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8"/>
          <w:footerReference w:type="even" r:id="rId9"/>
          <w:footerReference w:type="default" r:id="rId10"/>
          <w:footerReference w:type="first" r:id="rId11"/>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733819">
        <w:rPr>
          <w:color w:val="000000"/>
          <w:sz w:val="20"/>
          <w:szCs w:val="20"/>
        </w:rPr>
      </w:r>
      <w:r w:rsidR="00733819">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33819">
        <w:rPr>
          <w:color w:val="000000"/>
          <w:sz w:val="20"/>
          <w:szCs w:val="20"/>
        </w:rPr>
      </w:r>
      <w:r w:rsidR="00733819">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33819">
        <w:rPr>
          <w:b/>
          <w:color w:val="000000"/>
          <w:sz w:val="20"/>
          <w:szCs w:val="20"/>
        </w:rPr>
      </w:r>
      <w:r w:rsidR="00733819">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33819">
        <w:rPr>
          <w:color w:val="000000"/>
          <w:sz w:val="20"/>
          <w:szCs w:val="20"/>
        </w:rPr>
      </w:r>
      <w:r w:rsidR="00733819">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2"/>
          <w:footerReference w:type="default" r:id="rId13"/>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4"/>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FF0334">
        <w:rPr>
          <w:color w:val="000000"/>
          <w:sz w:val="20"/>
          <w:szCs w:val="20"/>
        </w:rPr>
        <w:t xml:space="preserve">Specialty </w:t>
      </w:r>
      <w:r w:rsidR="003C342B" w:rsidRPr="00767DB5">
        <w:rPr>
          <w:color w:val="000000"/>
          <w:sz w:val="20"/>
          <w:szCs w:val="20"/>
        </w:rPr>
        <w:t>Classification</w:t>
      </w:r>
      <w:r w:rsidRPr="00767DB5">
        <w:rPr>
          <w:color w:val="000000"/>
          <w:sz w:val="20"/>
          <w:szCs w:val="20"/>
        </w:rPr>
        <w:t xml:space="preserve"> work listed: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3600"/>
        <w:gridCol w:w="2430"/>
      </w:tblGrid>
      <w:tr w:rsidR="0092307D" w:rsidRPr="0092307D" w:rsidTr="00FF0334">
        <w:trPr>
          <w:trHeight w:val="1152"/>
        </w:trPr>
        <w:tc>
          <w:tcPr>
            <w:tcW w:w="207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lastRenderedPageBreak/>
              <w:t>(A)</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SPECIALTY</w:t>
            </w:r>
          </w:p>
          <w:p w:rsidR="0092307D" w:rsidRPr="0092307D" w:rsidRDefault="0092307D" w:rsidP="00CF1709">
            <w:pPr>
              <w:widowControl w:val="0"/>
              <w:tabs>
                <w:tab w:val="right" w:pos="10260"/>
              </w:tabs>
              <w:autoSpaceDE w:val="0"/>
              <w:autoSpaceDN w:val="0"/>
              <w:adjustRightInd w:val="0"/>
              <w:jc w:val="center"/>
              <w:rPr>
                <w:sz w:val="18"/>
                <w:szCs w:val="18"/>
              </w:rPr>
            </w:pPr>
            <w:r w:rsidRPr="0092307D">
              <w:rPr>
                <w:bCs/>
                <w:i/>
                <w:color w:val="000000"/>
                <w:sz w:val="18"/>
                <w:szCs w:val="18"/>
              </w:rPr>
              <w:t>(Completed by Owner)</w:t>
            </w:r>
          </w:p>
        </w:tc>
        <w:tc>
          <w:tcPr>
            <w:tcW w:w="2160"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92307D" w:rsidRPr="0092307D" w:rsidRDefault="00FF0334" w:rsidP="00FF0334">
            <w:pPr>
              <w:widowControl w:val="0"/>
              <w:tabs>
                <w:tab w:val="right" w:pos="10260"/>
              </w:tabs>
              <w:autoSpaceDE w:val="0"/>
              <w:autoSpaceDN w:val="0"/>
              <w:adjustRightInd w:val="0"/>
              <w:jc w:val="center"/>
              <w:rPr>
                <w:b/>
                <w:bCs/>
                <w:color w:val="000000"/>
                <w:sz w:val="18"/>
                <w:szCs w:val="18"/>
              </w:rPr>
            </w:pPr>
            <w:r>
              <w:rPr>
                <w:b/>
                <w:color w:val="000000"/>
                <w:sz w:val="18"/>
                <w:szCs w:val="18"/>
              </w:rPr>
              <w:t>ABBREVIATION</w:t>
            </w:r>
            <w:r w:rsidR="00CF1709">
              <w:rPr>
                <w:b/>
                <w:color w:val="000000"/>
                <w:sz w:val="18"/>
                <w:szCs w:val="18"/>
              </w:rPr>
              <w:br/>
            </w:r>
            <w:r w:rsidR="00CF1709" w:rsidRPr="0092307D">
              <w:rPr>
                <w:bCs/>
                <w:i/>
                <w:color w:val="000000"/>
                <w:sz w:val="18"/>
                <w:szCs w:val="18"/>
              </w:rPr>
              <w:t>(Completed by Owner)</w:t>
            </w:r>
          </w:p>
        </w:tc>
        <w:tc>
          <w:tcPr>
            <w:tcW w:w="360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92307D" w:rsidRDefault="0092307D" w:rsidP="00FF0334">
            <w:pPr>
              <w:widowControl w:val="0"/>
              <w:tabs>
                <w:tab w:val="right" w:pos="10260"/>
              </w:tabs>
              <w:autoSpaceDE w:val="0"/>
              <w:autoSpaceDN w:val="0"/>
              <w:adjustRightInd w:val="0"/>
              <w:jc w:val="center"/>
              <w:rPr>
                <w:sz w:val="18"/>
                <w:szCs w:val="18"/>
              </w:rPr>
            </w:pPr>
            <w:r w:rsidRPr="0092307D">
              <w:rPr>
                <w:i/>
                <w:color w:val="000000"/>
                <w:sz w:val="18"/>
                <w:szCs w:val="18"/>
              </w:rPr>
              <w:t>(</w:t>
            </w:r>
            <w:r w:rsidR="00FF0334">
              <w:rPr>
                <w:i/>
                <w:color w:val="000000"/>
                <w:sz w:val="18"/>
                <w:szCs w:val="18"/>
              </w:rPr>
              <w:t>Required - m</w:t>
            </w:r>
            <w:r w:rsidRPr="0092307D">
              <w:rPr>
                <w:i/>
                <w:color w:val="000000"/>
                <w:sz w:val="18"/>
                <w:szCs w:val="18"/>
              </w:rPr>
              <w:t>ust be completed by Bidder)</w:t>
            </w:r>
          </w:p>
        </w:tc>
        <w:tc>
          <w:tcPr>
            <w:tcW w:w="243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92307D" w:rsidRDefault="0092307D" w:rsidP="00CF1709">
            <w:pPr>
              <w:tabs>
                <w:tab w:val="right" w:pos="10260"/>
              </w:tabs>
              <w:jc w:val="center"/>
              <w:rPr>
                <w:i/>
                <w:sz w:val="18"/>
                <w:szCs w:val="18"/>
              </w:rPr>
            </w:pPr>
            <w:r w:rsidRPr="0092307D">
              <w:rPr>
                <w:i/>
                <w:sz w:val="18"/>
                <w:szCs w:val="18"/>
              </w:rPr>
              <w:t>(Requested, but not Required)</w:t>
            </w: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6"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6"/>
      <w:r w:rsidR="0090479C" w:rsidRPr="00767DB5">
        <w:rPr>
          <w:b/>
          <w:sz w:val="20"/>
          <w:szCs w:val="20"/>
          <w:u w:val="single"/>
        </w:rPr>
        <w:fldChar w:fldCharType="end"/>
      </w:r>
      <w:bookmarkEnd w:id="1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5"/>
          <w:footerReference w:type="default" r:id="rId16"/>
          <w:headerReference w:type="first" r:id="rId17"/>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8"/>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BZyuHBQkr6LBIHlQjrEzGfryuU=" w:salt="1UM73oVVBKQ/krHSBOvbCw=="/>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25934"/>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93541"/>
    <w:rsid w:val="004A50E3"/>
    <w:rsid w:val="004C25B2"/>
    <w:rsid w:val="004C265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33819"/>
    <w:rsid w:val="0074217F"/>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2018-02-13T22:42:00Z</dcterms:created>
  <dcterms:modified xsi:type="dcterms:W3CDTF">2018-02-13T22:43:00Z</dcterms:modified>
</cp:coreProperties>
</file>