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290F8" w14:textId="77777777" w:rsidR="00F35174" w:rsidRDefault="00D052EC">
      <w:pPr>
        <w:pStyle w:val="Heading1"/>
        <w:spacing w:before="79"/>
        <w:ind w:left="3708" w:right="3394" w:hanging="396"/>
      </w:pPr>
      <w:r>
        <w:t>State of South Carolina STC Marketing Services Fixed Price Contract</w:t>
      </w:r>
    </w:p>
    <w:p w14:paraId="56503343" w14:textId="77777777" w:rsidR="00F35174" w:rsidRDefault="00D052EC">
      <w:pPr>
        <w:tabs>
          <w:tab w:val="left" w:pos="6276"/>
        </w:tabs>
        <w:ind w:left="3341" w:right="3381" w:firstLine="204"/>
        <w:rPr>
          <w:b/>
          <w:sz w:val="24"/>
        </w:rPr>
      </w:pPr>
      <w:r>
        <w:rPr>
          <w:b/>
          <w:sz w:val="24"/>
        </w:rPr>
        <w:t>Engagement Agreement Contract</w:t>
      </w:r>
      <w:r>
        <w:rPr>
          <w:b/>
          <w:spacing w:val="-4"/>
          <w:sz w:val="24"/>
        </w:rPr>
        <w:t xml:space="preserve"> </w:t>
      </w:r>
      <w:r>
        <w:rPr>
          <w:b/>
          <w:sz w:val="24"/>
        </w:rPr>
        <w:t>#</w:t>
      </w:r>
      <w:r>
        <w:rPr>
          <w:b/>
          <w:spacing w:val="1"/>
          <w:sz w:val="24"/>
        </w:rPr>
        <w:t xml:space="preserve"> </w:t>
      </w:r>
      <w:r>
        <w:rPr>
          <w:b/>
          <w:sz w:val="24"/>
          <w:u w:val="thick"/>
        </w:rPr>
        <w:t xml:space="preserve"> </w:t>
      </w:r>
      <w:r>
        <w:rPr>
          <w:b/>
          <w:sz w:val="24"/>
          <w:u w:val="thick"/>
        </w:rPr>
        <w:tab/>
      </w:r>
    </w:p>
    <w:p w14:paraId="5DCB81E1" w14:textId="77777777" w:rsidR="00F35174" w:rsidRDefault="00F35174">
      <w:pPr>
        <w:pStyle w:val="BodyText"/>
        <w:rPr>
          <w:b/>
          <w:sz w:val="20"/>
        </w:rPr>
      </w:pPr>
    </w:p>
    <w:p w14:paraId="63428E32" w14:textId="77777777" w:rsidR="00F35174" w:rsidRDefault="00F35174">
      <w:pPr>
        <w:pStyle w:val="BodyText"/>
        <w:spacing w:before="9"/>
        <w:rPr>
          <w:b/>
          <w:sz w:val="21"/>
        </w:rPr>
      </w:pPr>
    </w:p>
    <w:p w14:paraId="0B55FEDE" w14:textId="77777777" w:rsidR="00F35174" w:rsidRDefault="00D052EC">
      <w:pPr>
        <w:pStyle w:val="BodyText"/>
        <w:tabs>
          <w:tab w:val="left" w:pos="3116"/>
          <w:tab w:val="left" w:pos="6065"/>
        </w:tabs>
        <w:ind w:left="100" w:right="197"/>
        <w:jc w:val="both"/>
      </w:pPr>
      <w:r>
        <w:t>This agreement</w:t>
      </w:r>
      <w:r>
        <w:rPr>
          <w:spacing w:val="-1"/>
        </w:rPr>
        <w:t xml:space="preserve"> </w:t>
      </w:r>
      <w:r>
        <w:t>is between</w:t>
      </w:r>
      <w:r>
        <w:rPr>
          <w:u w:val="single"/>
        </w:rPr>
        <w:t xml:space="preserve"> </w:t>
      </w:r>
      <w:r>
        <w:rPr>
          <w:u w:val="single"/>
        </w:rPr>
        <w:tab/>
      </w:r>
      <w:r>
        <w:rPr>
          <w:u w:val="single"/>
        </w:rPr>
        <w:tab/>
      </w:r>
      <w:r>
        <w:t>(Using governmental unit or UGU) and</w:t>
      </w:r>
      <w:r>
        <w:rPr>
          <w:u w:val="single"/>
        </w:rPr>
        <w:t xml:space="preserve"> </w:t>
      </w:r>
      <w:r>
        <w:rPr>
          <w:u w:val="single"/>
        </w:rPr>
        <w:tab/>
      </w:r>
      <w:r>
        <w:t xml:space="preserve">(Contractor). Contractor is an approved vendor pursuant to </w:t>
      </w:r>
      <w:r>
        <w:rPr>
          <w:spacing w:val="-4"/>
        </w:rPr>
        <w:t xml:space="preserve">the </w:t>
      </w:r>
      <w:r>
        <w:t>STC for Marketing</w:t>
      </w:r>
      <w:r>
        <w:rPr>
          <w:spacing w:val="-1"/>
        </w:rPr>
        <w:t xml:space="preserve"> </w:t>
      </w:r>
      <w:r>
        <w:t>Services.</w:t>
      </w:r>
    </w:p>
    <w:p w14:paraId="7D1F30EF" w14:textId="77777777" w:rsidR="00F35174" w:rsidRDefault="00D052EC">
      <w:pPr>
        <w:pStyle w:val="Heading1"/>
        <w:numPr>
          <w:ilvl w:val="0"/>
          <w:numId w:val="1"/>
        </w:numPr>
        <w:tabs>
          <w:tab w:val="left" w:pos="820"/>
          <w:tab w:val="left" w:pos="821"/>
        </w:tabs>
        <w:spacing w:before="209"/>
        <w:ind w:hanging="721"/>
      </w:pPr>
      <w:r>
        <w:t>Scope of</w:t>
      </w:r>
      <w:r>
        <w:rPr>
          <w:spacing w:val="-2"/>
        </w:rPr>
        <w:t xml:space="preserve"> </w:t>
      </w:r>
      <w:r>
        <w:t>Work</w:t>
      </w:r>
    </w:p>
    <w:p w14:paraId="30A53A0F" w14:textId="77777777" w:rsidR="00F35174" w:rsidRDefault="00F35174">
      <w:pPr>
        <w:pStyle w:val="BodyText"/>
        <w:spacing w:before="5"/>
        <w:rPr>
          <w:b/>
          <w:sz w:val="20"/>
        </w:rPr>
      </w:pPr>
    </w:p>
    <w:p w14:paraId="4DB12764" w14:textId="77777777" w:rsidR="00F35174" w:rsidRDefault="00D052EC">
      <w:pPr>
        <w:pStyle w:val="BodyText"/>
        <w:spacing w:before="1"/>
        <w:ind w:left="820"/>
        <w:jc w:val="both"/>
      </w:pPr>
      <w:r>
        <w:t>The UGU wishes to engage Contractor pursuant to the terms of the STC for Marketing</w:t>
      </w:r>
    </w:p>
    <w:p w14:paraId="20410E48" w14:textId="257874C3" w:rsidR="00F35174" w:rsidRDefault="00D052EC">
      <w:pPr>
        <w:pStyle w:val="BodyText"/>
        <w:ind w:left="820"/>
        <w:jc w:val="both"/>
      </w:pPr>
      <w:r>
        <w:t>Services Fixed Price Contract</w:t>
      </w:r>
      <w:r w:rsidR="007D7EF2">
        <w:t>.</w:t>
      </w:r>
    </w:p>
    <w:p w14:paraId="7ACDA9A8" w14:textId="77777777" w:rsidR="00F35174" w:rsidRDefault="00D052EC">
      <w:pPr>
        <w:spacing w:before="208"/>
        <w:ind w:left="2961" w:right="3473"/>
        <w:jc w:val="center"/>
        <w:rPr>
          <w:sz w:val="24"/>
        </w:rPr>
      </w:pPr>
      <w:r>
        <w:rPr>
          <w:sz w:val="24"/>
        </w:rPr>
        <w:t>[</w:t>
      </w:r>
      <w:r>
        <w:rPr>
          <w:i/>
          <w:sz w:val="24"/>
        </w:rPr>
        <w:t>set forth the scope of work here</w:t>
      </w:r>
      <w:r>
        <w:rPr>
          <w:sz w:val="24"/>
        </w:rPr>
        <w:t>]</w:t>
      </w:r>
    </w:p>
    <w:p w14:paraId="3EF29981" w14:textId="77777777" w:rsidR="00F35174" w:rsidRDefault="00F35174">
      <w:pPr>
        <w:pStyle w:val="BodyText"/>
        <w:spacing w:before="6"/>
        <w:rPr>
          <w:sz w:val="20"/>
        </w:rPr>
      </w:pPr>
    </w:p>
    <w:p w14:paraId="7BF7ACEC" w14:textId="77777777" w:rsidR="00F35174" w:rsidRDefault="00D052EC">
      <w:pPr>
        <w:pStyle w:val="BodyText"/>
        <w:ind w:left="820" w:right="198"/>
        <w:jc w:val="both"/>
      </w:pPr>
      <w:r>
        <w:t>Upon request, Contractor shall provide professional resume`(s) which include education, qualifications and experience of the individuals serving as consultant(s) during the Engagement.</w:t>
      </w:r>
    </w:p>
    <w:p w14:paraId="67B1C960" w14:textId="77777777" w:rsidR="00F35174" w:rsidRDefault="00D052EC">
      <w:pPr>
        <w:pStyle w:val="Heading1"/>
        <w:numPr>
          <w:ilvl w:val="0"/>
          <w:numId w:val="1"/>
        </w:numPr>
        <w:tabs>
          <w:tab w:val="left" w:pos="820"/>
          <w:tab w:val="left" w:pos="821"/>
        </w:tabs>
        <w:spacing w:before="209"/>
        <w:ind w:hanging="721"/>
      </w:pPr>
      <w:r>
        <w:t>Payment</w:t>
      </w:r>
    </w:p>
    <w:p w14:paraId="2A875A98" w14:textId="77777777" w:rsidR="00F35174" w:rsidRDefault="00D052EC">
      <w:pPr>
        <w:pStyle w:val="BodyText"/>
        <w:spacing w:before="204"/>
        <w:ind w:left="820"/>
        <w:jc w:val="both"/>
      </w:pPr>
      <w:r>
        <w:t>The daily rate cannot exceed the rate set forth in Contractor's contract.</w:t>
      </w:r>
    </w:p>
    <w:p w14:paraId="25AB3038" w14:textId="77777777" w:rsidR="00F35174" w:rsidRDefault="00D052EC">
      <w:pPr>
        <w:tabs>
          <w:tab w:val="left" w:pos="4663"/>
        </w:tabs>
        <w:spacing w:before="233" w:line="208" w:lineRule="auto"/>
        <w:ind w:left="820" w:right="195"/>
        <w:jc w:val="both"/>
        <w:rPr>
          <w:sz w:val="24"/>
        </w:rPr>
      </w:pPr>
      <w:r>
        <w:rPr>
          <w:sz w:val="24"/>
        </w:rPr>
        <w:t xml:space="preserve">The UGU agrees to </w:t>
      </w:r>
      <w:r>
        <w:rPr>
          <w:spacing w:val="38"/>
          <w:sz w:val="24"/>
        </w:rPr>
        <w:t xml:space="preserve"> </w:t>
      </w:r>
      <w:r>
        <w:rPr>
          <w:sz w:val="24"/>
        </w:rPr>
        <w:t>pay</w:t>
      </w:r>
      <w:r>
        <w:rPr>
          <w:spacing w:val="28"/>
          <w:sz w:val="24"/>
        </w:rPr>
        <w:t xml:space="preserve"> </w:t>
      </w:r>
      <w:r>
        <w:rPr>
          <w:sz w:val="24"/>
        </w:rPr>
        <w:t>$</w:t>
      </w:r>
      <w:r>
        <w:rPr>
          <w:sz w:val="24"/>
          <w:u w:val="single"/>
        </w:rPr>
        <w:t xml:space="preserve"> </w:t>
      </w:r>
      <w:r>
        <w:rPr>
          <w:sz w:val="24"/>
          <w:u w:val="single"/>
        </w:rPr>
        <w:tab/>
      </w:r>
      <w:r>
        <w:rPr>
          <w:sz w:val="24"/>
        </w:rPr>
        <w:t>[</w:t>
      </w:r>
      <w:r>
        <w:rPr>
          <w:i/>
          <w:sz w:val="24"/>
        </w:rPr>
        <w:t>must not exceed the contract per day limit</w:t>
      </w:r>
      <w:r>
        <w:rPr>
          <w:sz w:val="24"/>
        </w:rPr>
        <w:t>] per day for the services set forth</w:t>
      </w:r>
      <w:r>
        <w:rPr>
          <w:spacing w:val="-3"/>
          <w:sz w:val="24"/>
        </w:rPr>
        <w:t xml:space="preserve"> </w:t>
      </w:r>
      <w:r>
        <w:rPr>
          <w:sz w:val="24"/>
        </w:rPr>
        <w:t>above.</w:t>
      </w:r>
    </w:p>
    <w:p w14:paraId="33659442" w14:textId="77777777" w:rsidR="00F35174" w:rsidRDefault="00F35174">
      <w:pPr>
        <w:pStyle w:val="BodyText"/>
        <w:rPr>
          <w:sz w:val="21"/>
        </w:rPr>
      </w:pPr>
    </w:p>
    <w:p w14:paraId="5AF57F7E" w14:textId="77777777" w:rsidR="00F35174" w:rsidRDefault="00D052EC">
      <w:pPr>
        <w:pStyle w:val="BodyText"/>
        <w:spacing w:before="1"/>
        <w:ind w:left="820" w:right="196"/>
        <w:jc w:val="both"/>
      </w:pPr>
      <w:r>
        <w:t>Contractor shall be liable for and pay all taxes required by local, state, or federal law, including but not limited to social security, workers’ compensation, and employment security, if required by law. Contractor is not an employee of the UGU. No employee benefits of any kind shall be paid by the UGU to or for the benefit of Contractor or his employees or agents by reason of this contract.</w:t>
      </w:r>
    </w:p>
    <w:p w14:paraId="1728E49C" w14:textId="77777777" w:rsidR="00F35174" w:rsidRDefault="00F35174">
      <w:pPr>
        <w:pStyle w:val="BodyText"/>
        <w:spacing w:before="9"/>
        <w:rPr>
          <w:sz w:val="20"/>
        </w:rPr>
      </w:pPr>
    </w:p>
    <w:p w14:paraId="16D6F45D" w14:textId="77777777" w:rsidR="00F35174" w:rsidRDefault="00D052EC">
      <w:pPr>
        <w:pStyle w:val="Heading1"/>
        <w:numPr>
          <w:ilvl w:val="0"/>
          <w:numId w:val="1"/>
        </w:numPr>
        <w:tabs>
          <w:tab w:val="left" w:pos="820"/>
          <w:tab w:val="left" w:pos="821"/>
        </w:tabs>
        <w:spacing w:before="1"/>
        <w:ind w:hanging="721"/>
      </w:pPr>
      <w:r>
        <w:t>Expenses</w:t>
      </w:r>
    </w:p>
    <w:p w14:paraId="4F695665" w14:textId="77777777" w:rsidR="00F35174" w:rsidRDefault="00F35174">
      <w:pPr>
        <w:pStyle w:val="BodyText"/>
        <w:rPr>
          <w:b/>
        </w:rPr>
      </w:pPr>
    </w:p>
    <w:p w14:paraId="17244CE4" w14:textId="763DE65D" w:rsidR="00F35174" w:rsidRDefault="006A7FF0">
      <w:pPr>
        <w:pStyle w:val="BodyText"/>
        <w:ind w:left="820"/>
        <w:jc w:val="both"/>
      </w:pPr>
      <w:r>
        <w:rPr>
          <w:noProof/>
        </w:rPr>
        <mc:AlternateContent>
          <mc:Choice Requires="wps">
            <w:drawing>
              <wp:anchor distT="0" distB="0" distL="114300" distR="114300" simplePos="0" relativeHeight="251658240" behindDoc="0" locked="0" layoutInCell="1" allowOverlap="1" wp14:anchorId="3A3ABF7E" wp14:editId="28C059B3">
                <wp:simplePos x="0" y="0"/>
                <wp:positionH relativeFrom="page">
                  <wp:posOffset>1407160</wp:posOffset>
                </wp:positionH>
                <wp:positionV relativeFrom="paragraph">
                  <wp:posOffset>367665</wp:posOffset>
                </wp:positionV>
                <wp:extent cx="146050" cy="14605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D82031" id="Rectangle 9" o:spid="_x0000_s1026" style="position:absolute;margin-left:110.8pt;margin-top:28.95pt;width:11.5pt;height:1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" filled="f" strokeweight=".72pt">
                <w10:wrap anchorx="page"/>
              </v:rect>
            </w:pict>
          </mc:Fallback>
        </mc:AlternateContent>
      </w:r>
      <w:r w:rsidR="00D052EC">
        <w:t>Please check one of the following statements.</w:t>
      </w:r>
    </w:p>
    <w:p w14:paraId="66A68564" w14:textId="77777777" w:rsidR="00F35174" w:rsidRDefault="00F35174">
      <w:pPr>
        <w:pStyle w:val="BodyText"/>
        <w:rPr>
          <w:sz w:val="20"/>
        </w:rPr>
      </w:pPr>
    </w:p>
    <w:p w14:paraId="1D5840DF" w14:textId="77777777" w:rsidR="00F35174" w:rsidRDefault="00F35174">
      <w:pPr>
        <w:pStyle w:val="BodyText"/>
        <w:spacing w:before="5"/>
        <w:rPr>
          <w:sz w:val="13"/>
        </w:rPr>
      </w:pPr>
    </w:p>
    <w:tbl>
      <w:tblPr>
        <w:tblW w:w="0" w:type="auto"/>
        <w:tblInd w:w="1189" w:type="dxa"/>
        <w:tblLayout w:type="fixed"/>
        <w:tblCellMar>
          <w:left w:w="0" w:type="dxa"/>
          <w:right w:w="0" w:type="dxa"/>
        </w:tblCellMar>
        <w:tblLook w:val="01E0" w:firstRow="1" w:lastRow="1" w:firstColumn="1" w:lastColumn="1" w:noHBand="0" w:noVBand="0"/>
      </w:tblPr>
      <w:tblGrid>
        <w:gridCol w:w="8369"/>
      </w:tblGrid>
      <w:tr w:rsidR="00F35174" w14:paraId="4562ED22" w14:textId="77777777">
        <w:trPr>
          <w:trHeight w:val="404"/>
        </w:trPr>
        <w:tc>
          <w:tcPr>
            <w:tcW w:w="8369" w:type="dxa"/>
          </w:tcPr>
          <w:p w14:paraId="5DBD61EF" w14:textId="77777777" w:rsidR="00F35174" w:rsidRDefault="00D052EC">
            <w:pPr>
              <w:pStyle w:val="TableParagraph"/>
              <w:rPr>
                <w:sz w:val="24"/>
              </w:rPr>
            </w:pPr>
            <w:r>
              <w:rPr>
                <w:sz w:val="24"/>
              </w:rPr>
              <w:t>Contractor is responsible for any and all expenses arising out of this contract.</w:t>
            </w:r>
          </w:p>
        </w:tc>
      </w:tr>
      <w:tr w:rsidR="00F35174" w14:paraId="716F255E" w14:textId="77777777">
        <w:trPr>
          <w:trHeight w:val="680"/>
        </w:trPr>
        <w:tc>
          <w:tcPr>
            <w:tcW w:w="8369" w:type="dxa"/>
          </w:tcPr>
          <w:p w14:paraId="7F300CFC" w14:textId="77777777" w:rsidR="00F35174" w:rsidRDefault="00D052EC">
            <w:pPr>
              <w:pStyle w:val="TableParagraph"/>
              <w:spacing w:before="128" w:line="270" w:lineRule="atLeast"/>
              <w:rPr>
                <w:sz w:val="24"/>
              </w:rPr>
            </w:pPr>
            <w:r>
              <w:rPr>
                <w:sz w:val="24"/>
              </w:rPr>
              <w:t>The UGU will pay reasonable travel expenses, with prior authorization. The travel expenses will in no case exceed state travel rates.</w:t>
            </w:r>
          </w:p>
        </w:tc>
      </w:tr>
    </w:tbl>
    <w:p w14:paraId="4FF970DF" w14:textId="77777777" w:rsidR="00F35174" w:rsidRDefault="00F35174">
      <w:pPr>
        <w:pStyle w:val="BodyText"/>
        <w:spacing w:before="10"/>
        <w:rPr>
          <w:sz w:val="20"/>
        </w:rPr>
      </w:pPr>
    </w:p>
    <w:p w14:paraId="2F6C003E" w14:textId="49CCED23" w:rsidR="00F35174" w:rsidRDefault="006A7FF0">
      <w:pPr>
        <w:pStyle w:val="Heading1"/>
        <w:numPr>
          <w:ilvl w:val="0"/>
          <w:numId w:val="1"/>
        </w:numPr>
        <w:tabs>
          <w:tab w:val="left" w:pos="820"/>
          <w:tab w:val="left" w:pos="821"/>
        </w:tabs>
        <w:ind w:hanging="721"/>
      </w:pPr>
      <w:r>
        <w:rPr>
          <w:noProof/>
        </w:rPr>
        <mc:AlternateContent>
          <mc:Choice Requires="wps">
            <w:drawing>
              <wp:anchor distT="0" distB="0" distL="114300" distR="114300" simplePos="0" relativeHeight="251659264" behindDoc="0" locked="0" layoutInCell="1" allowOverlap="1" wp14:anchorId="7AD10EE0" wp14:editId="171989EC">
                <wp:simplePos x="0" y="0"/>
                <wp:positionH relativeFrom="page">
                  <wp:posOffset>1407160</wp:posOffset>
                </wp:positionH>
                <wp:positionV relativeFrom="paragraph">
                  <wp:posOffset>-504190</wp:posOffset>
                </wp:positionV>
                <wp:extent cx="146050" cy="14605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2422F" id="Rectangle 8" o:spid="_x0000_s1026" style="position:absolute;margin-left:110.8pt;margin-top:-39.7pt;width:11.5pt;height:1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" filled="f" strokeweight=".72pt">
                <w10:wrap anchorx="page"/>
              </v:rect>
            </w:pict>
          </mc:Fallback>
        </mc:AlternateContent>
      </w:r>
      <w:r w:rsidR="00D052EC">
        <w:t>Date of</w:t>
      </w:r>
      <w:r w:rsidR="00D052EC">
        <w:rPr>
          <w:spacing w:val="-2"/>
        </w:rPr>
        <w:t xml:space="preserve"> </w:t>
      </w:r>
      <w:r w:rsidR="00D052EC">
        <w:t>Service</w:t>
      </w:r>
    </w:p>
    <w:p w14:paraId="5D520D35" w14:textId="77777777" w:rsidR="00F35174" w:rsidRDefault="00D052EC">
      <w:pPr>
        <w:spacing w:before="204"/>
        <w:ind w:left="2260"/>
        <w:rPr>
          <w:sz w:val="24"/>
        </w:rPr>
      </w:pPr>
      <w:r>
        <w:rPr>
          <w:sz w:val="24"/>
        </w:rPr>
        <w:t>[</w:t>
      </w:r>
      <w:r>
        <w:rPr>
          <w:i/>
          <w:sz w:val="24"/>
        </w:rPr>
        <w:t>Include number of days and dates of service</w:t>
      </w:r>
      <w:r>
        <w:rPr>
          <w:sz w:val="24"/>
        </w:rPr>
        <w:t>]</w:t>
      </w:r>
    </w:p>
    <w:p w14:paraId="2FD19D6C" w14:textId="77777777" w:rsidR="00F35174" w:rsidRDefault="00F35174">
      <w:pPr>
        <w:pStyle w:val="BodyText"/>
        <w:spacing w:before="11"/>
        <w:rPr>
          <w:sz w:val="9"/>
        </w:rPr>
      </w:pPr>
    </w:p>
    <w:p w14:paraId="1790F2AE" w14:textId="77777777" w:rsidR="00F35174" w:rsidRDefault="00D052EC">
      <w:pPr>
        <w:pStyle w:val="Heading1"/>
        <w:numPr>
          <w:ilvl w:val="0"/>
          <w:numId w:val="1"/>
        </w:numPr>
        <w:tabs>
          <w:tab w:val="left" w:pos="820"/>
          <w:tab w:val="left" w:pos="821"/>
        </w:tabs>
        <w:spacing w:before="90"/>
        <w:ind w:hanging="721"/>
      </w:pPr>
      <w:r>
        <w:t>Termination</w:t>
      </w:r>
    </w:p>
    <w:p w14:paraId="2EBACAC3" w14:textId="77777777" w:rsidR="00F35174" w:rsidRDefault="00D052EC">
      <w:pPr>
        <w:pStyle w:val="BodyText"/>
        <w:spacing w:before="233" w:line="208" w:lineRule="auto"/>
        <w:ind w:left="820" w:right="289"/>
      </w:pPr>
      <w:r>
        <w:t>The UGU may terminate the work set forth in this Engagement Agreement at any time with seven (7) days notice.</w:t>
      </w:r>
    </w:p>
    <w:p w14:paraId="4F01749A" w14:textId="77777777" w:rsidR="00F35174" w:rsidRDefault="00F35174">
      <w:pPr>
        <w:spacing w:line="208" w:lineRule="auto"/>
        <w:sectPr w:rsidR="00F35174">
          <w:type w:val="continuous"/>
          <w:pgSz w:w="12240" w:h="15840"/>
          <w:pgMar w:top="640" w:right="1240" w:bottom="280" w:left="1340" w:header="720" w:footer="720" w:gutter="0"/>
          <w:cols w:space="720"/>
        </w:sectPr>
      </w:pPr>
    </w:p>
    <w:p w14:paraId="05E32904" w14:textId="77777777" w:rsidR="00F35174" w:rsidRDefault="00F35174">
      <w:pPr>
        <w:pStyle w:val="BodyText"/>
        <w:rPr>
          <w:sz w:val="20"/>
        </w:rPr>
      </w:pPr>
    </w:p>
    <w:p w14:paraId="76A93599" w14:textId="77777777" w:rsidR="00F35174" w:rsidRDefault="00F35174">
      <w:pPr>
        <w:pStyle w:val="BodyText"/>
        <w:spacing w:before="5"/>
        <w:rPr>
          <w:sz w:val="21"/>
        </w:rPr>
      </w:pPr>
    </w:p>
    <w:p w14:paraId="547A22CB" w14:textId="77777777" w:rsidR="00F35174" w:rsidRDefault="00D052EC">
      <w:pPr>
        <w:pStyle w:val="BodyText"/>
        <w:spacing w:before="90"/>
        <w:ind w:left="820"/>
        <w:jc w:val="both"/>
      </w:pPr>
      <w:r>
        <w:t>See solicitation for additional termination provisions.</w:t>
      </w:r>
    </w:p>
    <w:p w14:paraId="6C95BB75" w14:textId="77777777" w:rsidR="00F35174" w:rsidRDefault="00F35174">
      <w:pPr>
        <w:pStyle w:val="BodyText"/>
        <w:spacing w:before="7"/>
        <w:rPr>
          <w:sz w:val="23"/>
        </w:rPr>
      </w:pPr>
    </w:p>
    <w:p w14:paraId="47455F0E" w14:textId="77777777" w:rsidR="00F35174" w:rsidRDefault="00D052EC">
      <w:pPr>
        <w:pStyle w:val="Heading1"/>
        <w:numPr>
          <w:ilvl w:val="0"/>
          <w:numId w:val="1"/>
        </w:numPr>
        <w:tabs>
          <w:tab w:val="left" w:pos="820"/>
          <w:tab w:val="left" w:pos="821"/>
        </w:tabs>
        <w:ind w:hanging="721"/>
      </w:pPr>
      <w:r>
        <w:t>Restrictions on Use of Materials</w:t>
      </w:r>
      <w:r>
        <w:rPr>
          <w:spacing w:val="-2"/>
        </w:rPr>
        <w:t xml:space="preserve"> </w:t>
      </w:r>
      <w:r>
        <w:t>Created</w:t>
      </w:r>
    </w:p>
    <w:p w14:paraId="4B5C7720" w14:textId="77777777" w:rsidR="00F35174" w:rsidRDefault="00F35174">
      <w:pPr>
        <w:pStyle w:val="BodyText"/>
        <w:rPr>
          <w:b/>
        </w:rPr>
      </w:pPr>
    </w:p>
    <w:p w14:paraId="3552D4B4" w14:textId="77777777" w:rsidR="00F35174" w:rsidRDefault="00D052EC">
      <w:pPr>
        <w:pStyle w:val="BodyText"/>
        <w:ind w:left="820" w:right="195"/>
        <w:jc w:val="both"/>
      </w:pPr>
      <w:r>
        <w:t>Contractor agrees that any materials created as a result of the performance of this contract may not be retained beyond the end of the term of the contract and becomes the property of the UGU. Materials include PowerPoint slides, participant handouts, class evaluations, and curriculum. Recorded presentations are the property of the UGU and may not be used without written permission of the UGU. The materials may not be sold, traded, or repackaged to another entity and may not be used for any purpose other than performing this contract. Upon request, contractor must provide written confirmation of compliance with this clause.</w:t>
      </w:r>
    </w:p>
    <w:p w14:paraId="45B6BB35" w14:textId="77777777" w:rsidR="00F35174" w:rsidRDefault="00F35174">
      <w:pPr>
        <w:pStyle w:val="BodyText"/>
        <w:spacing w:before="4"/>
        <w:rPr>
          <w:sz w:val="21"/>
        </w:rPr>
      </w:pPr>
    </w:p>
    <w:p w14:paraId="0E38B47A" w14:textId="77777777" w:rsidR="00F35174" w:rsidRDefault="00D052EC">
      <w:pPr>
        <w:pStyle w:val="Heading1"/>
        <w:numPr>
          <w:ilvl w:val="0"/>
          <w:numId w:val="1"/>
        </w:numPr>
        <w:tabs>
          <w:tab w:val="left" w:pos="820"/>
          <w:tab w:val="left" w:pos="821"/>
        </w:tabs>
        <w:ind w:hanging="721"/>
      </w:pPr>
      <w:r>
        <w:t>Additional Terms Included in</w:t>
      </w:r>
      <w:r>
        <w:rPr>
          <w:spacing w:val="-2"/>
        </w:rPr>
        <w:t xml:space="preserve"> </w:t>
      </w:r>
      <w:r>
        <w:t>Bid</w:t>
      </w:r>
    </w:p>
    <w:p w14:paraId="30706617" w14:textId="77777777" w:rsidR="00F35174" w:rsidRDefault="00F35174">
      <w:pPr>
        <w:pStyle w:val="BodyText"/>
        <w:spacing w:before="7"/>
        <w:rPr>
          <w:b/>
          <w:sz w:val="23"/>
        </w:rPr>
      </w:pPr>
    </w:p>
    <w:p w14:paraId="63095BEB" w14:textId="77777777" w:rsidR="00F35174" w:rsidRDefault="00D052EC">
      <w:pPr>
        <w:pStyle w:val="BodyText"/>
        <w:ind w:left="820" w:right="193"/>
        <w:jc w:val="both"/>
      </w:pPr>
      <w:r>
        <w:t>All other terms and conditions are set forth in the invitation for bid. By submitting a bid and being placed on state contract, Contractor has expressly agreed to all the terms and conditions of that invitation.</w:t>
      </w:r>
    </w:p>
    <w:p w14:paraId="79181EDC" w14:textId="77777777" w:rsidR="00F35174" w:rsidRDefault="00F35174">
      <w:pPr>
        <w:pStyle w:val="BodyText"/>
      </w:pPr>
    </w:p>
    <w:p w14:paraId="2D64CB9E" w14:textId="77777777" w:rsidR="00F35174" w:rsidRDefault="00D052EC">
      <w:pPr>
        <w:pStyle w:val="Heading1"/>
        <w:numPr>
          <w:ilvl w:val="0"/>
          <w:numId w:val="1"/>
        </w:numPr>
        <w:tabs>
          <w:tab w:val="left" w:pos="820"/>
          <w:tab w:val="left" w:pos="821"/>
        </w:tabs>
        <w:ind w:hanging="721"/>
      </w:pPr>
      <w:r>
        <w:t>Save</w:t>
      </w:r>
      <w:r>
        <w:rPr>
          <w:spacing w:val="-1"/>
        </w:rPr>
        <w:t xml:space="preserve"> </w:t>
      </w:r>
      <w:r>
        <w:t>Harmless</w:t>
      </w:r>
    </w:p>
    <w:p w14:paraId="0EE4433E" w14:textId="77777777" w:rsidR="00F35174" w:rsidRDefault="00F35174">
      <w:pPr>
        <w:pStyle w:val="BodyText"/>
        <w:rPr>
          <w:b/>
        </w:rPr>
      </w:pPr>
    </w:p>
    <w:p w14:paraId="65F46901" w14:textId="77777777" w:rsidR="00F35174" w:rsidRDefault="00D052EC">
      <w:pPr>
        <w:pStyle w:val="BodyText"/>
        <w:ind w:left="820" w:right="195"/>
        <w:jc w:val="both"/>
      </w:pPr>
      <w:r>
        <w:t>The Contractor shall indemnify and save harmless the State of South Carolina and all state officers, agents, and employees from all suits or claims of any character brought by reason of infringing on any patent, trademark, or copyright. Contractor shall have no liability to the State if such patent trademark or copyright infringement or claim is based upon the Contractor’s use of material furnished to the Contractor by the</w:t>
      </w:r>
      <w:r>
        <w:rPr>
          <w:spacing w:val="-6"/>
        </w:rPr>
        <w:t xml:space="preserve"> </w:t>
      </w:r>
      <w:r>
        <w:t>State.</w:t>
      </w:r>
    </w:p>
    <w:p w14:paraId="6C6D3024" w14:textId="77777777" w:rsidR="00F35174" w:rsidRDefault="00F35174">
      <w:pPr>
        <w:pStyle w:val="BodyText"/>
      </w:pPr>
    </w:p>
    <w:p w14:paraId="33DCBAAF" w14:textId="77777777" w:rsidR="00F35174" w:rsidRDefault="00D052EC">
      <w:pPr>
        <w:pStyle w:val="Heading1"/>
        <w:numPr>
          <w:ilvl w:val="0"/>
          <w:numId w:val="1"/>
        </w:numPr>
        <w:tabs>
          <w:tab w:val="left" w:pos="488"/>
        </w:tabs>
        <w:ind w:left="487" w:hanging="388"/>
      </w:pPr>
      <w:r>
        <w:t>Ethics</w:t>
      </w:r>
    </w:p>
    <w:p w14:paraId="35F28ABD" w14:textId="77777777" w:rsidR="00F35174" w:rsidRDefault="00F35174">
      <w:pPr>
        <w:pStyle w:val="BodyText"/>
        <w:rPr>
          <w:b/>
        </w:rPr>
      </w:pPr>
    </w:p>
    <w:p w14:paraId="34C15338" w14:textId="77777777" w:rsidR="00F35174" w:rsidRDefault="00D052EC">
      <w:pPr>
        <w:pStyle w:val="BodyText"/>
        <w:ind w:left="820" w:right="289"/>
      </w:pPr>
      <w:r>
        <w:t>UGU and Contractor certify that SC Ethics Law Title 8 chapter 13 is met and each entity will comply with, and has not, and will not, induce a person to violate this law. See solicitation for term titled “Ethics Certificate.”</w:t>
      </w:r>
    </w:p>
    <w:p w14:paraId="77A26E05" w14:textId="77777777" w:rsidR="00F35174" w:rsidRDefault="00F35174">
      <w:pPr>
        <w:pStyle w:val="BodyText"/>
        <w:spacing w:before="1"/>
      </w:pPr>
    </w:p>
    <w:p w14:paraId="2D63BE7D" w14:textId="77777777" w:rsidR="00F35174" w:rsidRDefault="00D052EC">
      <w:pPr>
        <w:pStyle w:val="BodyText"/>
        <w:ind w:left="100" w:right="195"/>
        <w:jc w:val="both"/>
      </w:pPr>
      <w:r>
        <w:t>The undersigned hereby agrees to the terms and conditions of this agreement and will not begin work without the issuance of a Purchase Order. You also agree that the terms in this agreement do not alter any terms of the Contract not expressly identified in this agreement. Should there be an ambiguity between the language in this agreement and the Contract, the State shall resolve the ambiguity in such a manner that is most advantageous to the</w:t>
      </w:r>
      <w:r>
        <w:rPr>
          <w:spacing w:val="-2"/>
        </w:rPr>
        <w:t xml:space="preserve"> </w:t>
      </w:r>
      <w:r>
        <w:t>State.</w:t>
      </w:r>
    </w:p>
    <w:p w14:paraId="668F80DF" w14:textId="77777777" w:rsidR="00F35174" w:rsidRDefault="00F35174">
      <w:pPr>
        <w:pStyle w:val="BodyText"/>
      </w:pPr>
    </w:p>
    <w:p w14:paraId="2A4FE572" w14:textId="77777777" w:rsidR="00F35174" w:rsidRDefault="00D052EC">
      <w:pPr>
        <w:pStyle w:val="BodyText"/>
        <w:ind w:left="100" w:right="195"/>
        <w:jc w:val="both"/>
      </w:pPr>
      <w:r>
        <w:t>The State reserves the right to modify this agreement as is necessary to meet the requirements of the engagement, or to modify or update the format of the agreement at any time during the term of the contract.</w:t>
      </w:r>
    </w:p>
    <w:p w14:paraId="5622189C" w14:textId="77777777" w:rsidR="00F35174" w:rsidRDefault="00F35174">
      <w:pPr>
        <w:jc w:val="both"/>
        <w:sectPr w:rsidR="00F35174">
          <w:headerReference w:type="default" r:id="rId7"/>
          <w:pgSz w:w="12240" w:h="15840"/>
          <w:pgMar w:top="1260" w:right="1240" w:bottom="280" w:left="1340" w:header="729" w:footer="0" w:gutter="0"/>
          <w:pgNumType w:start="2"/>
          <w:cols w:space="720"/>
        </w:sectPr>
      </w:pPr>
    </w:p>
    <w:p w14:paraId="7516FC79" w14:textId="77777777" w:rsidR="00F35174" w:rsidRDefault="00F35174">
      <w:pPr>
        <w:pStyle w:val="BodyText"/>
        <w:rPr>
          <w:sz w:val="20"/>
        </w:rPr>
      </w:pPr>
    </w:p>
    <w:p w14:paraId="0DE0AC11" w14:textId="77777777" w:rsidR="00F35174" w:rsidRDefault="00F35174">
      <w:pPr>
        <w:pStyle w:val="BodyText"/>
        <w:rPr>
          <w:sz w:val="20"/>
        </w:rPr>
      </w:pPr>
    </w:p>
    <w:p w14:paraId="7F35B042" w14:textId="77777777" w:rsidR="00F35174" w:rsidRDefault="00F35174">
      <w:pPr>
        <w:pStyle w:val="BodyText"/>
        <w:rPr>
          <w:sz w:val="20"/>
        </w:rPr>
      </w:pPr>
    </w:p>
    <w:p w14:paraId="49B7DAFF" w14:textId="77777777" w:rsidR="00F35174" w:rsidRDefault="00F35174">
      <w:pPr>
        <w:pStyle w:val="BodyText"/>
        <w:spacing w:after="1"/>
        <w:rPr>
          <w:sz w:val="11"/>
        </w:rPr>
      </w:pPr>
    </w:p>
    <w:p w14:paraId="2D594EC4" w14:textId="279DBC15" w:rsidR="00F35174" w:rsidRDefault="006A7FF0">
      <w:pPr>
        <w:tabs>
          <w:tab w:val="left" w:pos="4415"/>
        </w:tabs>
        <w:spacing w:line="20" w:lineRule="exact"/>
        <w:ind w:left="94"/>
        <w:rPr>
          <w:sz w:val="2"/>
        </w:rPr>
      </w:pPr>
      <w:r>
        <w:rPr>
          <w:noProof/>
          <w:sz w:val="2"/>
        </w:rPr>
        <mc:AlternateContent>
          <mc:Choice Requires="wpg">
            <w:drawing>
              <wp:inline distT="0" distB="0" distL="0" distR="0" wp14:anchorId="19FFA21B" wp14:editId="32B367B1">
                <wp:extent cx="2286635" cy="7620"/>
                <wp:effectExtent l="5715" t="5080" r="12700" b="635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635" cy="7620"/>
                          <a:chOff x="0" y="0"/>
                          <a:chExt cx="3601" cy="12"/>
                        </a:xfrm>
                      </wpg:grpSpPr>
                      <wps:wsp>
                        <wps:cNvPr id="7" name="Line 7"/>
                        <wps:cNvCnPr>
                          <a:cxnSpLocks noChangeShapeType="1"/>
                        </wps:cNvCnPr>
                        <wps:spPr bwMode="auto">
                          <a:xfrm>
                            <a:off x="0" y="6"/>
                            <a:ext cx="36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A15B242" id="Group 6" o:spid="_x0000_s1026" style="width:180.05pt;height:.6pt;mso-position-horizontal-relative:char;mso-position-vertical-relative:line" coordsize="360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">
                <v:line id="Line 7" o:spid="_x0000_s1027" style="position:absolute;visibility:visible;mso-wrap-style:square" from="0,6" to="36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" strokeweight=".6pt"/>
                <w10:anchorlock/>
              </v:group>
            </w:pict>
          </mc:Fallback>
        </mc:AlternateContent>
      </w:r>
      <w:r w:rsidR="00D052EC">
        <w:rPr>
          <w:sz w:val="2"/>
        </w:rPr>
        <w:tab/>
      </w:r>
      <w:r>
        <w:rPr>
          <w:noProof/>
          <w:sz w:val="2"/>
        </w:rPr>
        <mc:AlternateContent>
          <mc:Choice Requires="wpg">
            <w:drawing>
              <wp:inline distT="0" distB="0" distL="0" distR="0" wp14:anchorId="728ECC62" wp14:editId="4C0F0FF6">
                <wp:extent cx="3201035" cy="7620"/>
                <wp:effectExtent l="6350" t="5080" r="12065" b="635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1035" cy="7620"/>
                          <a:chOff x="0" y="0"/>
                          <a:chExt cx="5041" cy="12"/>
                        </a:xfrm>
                      </wpg:grpSpPr>
                      <wps:wsp>
                        <wps:cNvPr id="5" name="Line 5"/>
                        <wps:cNvCnPr>
                          <a:cxnSpLocks noChangeShapeType="1"/>
                        </wps:cNvCnPr>
                        <wps:spPr bwMode="auto">
                          <a:xfrm>
                            <a:off x="0" y="6"/>
                            <a:ext cx="5041"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F6CF972" id="Group 4" o:spid="_x0000_s1026" style="width:252.05pt;height:.6pt;mso-position-horizontal-relative:char;mso-position-vertical-relative:line" coordsize="50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">
                <v:line id="Line 5" o:spid="_x0000_s1027" style="position:absolute;visibility:visible;mso-wrap-style:square" from="0,6" to="50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" strokeweight=".6pt"/>
                <w10:anchorlock/>
              </v:group>
            </w:pict>
          </mc:Fallback>
        </mc:AlternateContent>
      </w:r>
    </w:p>
    <w:p w14:paraId="562F7EC8" w14:textId="77777777" w:rsidR="00F35174" w:rsidRDefault="00D052EC">
      <w:pPr>
        <w:pStyle w:val="Heading1"/>
        <w:tabs>
          <w:tab w:val="left" w:pos="4480"/>
        </w:tabs>
        <w:spacing w:before="89"/>
        <w:ind w:left="100" w:firstLine="0"/>
      </w:pPr>
      <w:r>
        <w:t>(Contractor)</w:t>
      </w:r>
      <w:r>
        <w:tab/>
        <w:t>(Using Governmental</w:t>
      </w:r>
      <w:r>
        <w:rPr>
          <w:spacing w:val="-3"/>
        </w:rPr>
        <w:t xml:space="preserve"> </w:t>
      </w:r>
      <w:r>
        <w:t>Unit)</w:t>
      </w:r>
    </w:p>
    <w:p w14:paraId="771FA6BB" w14:textId="77777777" w:rsidR="00F35174" w:rsidRDefault="00F35174">
      <w:pPr>
        <w:pStyle w:val="BodyText"/>
        <w:rPr>
          <w:b/>
          <w:sz w:val="20"/>
        </w:rPr>
      </w:pPr>
    </w:p>
    <w:p w14:paraId="144C393D" w14:textId="77777777" w:rsidR="00F35174" w:rsidRDefault="00F35174">
      <w:pPr>
        <w:pStyle w:val="BodyText"/>
        <w:rPr>
          <w:b/>
          <w:sz w:val="20"/>
        </w:rPr>
      </w:pPr>
    </w:p>
    <w:p w14:paraId="4B3CA2D0" w14:textId="34A6164A" w:rsidR="00F35174" w:rsidRDefault="006A7FF0">
      <w:pPr>
        <w:pStyle w:val="BodyText"/>
        <w:rPr>
          <w:b/>
          <w:sz w:val="17"/>
        </w:rPr>
      </w:pPr>
      <w:r>
        <w:rPr>
          <w:noProof/>
        </w:rPr>
        <mc:AlternateContent>
          <mc:Choice Requires="wps">
            <w:drawing>
              <wp:anchor distT="0" distB="0" distL="0" distR="0" simplePos="0" relativeHeight="251662336" behindDoc="1" locked="0" layoutInCell="1" allowOverlap="1" wp14:anchorId="6B43B613" wp14:editId="56592325">
                <wp:simplePos x="0" y="0"/>
                <wp:positionH relativeFrom="page">
                  <wp:posOffset>914400</wp:posOffset>
                </wp:positionH>
                <wp:positionV relativeFrom="paragraph">
                  <wp:posOffset>153035</wp:posOffset>
                </wp:positionV>
                <wp:extent cx="2286635" cy="1270"/>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635" cy="1270"/>
                        </a:xfrm>
                        <a:custGeom>
                          <a:avLst/>
                          <a:gdLst>
                            <a:gd name="T0" fmla="+- 0 1440 1440"/>
                            <a:gd name="T1" fmla="*/ T0 w 3601"/>
                            <a:gd name="T2" fmla="+- 0 5041 1440"/>
                            <a:gd name="T3" fmla="*/ T2 w 3601"/>
                          </a:gdLst>
                          <a:ahLst/>
                          <a:cxnLst>
                            <a:cxn ang="0">
                              <a:pos x="T1" y="0"/>
                            </a:cxn>
                            <a:cxn ang="0">
                              <a:pos x="T3" y="0"/>
                            </a:cxn>
                          </a:cxnLst>
                          <a:rect l="0" t="0" r="r" b="b"/>
                          <a:pathLst>
                            <a:path w="3601">
                              <a:moveTo>
                                <a:pt x="0" y="0"/>
                              </a:moveTo>
                              <a:lnTo>
                                <a:pt x="360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02043" id="Freeform 3" o:spid="_x0000_s1026" style="position:absolute;margin-left:1in;margin-top:12.05pt;width:180.0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" path="m,l3601,e" filled="f" strokeweight=".6pt">
                <v:path arrowok="t" o:connecttype="custom" o:connectlocs="0,0;2286635,0" o:connectangles="0,0"/>
                <w10:wrap type="topAndBottom" anchorx="page"/>
              </v:shape>
            </w:pict>
          </mc:Fallback>
        </mc:AlternateContent>
      </w:r>
      <w:r>
        <w:rPr>
          <w:noProof/>
        </w:rPr>
        <mc:AlternateContent>
          <mc:Choice Requires="wps">
            <w:drawing>
              <wp:anchor distT="0" distB="0" distL="0" distR="0" simplePos="0" relativeHeight="251663360" behindDoc="1" locked="0" layoutInCell="1" allowOverlap="1" wp14:anchorId="1FACD517" wp14:editId="33D7AD26">
                <wp:simplePos x="0" y="0"/>
                <wp:positionH relativeFrom="page">
                  <wp:posOffset>3658235</wp:posOffset>
                </wp:positionH>
                <wp:positionV relativeFrom="paragraph">
                  <wp:posOffset>153035</wp:posOffset>
                </wp:positionV>
                <wp:extent cx="228663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635" cy="1270"/>
                        </a:xfrm>
                        <a:custGeom>
                          <a:avLst/>
                          <a:gdLst>
                            <a:gd name="T0" fmla="+- 0 5761 5761"/>
                            <a:gd name="T1" fmla="*/ T0 w 3601"/>
                            <a:gd name="T2" fmla="+- 0 9361 5761"/>
                            <a:gd name="T3" fmla="*/ T2 w 3601"/>
                          </a:gdLst>
                          <a:ahLst/>
                          <a:cxnLst>
                            <a:cxn ang="0">
                              <a:pos x="T1" y="0"/>
                            </a:cxn>
                            <a:cxn ang="0">
                              <a:pos x="T3" y="0"/>
                            </a:cxn>
                          </a:cxnLst>
                          <a:rect l="0" t="0" r="r" b="b"/>
                          <a:pathLst>
                            <a:path w="3601">
                              <a:moveTo>
                                <a:pt x="0" y="0"/>
                              </a:moveTo>
                              <a:lnTo>
                                <a:pt x="36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4CCEA" id="Freeform 2" o:spid="_x0000_s1026" style="position:absolute;margin-left:288.05pt;margin-top:12.05pt;width:180.0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" path="m,l3600,e" filled="f" strokeweight=".6pt">
                <v:path arrowok="t" o:connecttype="custom" o:connectlocs="0,0;2286000,0" o:connectangles="0,0"/>
                <w10:wrap type="topAndBottom" anchorx="page"/>
              </v:shape>
            </w:pict>
          </mc:Fallback>
        </mc:AlternateContent>
      </w:r>
    </w:p>
    <w:p w14:paraId="703EF49B" w14:textId="77777777" w:rsidR="00F35174" w:rsidRDefault="00D052EC">
      <w:pPr>
        <w:pStyle w:val="BodyText"/>
        <w:tabs>
          <w:tab w:val="left" w:pos="4420"/>
        </w:tabs>
        <w:spacing w:before="68"/>
        <w:ind w:left="100"/>
      </w:pPr>
      <w:r>
        <w:t>Date</w:t>
      </w:r>
      <w:r>
        <w:tab/>
        <w:t>Date</w:t>
      </w:r>
    </w:p>
    <w:sectPr w:rsidR="00F35174">
      <w:pgSz w:w="12240" w:h="15840"/>
      <w:pgMar w:top="1260" w:right="1240" w:bottom="280" w:left="1340" w:header="72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C6BE0" w14:textId="77777777" w:rsidR="00D052EC" w:rsidRDefault="00D052EC">
      <w:r>
        <w:separator/>
      </w:r>
    </w:p>
  </w:endnote>
  <w:endnote w:type="continuationSeparator" w:id="0">
    <w:p w14:paraId="4A4A9EA8" w14:textId="77777777" w:rsidR="00D052EC" w:rsidRDefault="00D05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080D6" w14:textId="77777777" w:rsidR="00D052EC" w:rsidRDefault="00D052EC">
      <w:r>
        <w:separator/>
      </w:r>
    </w:p>
  </w:footnote>
  <w:footnote w:type="continuationSeparator" w:id="0">
    <w:p w14:paraId="6DD75187" w14:textId="77777777" w:rsidR="00D052EC" w:rsidRDefault="00D05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44AD2" w14:textId="770CFE12" w:rsidR="00F35174" w:rsidRDefault="006A7FF0">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211C09CE" wp14:editId="6B675AA3">
              <wp:simplePos x="0" y="0"/>
              <wp:positionH relativeFrom="page">
                <wp:posOffset>901700</wp:posOffset>
              </wp:positionH>
              <wp:positionV relativeFrom="page">
                <wp:posOffset>450215</wp:posOffset>
              </wp:positionV>
              <wp:extent cx="1889760" cy="3695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0E70C" w14:textId="77777777" w:rsidR="00F35174" w:rsidRDefault="00D052EC">
                          <w:pPr>
                            <w:tabs>
                              <w:tab w:val="left" w:pos="2955"/>
                            </w:tabs>
                            <w:spacing w:before="10"/>
                            <w:ind w:left="20" w:right="18"/>
                            <w:rPr>
                              <w:b/>
                              <w:sz w:val="24"/>
                            </w:rPr>
                          </w:pPr>
                          <w:r>
                            <w:rPr>
                              <w:b/>
                              <w:sz w:val="24"/>
                            </w:rPr>
                            <w:t>Contract</w:t>
                          </w:r>
                          <w:r>
                            <w:rPr>
                              <w:b/>
                              <w:spacing w:val="-4"/>
                              <w:sz w:val="24"/>
                            </w:rPr>
                            <w:t xml:space="preserve"> </w:t>
                          </w:r>
                          <w:r>
                            <w:rPr>
                              <w:b/>
                              <w:sz w:val="24"/>
                            </w:rPr>
                            <w:t>#</w:t>
                          </w:r>
                          <w:r>
                            <w:rPr>
                              <w:b/>
                              <w:spacing w:val="1"/>
                              <w:sz w:val="24"/>
                            </w:rPr>
                            <w:t xml:space="preserve"> </w:t>
                          </w:r>
                          <w:r>
                            <w:rPr>
                              <w:b/>
                              <w:sz w:val="24"/>
                              <w:u w:val="thick"/>
                            </w:rPr>
                            <w:t xml:space="preserve"> </w:t>
                          </w:r>
                          <w:r>
                            <w:rPr>
                              <w:b/>
                              <w:sz w:val="24"/>
                              <w:u w:val="thick"/>
                            </w:rPr>
                            <w:tab/>
                          </w:r>
                          <w:r>
                            <w:rPr>
                              <w:b/>
                              <w:sz w:val="24"/>
                            </w:rPr>
                            <w:t xml:space="preserve"> Page</w:t>
                          </w:r>
                          <w:r>
                            <w:rPr>
                              <w:b/>
                              <w:spacing w:val="-2"/>
                              <w:sz w:val="24"/>
                            </w:rPr>
                            <w:t xml:space="preserve"> </w:t>
                          </w:r>
                          <w:r>
                            <w:fldChar w:fldCharType="begin"/>
                          </w:r>
                          <w:r>
                            <w:rPr>
                              <w:b/>
                              <w:sz w:val="24"/>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1C09CE" id="_x0000_t202" coordsize="21600,21600" o:spt="202" path="m,l,21600r21600,l21600,xe">
              <v:stroke joinstyle="miter"/>
              <v:path gradientshapeok="t" o:connecttype="rect"/>
            </v:shapetype>
            <v:shape id="Text Box 1" o:spid="_x0000_s1026" type="#_x0000_t202" style="position:absolute;margin-left:71pt;margin-top:35.45pt;width:148.8pt;height:29.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" filled="f" stroked="f">
              <v:textbox inset="0,0,0,0">
                <w:txbxContent>
                  <w:p w14:paraId="4BB0E70C" w14:textId="77777777" w:rsidR="00F35174" w:rsidRDefault="00D052EC">
                    <w:pPr>
                      <w:tabs>
                        <w:tab w:val="left" w:pos="2955"/>
                      </w:tabs>
                      <w:spacing w:before="10"/>
                      <w:ind w:left="20" w:right="18"/>
                      <w:rPr>
                        <w:b/>
                        <w:sz w:val="24"/>
                      </w:rPr>
                    </w:pPr>
                    <w:r>
                      <w:rPr>
                        <w:b/>
                        <w:sz w:val="24"/>
                      </w:rPr>
                      <w:t>Contract</w:t>
                    </w:r>
                    <w:r>
                      <w:rPr>
                        <w:b/>
                        <w:spacing w:val="-4"/>
                        <w:sz w:val="24"/>
                      </w:rPr>
                      <w:t xml:space="preserve"> </w:t>
                    </w:r>
                    <w:r>
                      <w:rPr>
                        <w:b/>
                        <w:sz w:val="24"/>
                      </w:rPr>
                      <w:t>#</w:t>
                    </w:r>
                    <w:r>
                      <w:rPr>
                        <w:b/>
                        <w:spacing w:val="1"/>
                        <w:sz w:val="24"/>
                      </w:rPr>
                      <w:t xml:space="preserve"> </w:t>
                    </w:r>
                    <w:r>
                      <w:rPr>
                        <w:b/>
                        <w:sz w:val="24"/>
                        <w:u w:val="thick"/>
                      </w:rPr>
                      <w:t xml:space="preserve"> </w:t>
                    </w:r>
                    <w:r>
                      <w:rPr>
                        <w:b/>
                        <w:sz w:val="24"/>
                        <w:u w:val="thick"/>
                      </w:rPr>
                      <w:tab/>
                    </w:r>
                    <w:r>
                      <w:rPr>
                        <w:b/>
                        <w:sz w:val="24"/>
                      </w:rPr>
                      <w:t xml:space="preserve"> Page</w:t>
                    </w:r>
                    <w:r>
                      <w:rPr>
                        <w:b/>
                        <w:spacing w:val="-2"/>
                        <w:sz w:val="24"/>
                      </w:rPr>
                      <w:t xml:space="preserve"> </w:t>
                    </w:r>
                    <w:r>
                      <w:fldChar w:fldCharType="begin"/>
                    </w:r>
                    <w:r>
                      <w:rPr>
                        <w:b/>
                        <w:sz w:val="24"/>
                      </w:rPr>
                      <w:instrText xml:space="preserve"> PAGE </w:instrText>
                    </w:r>
                    <w:r>
                      <w:fldChar w:fldCharType="separate"/>
                    </w:r>
                    <w: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F5608A"/>
    <w:multiLevelType w:val="hybridMultilevel"/>
    <w:tmpl w:val="B25290AC"/>
    <w:lvl w:ilvl="0" w:tplc="A2FA01AC">
      <w:start w:val="1"/>
      <w:numFmt w:val="upperRoman"/>
      <w:lvlText w:val="%1."/>
      <w:lvlJc w:val="left"/>
      <w:pPr>
        <w:ind w:left="820" w:hanging="720"/>
        <w:jc w:val="left"/>
      </w:pPr>
      <w:rPr>
        <w:rFonts w:ascii="Times New Roman" w:eastAsia="Times New Roman" w:hAnsi="Times New Roman" w:cs="Times New Roman" w:hint="default"/>
        <w:b/>
        <w:bCs/>
        <w:w w:val="99"/>
        <w:sz w:val="24"/>
        <w:szCs w:val="24"/>
        <w:lang w:val="en-US" w:eastAsia="en-US" w:bidi="en-US"/>
      </w:rPr>
    </w:lvl>
    <w:lvl w:ilvl="1" w:tplc="5D1090BA">
      <w:numFmt w:val="bullet"/>
      <w:lvlText w:val="•"/>
      <w:lvlJc w:val="left"/>
      <w:pPr>
        <w:ind w:left="1704" w:hanging="720"/>
      </w:pPr>
      <w:rPr>
        <w:rFonts w:hint="default"/>
        <w:lang w:val="en-US" w:eastAsia="en-US" w:bidi="en-US"/>
      </w:rPr>
    </w:lvl>
    <w:lvl w:ilvl="2" w:tplc="DD4AF2D0">
      <w:numFmt w:val="bullet"/>
      <w:lvlText w:val="•"/>
      <w:lvlJc w:val="left"/>
      <w:pPr>
        <w:ind w:left="2588" w:hanging="720"/>
      </w:pPr>
      <w:rPr>
        <w:rFonts w:hint="default"/>
        <w:lang w:val="en-US" w:eastAsia="en-US" w:bidi="en-US"/>
      </w:rPr>
    </w:lvl>
    <w:lvl w:ilvl="3" w:tplc="DB584032">
      <w:numFmt w:val="bullet"/>
      <w:lvlText w:val="•"/>
      <w:lvlJc w:val="left"/>
      <w:pPr>
        <w:ind w:left="3472" w:hanging="720"/>
      </w:pPr>
      <w:rPr>
        <w:rFonts w:hint="default"/>
        <w:lang w:val="en-US" w:eastAsia="en-US" w:bidi="en-US"/>
      </w:rPr>
    </w:lvl>
    <w:lvl w:ilvl="4" w:tplc="4BF8E98C">
      <w:numFmt w:val="bullet"/>
      <w:lvlText w:val="•"/>
      <w:lvlJc w:val="left"/>
      <w:pPr>
        <w:ind w:left="4356" w:hanging="720"/>
      </w:pPr>
      <w:rPr>
        <w:rFonts w:hint="default"/>
        <w:lang w:val="en-US" w:eastAsia="en-US" w:bidi="en-US"/>
      </w:rPr>
    </w:lvl>
    <w:lvl w:ilvl="5" w:tplc="1C4CE12E">
      <w:numFmt w:val="bullet"/>
      <w:lvlText w:val="•"/>
      <w:lvlJc w:val="left"/>
      <w:pPr>
        <w:ind w:left="5240" w:hanging="720"/>
      </w:pPr>
      <w:rPr>
        <w:rFonts w:hint="default"/>
        <w:lang w:val="en-US" w:eastAsia="en-US" w:bidi="en-US"/>
      </w:rPr>
    </w:lvl>
    <w:lvl w:ilvl="6" w:tplc="5346FFCE">
      <w:numFmt w:val="bullet"/>
      <w:lvlText w:val="•"/>
      <w:lvlJc w:val="left"/>
      <w:pPr>
        <w:ind w:left="6124" w:hanging="720"/>
      </w:pPr>
      <w:rPr>
        <w:rFonts w:hint="default"/>
        <w:lang w:val="en-US" w:eastAsia="en-US" w:bidi="en-US"/>
      </w:rPr>
    </w:lvl>
    <w:lvl w:ilvl="7" w:tplc="3DD4676A">
      <w:numFmt w:val="bullet"/>
      <w:lvlText w:val="•"/>
      <w:lvlJc w:val="left"/>
      <w:pPr>
        <w:ind w:left="7008" w:hanging="720"/>
      </w:pPr>
      <w:rPr>
        <w:rFonts w:hint="default"/>
        <w:lang w:val="en-US" w:eastAsia="en-US" w:bidi="en-US"/>
      </w:rPr>
    </w:lvl>
    <w:lvl w:ilvl="8" w:tplc="B2ECA378">
      <w:numFmt w:val="bullet"/>
      <w:lvlText w:val="•"/>
      <w:lvlJc w:val="left"/>
      <w:pPr>
        <w:ind w:left="7892" w:hanging="72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174"/>
    <w:rsid w:val="004731E9"/>
    <w:rsid w:val="006A7FF0"/>
    <w:rsid w:val="007D7EF2"/>
    <w:rsid w:val="009C38DA"/>
    <w:rsid w:val="00D052EC"/>
    <w:rsid w:val="00F35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445F2A7"/>
  <w15:docId w15:val="{8821CB79-E724-4F96-8775-A3522E05B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820" w:hanging="72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721"/>
    </w:pPr>
  </w:style>
  <w:style w:type="paragraph" w:customStyle="1" w:styleId="TableParagraph">
    <w:name w:val="Table Paragraph"/>
    <w:basedOn w:val="Normal"/>
    <w:uiPriority w:val="1"/>
    <w:qFormat/>
    <w:pPr>
      <w:spacing w:line="266" w:lineRule="exact"/>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627</Words>
  <Characters>3435</Characters>
  <Application>Microsoft Office Word</Application>
  <DocSecurity>0</DocSecurity>
  <Lines>78</Lines>
  <Paragraphs>36</Paragraphs>
  <ScaleCrop>false</ScaleCrop>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Doxie Barnes</dc:creator>
  <cp:lastModifiedBy>Howard, Ellicia</cp:lastModifiedBy>
  <cp:revision>2</cp:revision>
  <dcterms:created xsi:type="dcterms:W3CDTF">2022-09-08T20:23:00Z</dcterms:created>
  <dcterms:modified xsi:type="dcterms:W3CDTF">2022-09-08T20:23:00Z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2021-04-26T00:00:00Z</vt:filetime>
  </property>
  <property fmtid="{D5CDD505-2E9C-101B-9397-08002B2CF9AE}" pid="3" name="Creator">
    <vt:lpwstr>Microsoft® Word for Microsoft 365</vt:lpwstr>
  </property>
  <property fmtid="{D5CDD505-2E9C-101B-9397-08002B2CF9AE}" pid="4" name="LastSaved">
    <vt:filetime>2022-03-07T00:00:00Z</vt:filetime>
  </property>
</Properties>
</file>