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E9" w:rsidRDefault="006D3AE9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</w:p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7869A7">
        <w:rPr>
          <w:rFonts w:ascii="Times New Roman" w:hAnsi="Times New Roman" w:cs="Times New Roman"/>
          <w:b w:val="0"/>
          <w:i w:val="0"/>
          <w:sz w:val="24"/>
          <w:szCs w:val="24"/>
        </w:rPr>
        <w:t>August 23</w:t>
      </w: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, 201</w:t>
      </w:r>
      <w:r w:rsidR="009D61E5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:rsidR="00D4435E" w:rsidRDefault="00D4435E" w:rsidP="00D4435E"/>
    <w:p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:rsidR="00D4435E" w:rsidRP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Joey A. Ferguson, Forestry Association – Pawleys Island, SC</w:t>
      </w:r>
    </w:p>
    <w:p w:rsidR="00600627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Thomas R. Jones, ASHRAE – Mount Pleasant, SC</w:t>
      </w:r>
    </w:p>
    <w:p w:rsidR="00D4435E" w:rsidRP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John White, State Engineer – Chair – Columbia, SC</w:t>
      </w:r>
    </w:p>
    <w:p w:rsid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Henry Porter, DHEC – Columbia, SC</w:t>
      </w:r>
    </w:p>
    <w:p w:rsidR="007625E3" w:rsidRPr="00D4435E" w:rsidRDefault="007625E3" w:rsidP="007625E3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John C. McLean, AIA – Columbia</w:t>
      </w:r>
    </w:p>
    <w:p w:rsidR="00957B9C" w:rsidRPr="00E10466" w:rsidRDefault="00957B9C" w:rsidP="00D4435E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Anthony James, </w:t>
      </w:r>
      <w:r w:rsidR="005B19E3">
        <w:rPr>
          <w:rFonts w:ascii="Times New Roman" w:hAnsi="Times New Roman"/>
        </w:rPr>
        <w:t>Energy Office – Columbia, SC</w:t>
      </w:r>
    </w:p>
    <w:p w:rsidR="007869A7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Michael A. Snelling, Jr., Manufactures Alliance – Lexington, SC </w:t>
      </w:r>
    </w:p>
    <w:p w:rsidR="007869A7" w:rsidRPr="00D4435E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Ashton </w:t>
      </w:r>
      <w:proofErr w:type="spellStart"/>
      <w:r w:rsidRPr="00D4435E">
        <w:rPr>
          <w:rFonts w:ascii="Times New Roman" w:hAnsi="Times New Roman"/>
        </w:rPr>
        <w:t>Estridge</w:t>
      </w:r>
      <w:proofErr w:type="spellEnd"/>
      <w:r w:rsidRPr="00D4435E">
        <w:rPr>
          <w:rFonts w:ascii="Times New Roman" w:hAnsi="Times New Roman"/>
        </w:rPr>
        <w:t>, AGC – Lexington, SC</w:t>
      </w:r>
    </w:p>
    <w:p w:rsidR="007869A7" w:rsidRPr="00D4435E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Chris Ruff, Chemistry Council – </w:t>
      </w:r>
      <w:proofErr w:type="spellStart"/>
      <w:r w:rsidRPr="00D4435E">
        <w:rPr>
          <w:rFonts w:ascii="Times New Roman" w:hAnsi="Times New Roman"/>
        </w:rPr>
        <w:t>Pomaria</w:t>
      </w:r>
      <w:proofErr w:type="spellEnd"/>
      <w:r w:rsidRPr="00D4435E">
        <w:rPr>
          <w:rFonts w:ascii="Times New Roman" w:hAnsi="Times New Roman"/>
        </w:rPr>
        <w:t xml:space="preserve">, SC </w:t>
      </w:r>
    </w:p>
    <w:p w:rsidR="007869A7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Ulrike Heine</w:t>
      </w:r>
      <w:r>
        <w:rPr>
          <w:rFonts w:ascii="Times New Roman" w:hAnsi="Times New Roman"/>
        </w:rPr>
        <w:t xml:space="preserve">, Research </w:t>
      </w:r>
      <w:r w:rsidRPr="00D4435E">
        <w:rPr>
          <w:rFonts w:ascii="Times New Roman" w:hAnsi="Times New Roman"/>
        </w:rPr>
        <w:t>University</w:t>
      </w:r>
      <w:r>
        <w:rPr>
          <w:rFonts w:ascii="Times New Roman" w:hAnsi="Times New Roman"/>
        </w:rPr>
        <w:t xml:space="preserve"> – Pendleton, SC</w:t>
      </w:r>
    </w:p>
    <w:p w:rsidR="00D4435E" w:rsidRDefault="00D4435E" w:rsidP="00D4435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:rsidR="007869A7" w:rsidRPr="00D4435E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Kevin R. </w:t>
      </w:r>
      <w:proofErr w:type="spellStart"/>
      <w:r w:rsidRPr="00D4435E">
        <w:rPr>
          <w:rFonts w:ascii="Times New Roman" w:hAnsi="Times New Roman"/>
        </w:rPr>
        <w:t>Krick</w:t>
      </w:r>
      <w:proofErr w:type="spellEnd"/>
      <w:r w:rsidRPr="00D4435E">
        <w:rPr>
          <w:rFonts w:ascii="Times New Roman" w:hAnsi="Times New Roman"/>
        </w:rPr>
        <w:t>, Council of Engineering and Surveying Societies – Lexington, SC</w:t>
      </w:r>
    </w:p>
    <w:p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>the committee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3700BF">
        <w:rPr>
          <w:rFonts w:ascii="Times New Roman" w:hAnsi="Times New Roman" w:cs="Times New Roman"/>
        </w:rPr>
        <w:t xml:space="preserve"> am</w:t>
      </w:r>
      <w:r w:rsidR="00D77E7E">
        <w:rPr>
          <w:rFonts w:ascii="Times New Roman" w:hAnsi="Times New Roman" w:cs="Times New Roman"/>
        </w:rPr>
        <w:t>.</w:t>
      </w:r>
    </w:p>
    <w:p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 seconded. Motion passed</w:t>
      </w:r>
    </w:p>
    <w:p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7869A7">
        <w:rPr>
          <w:rFonts w:ascii="Times New Roman" w:hAnsi="Times New Roman" w:cs="Times New Roman"/>
          <w:u w:val="single"/>
        </w:rPr>
        <w:t>May 17</w:t>
      </w:r>
      <w:r w:rsidR="00DC7321">
        <w:rPr>
          <w:rFonts w:ascii="Times New Roman" w:hAnsi="Times New Roman" w:cs="Times New Roman"/>
          <w:u w:val="single"/>
        </w:rPr>
        <w:t>, 2017</w:t>
      </w:r>
      <w:r w:rsidRPr="00DA1455">
        <w:rPr>
          <w:rFonts w:ascii="Times New Roman" w:hAnsi="Times New Roman" w:cs="Times New Roman"/>
          <w:u w:val="single"/>
        </w:rPr>
        <w:t xml:space="preserve"> Meeting</w:t>
      </w:r>
    </w:p>
    <w:p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 xml:space="preserve">minutes </w:t>
      </w:r>
      <w:r w:rsidRPr="007869A7">
        <w:rPr>
          <w:rFonts w:ascii="Times New Roman" w:hAnsi="Times New Roman" w:cs="Times New Roman"/>
        </w:rPr>
        <w:t>was made seconded. Motion passed</w:t>
      </w:r>
    </w:p>
    <w:p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New Business</w:t>
      </w:r>
    </w:p>
    <w:p w:rsidR="00A15AED" w:rsidRDefault="00A15AED" w:rsidP="00DA14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Discussions on </w:t>
      </w:r>
      <w:r w:rsidR="00963A28">
        <w:rPr>
          <w:rFonts w:ascii="Times New Roman" w:hAnsi="Times New Roman" w:cs="Times New Roman"/>
        </w:rPr>
        <w:t>t</w:t>
      </w:r>
      <w:r w:rsidR="007869A7">
        <w:rPr>
          <w:rFonts w:ascii="Times New Roman" w:hAnsi="Times New Roman" w:cs="Times New Roman"/>
        </w:rPr>
        <w:t>he North Carolina Life Cycle Cost Analysis, LCCA</w:t>
      </w:r>
      <w:r>
        <w:rPr>
          <w:rFonts w:ascii="Times New Roman" w:hAnsi="Times New Roman" w:cs="Times New Roman"/>
        </w:rPr>
        <w:t>.  Randy Jones talked to a 3</w:t>
      </w:r>
      <w:r w:rsidRPr="00A15AED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party consultant and they </w:t>
      </w:r>
      <w:r w:rsidR="008F6074">
        <w:rPr>
          <w:rFonts w:ascii="Times New Roman" w:hAnsi="Times New Roman" w:cs="Times New Roman"/>
        </w:rPr>
        <w:t>discussed the fact that it was expensive, could be easily manipulated and they didn’t get paid enough to perform the analysis.  Two designs have to be done.</w:t>
      </w:r>
    </w:p>
    <w:p w:rsidR="008F6074" w:rsidRDefault="008F6074" w:rsidP="00DA14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Further discussions were had that a Sub Committee be established with the Agencies </w:t>
      </w:r>
      <w:r w:rsidR="00963A28">
        <w:rPr>
          <w:rFonts w:ascii="Times New Roman" w:hAnsi="Times New Roman" w:cs="Times New Roman"/>
        </w:rPr>
        <w:t xml:space="preserve">that will be affected by this and is there any value to it and make a recommendation back to our committee.  OSE is charged to make contact with the Agencies and establish a Sub-Committee. </w:t>
      </w:r>
    </w:p>
    <w:p w:rsidR="00E4043F" w:rsidRDefault="005B5A51" w:rsidP="00DA14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Senate Bill 579 </w:t>
      </w:r>
      <w:r w:rsidR="008F6074">
        <w:rPr>
          <w:rFonts w:ascii="Times New Roman" w:hAnsi="Times New Roman" w:cs="Times New Roman"/>
        </w:rPr>
        <w:t>is going back to the Sub Committee.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Public Comments</w:t>
      </w:r>
    </w:p>
    <w:p w:rsidR="00DA1455" w:rsidRDefault="00480807" w:rsidP="004808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comments</w:t>
      </w:r>
    </w:p>
    <w:p w:rsidR="003700BF" w:rsidRPr="00480807" w:rsidRDefault="003700BF" w:rsidP="003700B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:rsidR="00DA1455" w:rsidRPr="00DA1455" w:rsidRDefault="007869A7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24</w:t>
      </w:r>
      <w:r w:rsidR="00455819">
        <w:rPr>
          <w:rFonts w:ascii="Times New Roman" w:hAnsi="Times New Roman" w:cs="Times New Roman"/>
        </w:rPr>
        <w:t>, 2017</w:t>
      </w:r>
      <w:r w:rsidR="003700BF">
        <w:rPr>
          <w:rFonts w:ascii="Times New Roman" w:hAnsi="Times New Roman" w:cs="Times New Roman"/>
        </w:rPr>
        <w:t xml:space="preserve">, 10:00 am 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7869A7" w:rsidRPr="00963A28">
        <w:rPr>
          <w:rFonts w:ascii="Times New Roman" w:hAnsi="Times New Roman" w:cs="Times New Roman"/>
        </w:rPr>
        <w:t>10:40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0DE" w:rsidRDefault="009E50DE">
      <w:pPr>
        <w:spacing w:after="0" w:line="240" w:lineRule="auto"/>
      </w:pPr>
      <w:r>
        <w:separator/>
      </w:r>
    </w:p>
  </w:endnote>
  <w:endnote w:type="continuationSeparator" w:id="0">
    <w:p w:rsidR="009E50DE" w:rsidRDefault="009E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9E50DE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0DE" w:rsidRDefault="009E50DE">
      <w:pPr>
        <w:spacing w:after="0" w:line="240" w:lineRule="auto"/>
      </w:pPr>
      <w:r>
        <w:separator/>
      </w:r>
    </w:p>
  </w:footnote>
  <w:footnote w:type="continuationSeparator" w:id="0">
    <w:p w:rsidR="009E50DE" w:rsidRDefault="009E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9E50DE" w:rsidP="00DC5D71">
    <w:pPr>
      <w:pStyle w:val="Header"/>
      <w:ind w:right="-600"/>
      <w:rPr>
        <w:color w:val="005490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F5D4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776A"/>
    <w:multiLevelType w:val="hybridMultilevel"/>
    <w:tmpl w:val="530A2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C2D38"/>
    <w:rsid w:val="00141818"/>
    <w:rsid w:val="00183CBB"/>
    <w:rsid w:val="001B02A6"/>
    <w:rsid w:val="001C4D98"/>
    <w:rsid w:val="001D36EA"/>
    <w:rsid w:val="00206D3E"/>
    <w:rsid w:val="002136F6"/>
    <w:rsid w:val="00214D36"/>
    <w:rsid w:val="00233976"/>
    <w:rsid w:val="002628B7"/>
    <w:rsid w:val="002B1BF1"/>
    <w:rsid w:val="00335490"/>
    <w:rsid w:val="003700BF"/>
    <w:rsid w:val="0037144A"/>
    <w:rsid w:val="003C60CD"/>
    <w:rsid w:val="0044421E"/>
    <w:rsid w:val="00455819"/>
    <w:rsid w:val="00480807"/>
    <w:rsid w:val="004D17B8"/>
    <w:rsid w:val="004E53E1"/>
    <w:rsid w:val="00533C01"/>
    <w:rsid w:val="005B19E3"/>
    <w:rsid w:val="005B5A51"/>
    <w:rsid w:val="005C362C"/>
    <w:rsid w:val="00600627"/>
    <w:rsid w:val="00670812"/>
    <w:rsid w:val="006D3AE9"/>
    <w:rsid w:val="007625E3"/>
    <w:rsid w:val="007869A7"/>
    <w:rsid w:val="007E375C"/>
    <w:rsid w:val="00814DE5"/>
    <w:rsid w:val="0085333F"/>
    <w:rsid w:val="00875373"/>
    <w:rsid w:val="00883923"/>
    <w:rsid w:val="008C4179"/>
    <w:rsid w:val="008C7C8D"/>
    <w:rsid w:val="008E7D4E"/>
    <w:rsid w:val="008F328A"/>
    <w:rsid w:val="008F6074"/>
    <w:rsid w:val="00957B9C"/>
    <w:rsid w:val="00963A28"/>
    <w:rsid w:val="00967609"/>
    <w:rsid w:val="009D61E5"/>
    <w:rsid w:val="009E50DE"/>
    <w:rsid w:val="00A07097"/>
    <w:rsid w:val="00A15AED"/>
    <w:rsid w:val="00A7507A"/>
    <w:rsid w:val="00AD3F09"/>
    <w:rsid w:val="00B06CFA"/>
    <w:rsid w:val="00B16693"/>
    <w:rsid w:val="00B66550"/>
    <w:rsid w:val="00B75033"/>
    <w:rsid w:val="00B76D8D"/>
    <w:rsid w:val="00BB578D"/>
    <w:rsid w:val="00BC69BE"/>
    <w:rsid w:val="00D17724"/>
    <w:rsid w:val="00D401FF"/>
    <w:rsid w:val="00D4435E"/>
    <w:rsid w:val="00D533A7"/>
    <w:rsid w:val="00D77E7E"/>
    <w:rsid w:val="00DA1455"/>
    <w:rsid w:val="00DC7321"/>
    <w:rsid w:val="00DE51E7"/>
    <w:rsid w:val="00E4043F"/>
    <w:rsid w:val="00E64521"/>
    <w:rsid w:val="00EB568B"/>
    <w:rsid w:val="00EB5CF2"/>
    <w:rsid w:val="00ED71CA"/>
    <w:rsid w:val="00EE52BF"/>
    <w:rsid w:val="00EF4076"/>
    <w:rsid w:val="00EF6B53"/>
    <w:rsid w:val="00F1253D"/>
    <w:rsid w:val="00F36DFA"/>
    <w:rsid w:val="00F57D5B"/>
    <w:rsid w:val="00F630D1"/>
    <w:rsid w:val="00F678C4"/>
    <w:rsid w:val="00FD5DD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3CEF6E-C025-4FD4-A0DB-11FD42D1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4405715-1969-42F9-A248-03BB5AAE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Cooper, Michael</cp:lastModifiedBy>
  <cp:revision>6</cp:revision>
  <cp:lastPrinted>2017-05-17T13:03:00Z</cp:lastPrinted>
  <dcterms:created xsi:type="dcterms:W3CDTF">2017-10-24T12:56:00Z</dcterms:created>
  <dcterms:modified xsi:type="dcterms:W3CDTF">2019-11-05T14:05:00Z</dcterms:modified>
</cp:coreProperties>
</file>