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Layout w:type="fixed"/>
        <w:tblCellMar>
          <w:left w:w="0" w:type="dxa"/>
          <w:right w:w="0" w:type="dxa"/>
        </w:tblCellMar>
        <w:tblLook w:val="0000" w:firstRow="0" w:lastRow="0" w:firstColumn="0" w:lastColumn="0" w:noHBand="0" w:noVBand="0"/>
      </w:tblPr>
      <w:tblGrid>
        <w:gridCol w:w="1530"/>
        <w:gridCol w:w="4230"/>
        <w:gridCol w:w="1890"/>
        <w:gridCol w:w="2520"/>
      </w:tblGrid>
      <w:tr w:rsidR="00453996" w:rsidRPr="004E4445" w:rsidTr="00453996">
        <w:trPr>
          <w:trHeight w:val="154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4E4445" w:rsidRDefault="00453996" w:rsidP="00453996">
            <w:pPr>
              <w:widowControl w:val="0"/>
              <w:autoSpaceDE w:val="0"/>
              <w:autoSpaceDN w:val="0"/>
              <w:adjustRightInd w:val="0"/>
              <w:spacing w:after="0" w:line="240" w:lineRule="auto"/>
              <w:rPr>
                <w:rFonts w:ascii="Times New Roman" w:hAnsi="Times New Roman" w:cs="Times New Roman"/>
                <w:sz w:val="24"/>
                <w:szCs w:val="24"/>
              </w:rPr>
            </w:pPr>
            <w:r w:rsidRPr="00453996">
              <w:rPr>
                <w:rFonts w:ascii="Times New Roman" w:hAnsi="Times New Roman" w:cs="Times New Roman"/>
                <w:sz w:val="24"/>
                <w:szCs w:val="24"/>
              </w:rPr>
              <w:t xml:space="preserve">      </w:t>
            </w:r>
            <w:r w:rsidRPr="004E4445">
              <w:rPr>
                <w:rFonts w:ascii="Times New Roman" w:hAnsi="Times New Roman" w:cs="Times New Roman"/>
                <w:noProof/>
                <w:color w:val="000000"/>
                <w:sz w:val="24"/>
                <w:szCs w:val="24"/>
              </w:rPr>
              <w:drawing>
                <wp:inline distT="0" distB="0" distL="0" distR="0" wp14:anchorId="1ADE3858" wp14:editId="5A24493B">
                  <wp:extent cx="914400"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6296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4E4445" w:rsidRDefault="00453996" w:rsidP="00453996">
            <w:pPr>
              <w:widowControl w:val="0"/>
              <w:autoSpaceDE w:val="0"/>
              <w:autoSpaceDN w:val="0"/>
              <w:adjustRightInd w:val="0"/>
              <w:spacing w:after="0" w:line="240" w:lineRule="auto"/>
              <w:ind w:right="30"/>
              <w:jc w:val="center"/>
              <w:rPr>
                <w:rFonts w:ascii="Times New Roman" w:hAnsi="Times New Roman" w:cs="Times New Roman"/>
                <w:sz w:val="24"/>
                <w:szCs w:val="24"/>
              </w:rPr>
            </w:pPr>
            <w:r w:rsidRPr="004E4445">
              <w:rPr>
                <w:rFonts w:ascii="Times New Roman" w:hAnsi="Times New Roman" w:cs="Times New Roman"/>
                <w:color w:val="000000"/>
                <w:sz w:val="24"/>
                <w:szCs w:val="24"/>
              </w:rPr>
              <w:t xml:space="preserve"> </w:t>
            </w:r>
            <w:r w:rsidRPr="004E4445">
              <w:rPr>
                <w:rFonts w:ascii="Times New Roman" w:hAnsi="Times New Roman" w:cs="Times New Roman"/>
                <w:b/>
                <w:bCs/>
                <w:color w:val="000000"/>
                <w:sz w:val="24"/>
                <w:szCs w:val="24"/>
              </w:rPr>
              <w:t>State of South Carolina</w:t>
            </w:r>
            <w:r w:rsidRPr="004E4445">
              <w:rPr>
                <w:rFonts w:ascii="Times New Roman" w:hAnsi="Times New Roman" w:cs="Times New Roman"/>
                <w:color w:val="000000"/>
                <w:sz w:val="24"/>
                <w:szCs w:val="24"/>
              </w:rPr>
              <w:t xml:space="preserve"> </w:t>
            </w:r>
          </w:p>
          <w:p w:rsidR="00453996" w:rsidRPr="004E4445" w:rsidRDefault="00453996" w:rsidP="00453996">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4E4445">
              <w:rPr>
                <w:rFonts w:ascii="Times New Roman" w:hAnsi="Times New Roman" w:cs="Times New Roman"/>
                <w:b/>
                <w:color w:val="000000"/>
                <w:sz w:val="24"/>
                <w:szCs w:val="24"/>
              </w:rPr>
              <w:t>South Carolina Public Employee Benefit Authority</w:t>
            </w:r>
          </w:p>
          <w:p w:rsidR="00453996" w:rsidRPr="004E4445" w:rsidRDefault="00453996" w:rsidP="00453996">
            <w:pPr>
              <w:widowControl w:val="0"/>
              <w:autoSpaceDE w:val="0"/>
              <w:autoSpaceDN w:val="0"/>
              <w:adjustRightInd w:val="0"/>
              <w:spacing w:after="0" w:line="240" w:lineRule="auto"/>
              <w:jc w:val="center"/>
              <w:rPr>
                <w:rFonts w:ascii="Times New Roman" w:hAnsi="Times New Roman" w:cs="Times New Roman"/>
                <w:b/>
                <w:sz w:val="24"/>
                <w:szCs w:val="24"/>
                <w:shd w:val="clear" w:color="auto" w:fill="FFFFFF"/>
              </w:rPr>
            </w:pPr>
          </w:p>
          <w:p w:rsidR="00453996" w:rsidRPr="004E4445" w:rsidRDefault="00453996" w:rsidP="00453996">
            <w:pPr>
              <w:widowControl w:val="0"/>
              <w:autoSpaceDE w:val="0"/>
              <w:autoSpaceDN w:val="0"/>
              <w:adjustRightInd w:val="0"/>
              <w:spacing w:after="0" w:line="240" w:lineRule="auto"/>
              <w:jc w:val="center"/>
              <w:rPr>
                <w:rFonts w:ascii="Times New Roman" w:hAnsi="Times New Roman" w:cs="Times New Roman"/>
                <w:b/>
                <w:sz w:val="24"/>
                <w:szCs w:val="24"/>
              </w:rPr>
            </w:pPr>
            <w:r w:rsidRPr="004E4445">
              <w:rPr>
                <w:rFonts w:ascii="Times New Roman" w:hAnsi="Times New Roman" w:cs="Times New Roman"/>
                <w:b/>
                <w:sz w:val="24"/>
                <w:szCs w:val="24"/>
                <w:shd w:val="clear" w:color="auto" w:fill="FFFFFF"/>
              </w:rPr>
              <w:t>Request For Qualifications</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sz w:val="20"/>
                <w:szCs w:val="20"/>
              </w:rPr>
            </w:pPr>
            <w:r w:rsidRPr="004E4445">
              <w:rPr>
                <w:rFonts w:ascii="Times New Roman" w:hAnsi="Times New Roman" w:cs="Times New Roman"/>
                <w:color w:val="000000"/>
                <w:sz w:val="20"/>
                <w:szCs w:val="20"/>
              </w:rPr>
              <w:t>Solicitation Number:</w:t>
            </w:r>
          </w:p>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sz w:val="20"/>
                <w:szCs w:val="20"/>
              </w:rPr>
            </w:pPr>
            <w:r w:rsidRPr="004E4445">
              <w:rPr>
                <w:rFonts w:ascii="Times New Roman" w:hAnsi="Times New Roman" w:cs="Times New Roman"/>
                <w:color w:val="000000"/>
                <w:sz w:val="20"/>
                <w:szCs w:val="20"/>
              </w:rPr>
              <w:t xml:space="preserve"> Date Issued:</w:t>
            </w:r>
          </w:p>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sz w:val="20"/>
                <w:szCs w:val="20"/>
              </w:rPr>
            </w:pPr>
            <w:r w:rsidRPr="004E4445">
              <w:rPr>
                <w:rFonts w:ascii="Times New Roman" w:hAnsi="Times New Roman" w:cs="Times New Roman"/>
                <w:color w:val="000000"/>
                <w:sz w:val="20"/>
                <w:szCs w:val="20"/>
              </w:rPr>
              <w:t xml:space="preserve"> Procurement Officer:</w:t>
            </w:r>
          </w:p>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sz w:val="20"/>
                <w:szCs w:val="20"/>
              </w:rPr>
            </w:pPr>
            <w:r w:rsidRPr="004E4445">
              <w:rPr>
                <w:rFonts w:ascii="Times New Roman" w:hAnsi="Times New Roman" w:cs="Times New Roman"/>
                <w:color w:val="000000"/>
                <w:sz w:val="20"/>
                <w:szCs w:val="20"/>
              </w:rPr>
              <w:t xml:space="preserve"> Phone:</w:t>
            </w:r>
          </w:p>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color w:val="000000"/>
                <w:sz w:val="20"/>
                <w:szCs w:val="20"/>
              </w:rPr>
            </w:pPr>
            <w:r w:rsidRPr="004E4445">
              <w:rPr>
                <w:rFonts w:ascii="Times New Roman" w:hAnsi="Times New Roman" w:cs="Times New Roman"/>
                <w:color w:val="000000"/>
                <w:sz w:val="20"/>
                <w:szCs w:val="20"/>
              </w:rPr>
              <w:t xml:space="preserve"> E-Mail Address:</w:t>
            </w:r>
          </w:p>
          <w:p w:rsidR="00453996" w:rsidRPr="004E4445" w:rsidRDefault="00453996" w:rsidP="00453996">
            <w:pPr>
              <w:widowControl w:val="0"/>
              <w:autoSpaceDE w:val="0"/>
              <w:autoSpaceDN w:val="0"/>
              <w:adjustRightInd w:val="0"/>
              <w:spacing w:after="0" w:line="240" w:lineRule="auto"/>
              <w:jc w:val="right"/>
              <w:rPr>
                <w:rFonts w:ascii="Times New Roman" w:hAnsi="Times New Roman" w:cs="Times New Roman"/>
                <w:sz w:val="20"/>
                <w:szCs w:val="20"/>
              </w:rPr>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4E4445" w:rsidRDefault="00453996" w:rsidP="00453996">
            <w:pPr>
              <w:widowControl w:val="0"/>
              <w:autoSpaceDE w:val="0"/>
              <w:autoSpaceDN w:val="0"/>
              <w:adjustRightInd w:val="0"/>
              <w:spacing w:after="0" w:line="240" w:lineRule="auto"/>
              <w:rPr>
                <w:rFonts w:ascii="Times New Roman" w:hAnsi="Times New Roman" w:cs="Times New Roman"/>
                <w:sz w:val="20"/>
                <w:szCs w:val="20"/>
              </w:rPr>
            </w:pPr>
            <w:r w:rsidRPr="004E4445">
              <w:rPr>
                <w:rFonts w:ascii="Times New Roman" w:hAnsi="Times New Roman" w:cs="Times New Roman"/>
                <w:color w:val="000000"/>
                <w:sz w:val="20"/>
                <w:szCs w:val="20"/>
              </w:rPr>
              <w:t>PEBA0</w:t>
            </w:r>
            <w:r w:rsidR="001C0907" w:rsidRPr="004E4445">
              <w:rPr>
                <w:rFonts w:ascii="Times New Roman" w:hAnsi="Times New Roman" w:cs="Times New Roman"/>
                <w:color w:val="000000"/>
                <w:sz w:val="20"/>
                <w:szCs w:val="20"/>
              </w:rPr>
              <w:t>20</w:t>
            </w:r>
            <w:r w:rsidRPr="004E4445">
              <w:rPr>
                <w:rFonts w:ascii="Times New Roman" w:hAnsi="Times New Roman" w:cs="Times New Roman"/>
                <w:color w:val="000000"/>
                <w:sz w:val="20"/>
                <w:szCs w:val="20"/>
              </w:rPr>
              <w:t>2018</w:t>
            </w:r>
            <w:r w:rsidR="001C0907" w:rsidRPr="004E4445">
              <w:rPr>
                <w:rFonts w:ascii="Times New Roman" w:hAnsi="Times New Roman" w:cs="Times New Roman"/>
                <w:color w:val="000000"/>
                <w:sz w:val="20"/>
                <w:szCs w:val="20"/>
              </w:rPr>
              <w:t>RFQ</w:t>
            </w:r>
          </w:p>
          <w:p w:rsidR="00453996" w:rsidRPr="004E4445" w:rsidRDefault="00F24779" w:rsidP="00453996">
            <w:pPr>
              <w:widowControl w:val="0"/>
              <w:autoSpaceDE w:val="0"/>
              <w:autoSpaceDN w:val="0"/>
              <w:adjustRightInd w:val="0"/>
              <w:spacing w:after="0" w:line="240" w:lineRule="auto"/>
              <w:rPr>
                <w:rFonts w:ascii="Times New Roman" w:hAnsi="Times New Roman" w:cs="Times New Roman"/>
                <w:sz w:val="20"/>
                <w:szCs w:val="20"/>
              </w:rPr>
            </w:pPr>
            <w:r w:rsidRPr="004E4445">
              <w:rPr>
                <w:rFonts w:ascii="Times New Roman" w:hAnsi="Times New Roman" w:cs="Times New Roman"/>
                <w:sz w:val="20"/>
                <w:szCs w:val="20"/>
              </w:rPr>
              <w:t>3</w:t>
            </w:r>
            <w:r w:rsidR="00453996" w:rsidRPr="004E4445">
              <w:rPr>
                <w:rFonts w:ascii="Times New Roman" w:hAnsi="Times New Roman" w:cs="Times New Roman"/>
                <w:sz w:val="20"/>
                <w:szCs w:val="20"/>
              </w:rPr>
              <w:t>/</w:t>
            </w:r>
            <w:r w:rsidR="001C0907" w:rsidRPr="004E4445">
              <w:rPr>
                <w:rFonts w:ascii="Times New Roman" w:hAnsi="Times New Roman" w:cs="Times New Roman"/>
                <w:sz w:val="20"/>
                <w:szCs w:val="20"/>
              </w:rPr>
              <w:t>1</w:t>
            </w:r>
            <w:r w:rsidR="001A2C0A">
              <w:rPr>
                <w:rFonts w:ascii="Times New Roman" w:hAnsi="Times New Roman" w:cs="Times New Roman"/>
                <w:sz w:val="20"/>
                <w:szCs w:val="20"/>
              </w:rPr>
              <w:t>4</w:t>
            </w:r>
            <w:r w:rsidR="00453996" w:rsidRPr="004E4445">
              <w:rPr>
                <w:rFonts w:ascii="Times New Roman" w:hAnsi="Times New Roman" w:cs="Times New Roman"/>
                <w:sz w:val="20"/>
                <w:szCs w:val="20"/>
              </w:rPr>
              <w:t xml:space="preserve">/2018 </w:t>
            </w:r>
          </w:p>
          <w:p w:rsidR="00453996" w:rsidRPr="004E4445" w:rsidRDefault="00453996" w:rsidP="00453996">
            <w:pPr>
              <w:widowControl w:val="0"/>
              <w:autoSpaceDE w:val="0"/>
              <w:autoSpaceDN w:val="0"/>
              <w:adjustRightInd w:val="0"/>
              <w:spacing w:after="0" w:line="240" w:lineRule="auto"/>
              <w:rPr>
                <w:rFonts w:ascii="Times New Roman" w:hAnsi="Times New Roman" w:cs="Times New Roman"/>
                <w:sz w:val="20"/>
                <w:szCs w:val="20"/>
              </w:rPr>
            </w:pPr>
            <w:r w:rsidRPr="004E4445">
              <w:rPr>
                <w:rFonts w:ascii="Times New Roman" w:hAnsi="Times New Roman" w:cs="Times New Roman"/>
                <w:sz w:val="20"/>
                <w:szCs w:val="20"/>
              </w:rPr>
              <w:t>David H. Quiat, CPPB</w:t>
            </w:r>
          </w:p>
          <w:p w:rsidR="00453996" w:rsidRPr="004E4445" w:rsidRDefault="00453996" w:rsidP="00453996">
            <w:pPr>
              <w:widowControl w:val="0"/>
              <w:autoSpaceDE w:val="0"/>
              <w:autoSpaceDN w:val="0"/>
              <w:adjustRightInd w:val="0"/>
              <w:spacing w:after="0" w:line="240" w:lineRule="auto"/>
              <w:rPr>
                <w:rFonts w:ascii="Times New Roman" w:hAnsi="Times New Roman" w:cs="Times New Roman"/>
                <w:sz w:val="20"/>
                <w:szCs w:val="20"/>
              </w:rPr>
            </w:pPr>
            <w:r w:rsidRPr="004E4445">
              <w:rPr>
                <w:rFonts w:ascii="Times New Roman" w:hAnsi="Times New Roman" w:cs="Times New Roman"/>
                <w:sz w:val="20"/>
                <w:szCs w:val="20"/>
              </w:rPr>
              <w:t>803.734.0602</w:t>
            </w:r>
          </w:p>
          <w:p w:rsidR="00453996" w:rsidRPr="004E4445" w:rsidRDefault="00AD5805" w:rsidP="00453996">
            <w:pPr>
              <w:widowControl w:val="0"/>
              <w:autoSpaceDE w:val="0"/>
              <w:autoSpaceDN w:val="0"/>
              <w:adjustRightInd w:val="0"/>
              <w:spacing w:after="0" w:line="240" w:lineRule="auto"/>
              <w:rPr>
                <w:rFonts w:ascii="Times New Roman" w:hAnsi="Times New Roman" w:cs="Times New Roman"/>
                <w:sz w:val="20"/>
                <w:szCs w:val="20"/>
              </w:rPr>
            </w:pPr>
            <w:hyperlink r:id="rId9" w:history="1">
              <w:r w:rsidR="00453996" w:rsidRPr="004E4445">
                <w:rPr>
                  <w:rStyle w:val="Hyperlink"/>
                  <w:rFonts w:ascii="Times New Roman" w:hAnsi="Times New Roman" w:cs="Times New Roman"/>
                  <w:sz w:val="20"/>
                  <w:szCs w:val="20"/>
                  <w:u w:val="none"/>
                </w:rPr>
                <w:t>dquiat@peba.sc.gov</w:t>
              </w:r>
            </w:hyperlink>
          </w:p>
        </w:tc>
      </w:tr>
    </w:tbl>
    <w:p w:rsidR="00453996" w:rsidRPr="004E4445" w:rsidRDefault="00453996" w:rsidP="00453996">
      <w:pPr>
        <w:widowControl w:val="0"/>
        <w:autoSpaceDE w:val="0"/>
        <w:autoSpaceDN w:val="0"/>
        <w:adjustRightInd w:val="0"/>
        <w:spacing w:after="0" w:line="240" w:lineRule="auto"/>
        <w:rPr>
          <w:rFonts w:ascii="Times New Roman" w:hAnsi="Times New Roman" w:cs="Times New Roman"/>
          <w:sz w:val="24"/>
          <w:szCs w:val="24"/>
        </w:rPr>
      </w:pPr>
      <w:r w:rsidRPr="004E4445">
        <w:rPr>
          <w:rFonts w:ascii="Times New Roman" w:hAnsi="Times New Roman" w:cs="Times New Roman"/>
          <w:color w:val="000000"/>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9936"/>
      </w:tblGrid>
      <w:tr w:rsidR="00453996" w:rsidRPr="004E4445" w:rsidTr="00453996">
        <w:tc>
          <w:tcPr>
            <w:tcW w:w="9936" w:type="dxa"/>
            <w:tcBorders>
              <w:top w:val="nil"/>
              <w:left w:val="nil"/>
              <w:bottom w:val="nil"/>
              <w:right w:val="nil"/>
            </w:tcBorders>
            <w:tcMar>
              <w:top w:w="60" w:type="dxa"/>
              <w:left w:w="60" w:type="dxa"/>
              <w:bottom w:w="60" w:type="dxa"/>
              <w:right w:w="60" w:type="dxa"/>
            </w:tcMar>
          </w:tcPr>
          <w:p w:rsidR="00452FC7" w:rsidRPr="004E4445" w:rsidRDefault="00453996" w:rsidP="00452FC7">
            <w:pPr>
              <w:spacing w:after="0" w:line="240" w:lineRule="auto"/>
              <w:jc w:val="both"/>
              <w:rPr>
                <w:rFonts w:ascii="Times New Roman" w:hAnsi="Times New Roman" w:cs="Times New Roman"/>
                <w:b/>
                <w:sz w:val="24"/>
                <w:szCs w:val="24"/>
              </w:rPr>
            </w:pPr>
            <w:r w:rsidRPr="004E4445">
              <w:rPr>
                <w:rFonts w:ascii="Times New Roman" w:hAnsi="Times New Roman" w:cs="Times New Roman"/>
                <w:color w:val="000000"/>
                <w:sz w:val="24"/>
                <w:szCs w:val="24"/>
                <w:shd w:val="clear" w:color="auto" w:fill="FFFFFF"/>
              </w:rPr>
              <w:t xml:space="preserve">DESCRIPTION: </w:t>
            </w:r>
            <w:r w:rsidR="00F262CB" w:rsidRPr="004E4445">
              <w:rPr>
                <w:rFonts w:ascii="Times New Roman" w:hAnsi="Times New Roman" w:cs="Times New Roman"/>
                <w:b/>
                <w:sz w:val="24"/>
                <w:szCs w:val="24"/>
              </w:rPr>
              <w:t xml:space="preserve">Request for Qualifications </w:t>
            </w:r>
            <w:r w:rsidR="00AC44FD" w:rsidRPr="004E4445">
              <w:rPr>
                <w:rFonts w:ascii="Times New Roman" w:hAnsi="Times New Roman" w:cs="Times New Roman"/>
                <w:b/>
                <w:sz w:val="24"/>
                <w:szCs w:val="24"/>
              </w:rPr>
              <w:t xml:space="preserve">to Provide a </w:t>
            </w:r>
            <w:r w:rsidR="00F262CB" w:rsidRPr="004E4445">
              <w:rPr>
                <w:rFonts w:ascii="Times New Roman" w:hAnsi="Times New Roman" w:cs="Times New Roman"/>
                <w:b/>
                <w:sz w:val="24"/>
                <w:szCs w:val="24"/>
              </w:rPr>
              <w:t>N</w:t>
            </w:r>
            <w:r w:rsidR="00780068" w:rsidRPr="004E4445">
              <w:rPr>
                <w:rFonts w:ascii="Times New Roman" w:hAnsi="Times New Roman" w:cs="Times New Roman"/>
                <w:b/>
                <w:sz w:val="24"/>
                <w:szCs w:val="24"/>
              </w:rPr>
              <w:t>ew Benefits Administration System</w:t>
            </w:r>
            <w:r w:rsidRPr="004E4445">
              <w:rPr>
                <w:rFonts w:ascii="Times New Roman" w:hAnsi="Times New Roman" w:cs="Times New Roman"/>
                <w:b/>
                <w:bCs/>
                <w:sz w:val="24"/>
                <w:szCs w:val="24"/>
              </w:rPr>
              <w:t>.</w:t>
            </w:r>
            <w:r w:rsidRPr="004E4445">
              <w:rPr>
                <w:rFonts w:ascii="Times New Roman" w:hAnsi="Times New Roman" w:cs="Times New Roman"/>
                <w:b/>
                <w:sz w:val="24"/>
                <w:szCs w:val="24"/>
              </w:rPr>
              <w:t xml:space="preserve">  </w:t>
            </w:r>
          </w:p>
          <w:p w:rsidR="00453996" w:rsidRPr="004E4445" w:rsidRDefault="00453996" w:rsidP="00452FC7">
            <w:pPr>
              <w:spacing w:after="0" w:line="240" w:lineRule="auto"/>
              <w:jc w:val="both"/>
              <w:rPr>
                <w:rFonts w:ascii="Times New Roman" w:hAnsi="Times New Roman" w:cs="Times New Roman"/>
                <w:sz w:val="24"/>
                <w:szCs w:val="24"/>
              </w:rPr>
            </w:pPr>
            <w:r w:rsidRPr="004E4445">
              <w:rPr>
                <w:rFonts w:ascii="Times New Roman" w:hAnsi="Times New Roman" w:cs="Times New Roman"/>
                <w:b/>
                <w:sz w:val="24"/>
                <w:szCs w:val="24"/>
              </w:rPr>
              <w:t xml:space="preserve">                          </w:t>
            </w:r>
          </w:p>
        </w:tc>
      </w:tr>
    </w:tbl>
    <w:p w:rsidR="00453996" w:rsidRPr="00453996" w:rsidRDefault="00453996" w:rsidP="00453996">
      <w:pPr>
        <w:widowControl w:val="0"/>
        <w:autoSpaceDE w:val="0"/>
        <w:autoSpaceDN w:val="0"/>
        <w:adjustRightInd w:val="0"/>
        <w:spacing w:after="0" w:line="240" w:lineRule="auto"/>
        <w:rPr>
          <w:rFonts w:ascii="Times New Roman" w:hAnsi="Times New Roman" w:cs="Times New Roman"/>
          <w:color w:val="000000"/>
          <w:sz w:val="24"/>
          <w:szCs w:val="24"/>
        </w:rPr>
      </w:pPr>
      <w:r w:rsidRPr="004E4445">
        <w:rPr>
          <w:rFonts w:ascii="Times New Roman" w:hAnsi="Times New Roman" w:cs="Times New Roman"/>
          <w:color w:val="000000"/>
          <w:sz w:val="24"/>
          <w:szCs w:val="24"/>
        </w:rPr>
        <w:t xml:space="preserve"> SUBMIT </w:t>
      </w:r>
      <w:r w:rsidR="00F961C5" w:rsidRPr="004E4445">
        <w:rPr>
          <w:rFonts w:ascii="Times New Roman" w:hAnsi="Times New Roman" w:cs="Times New Roman"/>
          <w:color w:val="000000"/>
          <w:sz w:val="24"/>
          <w:szCs w:val="24"/>
        </w:rPr>
        <w:t xml:space="preserve">QUALIFICATIONS </w:t>
      </w:r>
      <w:r w:rsidRPr="004E4445">
        <w:rPr>
          <w:rFonts w:ascii="Times New Roman" w:hAnsi="Times New Roman" w:cs="Times New Roman"/>
          <w:color w:val="000000"/>
          <w:sz w:val="24"/>
          <w:szCs w:val="24"/>
        </w:rPr>
        <w:t xml:space="preserve">BY (Date/Time):   </w:t>
      </w:r>
      <w:r w:rsidR="00F24779" w:rsidRPr="004E4445">
        <w:rPr>
          <w:rFonts w:ascii="Times New Roman" w:hAnsi="Times New Roman" w:cs="Times New Roman"/>
          <w:b/>
          <w:bCs/>
          <w:sz w:val="24"/>
          <w:szCs w:val="24"/>
        </w:rPr>
        <w:t>4/30</w:t>
      </w:r>
      <w:r w:rsidRPr="004E4445">
        <w:rPr>
          <w:rFonts w:ascii="Times New Roman" w:hAnsi="Times New Roman" w:cs="Times New Roman"/>
          <w:b/>
          <w:bCs/>
          <w:sz w:val="24"/>
          <w:szCs w:val="24"/>
        </w:rPr>
        <w:t>/2018</w:t>
      </w:r>
      <w:r w:rsidRPr="004E4445">
        <w:rPr>
          <w:rFonts w:ascii="Times New Roman" w:hAnsi="Times New Roman" w:cs="Times New Roman"/>
          <w:b/>
          <w:bCs/>
          <w:color w:val="FF0000"/>
          <w:sz w:val="24"/>
          <w:szCs w:val="24"/>
        </w:rPr>
        <w:t xml:space="preserve"> </w:t>
      </w:r>
      <w:r w:rsidR="00F24779" w:rsidRPr="004E4445">
        <w:rPr>
          <w:rFonts w:ascii="Times New Roman" w:hAnsi="Times New Roman" w:cs="Times New Roman"/>
          <w:b/>
          <w:bCs/>
          <w:color w:val="000000"/>
          <w:sz w:val="24"/>
          <w:szCs w:val="24"/>
        </w:rPr>
        <w:t>4</w:t>
      </w:r>
      <w:r w:rsidRPr="004E4445">
        <w:rPr>
          <w:rFonts w:ascii="Times New Roman" w:hAnsi="Times New Roman" w:cs="Times New Roman"/>
          <w:b/>
          <w:bCs/>
          <w:color w:val="000000"/>
          <w:sz w:val="24"/>
          <w:szCs w:val="24"/>
        </w:rPr>
        <w:t>:00 PM</w:t>
      </w:r>
      <w:r w:rsidRPr="00453996">
        <w:rPr>
          <w:rFonts w:ascii="Times New Roman" w:hAnsi="Times New Roman" w:cs="Times New Roman"/>
          <w:b/>
          <w:color w:val="000000"/>
          <w:sz w:val="24"/>
          <w:szCs w:val="24"/>
        </w:rPr>
        <w:t xml:space="preserve">          </w:t>
      </w:r>
    </w:p>
    <w:p w:rsidR="00453996" w:rsidRPr="00453996" w:rsidRDefault="00453996" w:rsidP="00453996">
      <w:pPr>
        <w:widowControl w:val="0"/>
        <w:autoSpaceDE w:val="0"/>
        <w:autoSpaceDN w:val="0"/>
        <w:adjustRightInd w:val="0"/>
        <w:spacing w:after="0" w:line="240" w:lineRule="auto"/>
        <w:rPr>
          <w:rFonts w:ascii="Times New Roman" w:hAnsi="Times New Roman" w:cs="Times New Roman"/>
          <w:color w:val="000000"/>
          <w:sz w:val="24"/>
          <w:szCs w:val="24"/>
        </w:rPr>
      </w:pPr>
    </w:p>
    <w:p w:rsidR="00453996" w:rsidRPr="00453996" w:rsidRDefault="00453996" w:rsidP="00453996">
      <w:pPr>
        <w:widowControl w:val="0"/>
        <w:autoSpaceDE w:val="0"/>
        <w:autoSpaceDN w:val="0"/>
        <w:adjustRightInd w:val="0"/>
        <w:spacing w:after="0" w:line="240" w:lineRule="auto"/>
        <w:rPr>
          <w:rFonts w:ascii="Times New Roman" w:hAnsi="Times New Roman" w:cs="Times New Roman"/>
          <w:color w:val="000000"/>
          <w:sz w:val="24"/>
          <w:szCs w:val="24"/>
        </w:rPr>
      </w:pPr>
      <w:r w:rsidRPr="00453996">
        <w:rPr>
          <w:rFonts w:ascii="Times New Roman" w:hAnsi="Times New Roman" w:cs="Times New Roman"/>
          <w:color w:val="000000"/>
          <w:sz w:val="24"/>
          <w:szCs w:val="24"/>
        </w:rPr>
        <w:t xml:space="preserve"> SUBMIT YOUR </w:t>
      </w:r>
      <w:r w:rsidR="00F961C5">
        <w:rPr>
          <w:rFonts w:ascii="Times New Roman" w:hAnsi="Times New Roman" w:cs="Times New Roman"/>
          <w:color w:val="000000"/>
          <w:sz w:val="24"/>
          <w:szCs w:val="24"/>
        </w:rPr>
        <w:t xml:space="preserve">QUALIFICATIONS </w:t>
      </w:r>
      <w:r w:rsidRPr="00453996">
        <w:rPr>
          <w:rFonts w:ascii="Times New Roman" w:hAnsi="Times New Roman" w:cs="Times New Roman"/>
          <w:color w:val="000000"/>
          <w:sz w:val="24"/>
          <w:szCs w:val="24"/>
        </w:rPr>
        <w:t>TO EITHER OF THE FOLLOWING ADDRESSES:</w:t>
      </w:r>
    </w:p>
    <w:tbl>
      <w:tblPr>
        <w:tblW w:w="0" w:type="auto"/>
        <w:tblInd w:w="70" w:type="dxa"/>
        <w:tblLayout w:type="fixed"/>
        <w:tblCellMar>
          <w:left w:w="0" w:type="dxa"/>
          <w:right w:w="0" w:type="dxa"/>
        </w:tblCellMar>
        <w:tblLook w:val="0000" w:firstRow="0" w:lastRow="0" w:firstColumn="0" w:lastColumn="0" w:noHBand="0" w:noVBand="0"/>
      </w:tblPr>
      <w:tblGrid>
        <w:gridCol w:w="4940"/>
        <w:gridCol w:w="4996"/>
      </w:tblGrid>
      <w:tr w:rsidR="00453996" w:rsidRPr="00780068" w:rsidTr="00453996">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780068" w:rsidRDefault="00453996" w:rsidP="00453996">
            <w:pPr>
              <w:widowControl w:val="0"/>
              <w:autoSpaceDE w:val="0"/>
              <w:autoSpaceDN w:val="0"/>
              <w:adjustRightInd w:val="0"/>
              <w:spacing w:after="0" w:line="240" w:lineRule="auto"/>
              <w:ind w:left="110"/>
              <w:rPr>
                <w:rFonts w:ascii="Times New Roman" w:hAnsi="Times New Roman" w:cs="Times New Roman"/>
              </w:rPr>
            </w:pPr>
            <w:r w:rsidRPr="00780068">
              <w:rPr>
                <w:rFonts w:ascii="Times New Roman" w:hAnsi="Times New Roman" w:cs="Times New Roman"/>
              </w:rPr>
              <w:t>MAILING ADDRESS:</w:t>
            </w:r>
          </w:p>
          <w:p w:rsidR="00453996" w:rsidRPr="00780068" w:rsidRDefault="00453996" w:rsidP="00453996">
            <w:pPr>
              <w:tabs>
                <w:tab w:val="left" w:pos="734"/>
              </w:tabs>
              <w:spacing w:after="0" w:line="240" w:lineRule="auto"/>
              <w:ind w:left="40" w:firstLine="90"/>
              <w:rPr>
                <w:rFonts w:ascii="Times New Roman" w:hAnsi="Times New Roman" w:cs="Times New Roman"/>
              </w:rPr>
            </w:pPr>
            <w:r w:rsidRPr="00780068">
              <w:rPr>
                <w:rFonts w:ascii="Times New Roman" w:hAnsi="Times New Roman" w:cs="Times New Roman"/>
              </w:rPr>
              <w:t>South Carolina Public Employee Benefit Authority</w:t>
            </w:r>
          </w:p>
          <w:p w:rsidR="00453996" w:rsidRPr="00780068" w:rsidRDefault="00453996" w:rsidP="00453996">
            <w:pPr>
              <w:spacing w:after="0" w:line="240" w:lineRule="auto"/>
              <w:ind w:left="40" w:firstLine="90"/>
              <w:rPr>
                <w:rFonts w:ascii="Times New Roman" w:hAnsi="Times New Roman" w:cs="Times New Roman"/>
              </w:rPr>
            </w:pPr>
            <w:r w:rsidRPr="00780068">
              <w:rPr>
                <w:rFonts w:ascii="Times New Roman" w:hAnsi="Times New Roman" w:cs="Times New Roman"/>
              </w:rPr>
              <w:t>P.O. Box 11960</w:t>
            </w:r>
          </w:p>
          <w:p w:rsidR="00453996" w:rsidRPr="00780068" w:rsidRDefault="00453996" w:rsidP="00453996">
            <w:pPr>
              <w:spacing w:after="0" w:line="240" w:lineRule="auto"/>
              <w:ind w:left="40" w:firstLine="90"/>
              <w:rPr>
                <w:rFonts w:ascii="Times New Roman" w:hAnsi="Times New Roman" w:cs="Times New Roman"/>
              </w:rPr>
            </w:pPr>
            <w:r w:rsidRPr="00780068">
              <w:rPr>
                <w:rFonts w:ascii="Times New Roman" w:hAnsi="Times New Roman" w:cs="Times New Roman"/>
              </w:rPr>
              <w:t>Columbia, S.C. 29211-1960</w:t>
            </w:r>
          </w:p>
          <w:p w:rsidR="00453996" w:rsidRPr="00780068" w:rsidRDefault="00453996" w:rsidP="00453996">
            <w:pPr>
              <w:widowControl w:val="0"/>
              <w:autoSpaceDE w:val="0"/>
              <w:autoSpaceDN w:val="0"/>
              <w:adjustRightInd w:val="0"/>
              <w:spacing w:after="0" w:line="240" w:lineRule="auto"/>
              <w:ind w:firstLine="110"/>
              <w:rPr>
                <w:rFonts w:ascii="Times New Roman" w:hAnsi="Times New Roman" w:cs="Times New Roman"/>
              </w:rPr>
            </w:pPr>
            <w:r w:rsidRPr="00780068">
              <w:rPr>
                <w:rFonts w:ascii="Times New Roman" w:hAnsi="Times New Roman" w:cs="Times New Roman"/>
              </w:rPr>
              <w:t xml:space="preserve">Attention: David H. Quiat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453996" w:rsidRPr="00780068" w:rsidRDefault="00453996" w:rsidP="00453996">
            <w:pPr>
              <w:spacing w:after="0" w:line="240" w:lineRule="auto"/>
              <w:ind w:left="120"/>
              <w:rPr>
                <w:rFonts w:ascii="Times New Roman" w:hAnsi="Times New Roman" w:cs="Times New Roman"/>
              </w:rPr>
            </w:pPr>
            <w:r w:rsidRPr="00780068">
              <w:rPr>
                <w:rFonts w:ascii="Times New Roman" w:hAnsi="Times New Roman" w:cs="Times New Roman"/>
              </w:rPr>
              <w:t>PHYSICAL ADDRESS:</w:t>
            </w:r>
          </w:p>
          <w:p w:rsidR="00453996" w:rsidRPr="00780068" w:rsidRDefault="00453996" w:rsidP="00453996">
            <w:pPr>
              <w:spacing w:after="0" w:line="240" w:lineRule="auto"/>
              <w:ind w:firstLine="140"/>
              <w:rPr>
                <w:rFonts w:ascii="Times New Roman" w:hAnsi="Times New Roman" w:cs="Times New Roman"/>
              </w:rPr>
            </w:pPr>
            <w:r w:rsidRPr="00780068">
              <w:rPr>
                <w:rFonts w:ascii="Times New Roman" w:hAnsi="Times New Roman" w:cs="Times New Roman"/>
              </w:rPr>
              <w:t>South Carolina Public Employee Benefit Authority</w:t>
            </w:r>
          </w:p>
          <w:p w:rsidR="00453996" w:rsidRPr="00780068" w:rsidRDefault="00453996" w:rsidP="00453996">
            <w:pPr>
              <w:spacing w:after="0" w:line="240" w:lineRule="auto"/>
              <w:ind w:firstLine="140"/>
              <w:rPr>
                <w:rFonts w:ascii="Times New Roman" w:hAnsi="Times New Roman" w:cs="Times New Roman"/>
              </w:rPr>
            </w:pPr>
            <w:r w:rsidRPr="00780068">
              <w:rPr>
                <w:rFonts w:ascii="Times New Roman" w:hAnsi="Times New Roman" w:cs="Times New Roman"/>
              </w:rPr>
              <w:t>202 Arbor Lake Drive</w:t>
            </w:r>
          </w:p>
          <w:p w:rsidR="00453996" w:rsidRPr="00780068" w:rsidRDefault="00453996" w:rsidP="00453996">
            <w:pPr>
              <w:spacing w:after="0" w:line="240" w:lineRule="auto"/>
              <w:ind w:firstLine="140"/>
              <w:rPr>
                <w:rFonts w:ascii="Times New Roman" w:hAnsi="Times New Roman" w:cs="Times New Roman"/>
              </w:rPr>
            </w:pPr>
            <w:r w:rsidRPr="00780068">
              <w:rPr>
                <w:rFonts w:ascii="Times New Roman" w:hAnsi="Times New Roman" w:cs="Times New Roman"/>
              </w:rPr>
              <w:t>Columbia, S.C. 29223</w:t>
            </w:r>
          </w:p>
          <w:p w:rsidR="00453996" w:rsidRPr="00780068" w:rsidRDefault="00453996" w:rsidP="00453996">
            <w:pPr>
              <w:spacing w:after="0" w:line="240" w:lineRule="auto"/>
              <w:ind w:left="140"/>
              <w:rPr>
                <w:rFonts w:ascii="Times New Roman" w:hAnsi="Times New Roman" w:cs="Times New Roman"/>
                <w:color w:val="000000"/>
              </w:rPr>
            </w:pPr>
            <w:r w:rsidRPr="00780068">
              <w:rPr>
                <w:rFonts w:ascii="Times New Roman" w:hAnsi="Times New Roman" w:cs="Times New Roman"/>
              </w:rPr>
              <w:t xml:space="preserve">Attention: David H. Quiat </w:t>
            </w:r>
          </w:p>
        </w:tc>
      </w:tr>
    </w:tbl>
    <w:p w:rsidR="00453996" w:rsidRDefault="00453996" w:rsidP="00453996">
      <w:pPr>
        <w:widowControl w:val="0"/>
        <w:autoSpaceDE w:val="0"/>
        <w:autoSpaceDN w:val="0"/>
        <w:adjustRightInd w:val="0"/>
        <w:spacing w:after="0" w:line="240" w:lineRule="auto"/>
        <w:rPr>
          <w:rFonts w:ascii="Times New Roman" w:hAnsi="Times New Roman" w:cs="Times New Roman"/>
          <w:sz w:val="24"/>
          <w:szCs w:val="24"/>
        </w:rPr>
      </w:pPr>
    </w:p>
    <w:p w:rsidR="00A14860" w:rsidRDefault="00A14860" w:rsidP="00453996">
      <w:pPr>
        <w:widowControl w:val="0"/>
        <w:autoSpaceDE w:val="0"/>
        <w:autoSpaceDN w:val="0"/>
        <w:adjustRightInd w:val="0"/>
        <w:spacing w:after="0" w:line="240" w:lineRule="auto"/>
        <w:rPr>
          <w:rFonts w:ascii="Times New Roman" w:hAnsi="Times New Roman" w:cs="Times New Roman"/>
          <w:sz w:val="24"/>
          <w:szCs w:val="24"/>
        </w:rPr>
      </w:pPr>
    </w:p>
    <w:p w:rsidR="00A14860" w:rsidRPr="00453996" w:rsidRDefault="00A14860" w:rsidP="00453996">
      <w:pPr>
        <w:widowControl w:val="0"/>
        <w:autoSpaceDE w:val="0"/>
        <w:autoSpaceDN w:val="0"/>
        <w:adjustRightInd w:val="0"/>
        <w:spacing w:after="0" w:line="240" w:lineRule="auto"/>
        <w:rPr>
          <w:rFonts w:ascii="Times New Roman" w:hAnsi="Times New Roman" w:cs="Times New Roman"/>
          <w:sz w:val="24"/>
          <w:szCs w:val="24"/>
        </w:rPr>
      </w:pPr>
    </w:p>
    <w:p w:rsidR="00453996" w:rsidRPr="00453996" w:rsidRDefault="00453996" w:rsidP="00453996">
      <w:pPr>
        <w:widowControl w:val="0"/>
        <w:autoSpaceDE w:val="0"/>
        <w:autoSpaceDN w:val="0"/>
        <w:adjustRightInd w:val="0"/>
        <w:spacing w:after="0" w:line="240" w:lineRule="auto"/>
        <w:rPr>
          <w:rFonts w:ascii="Times New Roman" w:hAnsi="Times New Roman" w:cs="Times New Roman"/>
          <w:sz w:val="24"/>
          <w:szCs w:val="24"/>
        </w:rPr>
      </w:pPr>
      <w:r w:rsidRPr="00453996">
        <w:rPr>
          <w:rFonts w:ascii="Times New Roman" w:hAnsi="Times New Roman" w:cs="Times New Roman"/>
          <w:color w:val="000000"/>
          <w:sz w:val="24"/>
          <w:szCs w:val="24"/>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5500"/>
        <w:gridCol w:w="4410"/>
      </w:tblGrid>
      <w:tr w:rsidR="00F961C5" w:rsidRPr="00F961C5" w:rsidTr="003C4C14">
        <w:trPr>
          <w:trHeight w:val="649"/>
        </w:trPr>
        <w:tc>
          <w:tcPr>
            <w:tcW w:w="99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 xml:space="preserve"> COMPANY NAME  </w:t>
            </w:r>
          </w:p>
          <w:p w:rsidR="0060643A" w:rsidRPr="00F961C5" w:rsidRDefault="0060643A" w:rsidP="00453996">
            <w:pPr>
              <w:widowControl w:val="0"/>
              <w:autoSpaceDE w:val="0"/>
              <w:autoSpaceDN w:val="0"/>
              <w:adjustRightInd w:val="0"/>
              <w:spacing w:after="0" w:line="240" w:lineRule="auto"/>
              <w:rPr>
                <w:rFonts w:ascii="Times New Roman" w:hAnsi="Times New Roman" w:cs="Times New Roman"/>
                <w:sz w:val="20"/>
                <w:szCs w:val="20"/>
              </w:rPr>
            </w:pPr>
          </w:p>
          <w:p w:rsidR="00F961C5" w:rsidRPr="00F961C5"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(Full legal name of business)</w:t>
            </w:r>
          </w:p>
        </w:tc>
      </w:tr>
      <w:tr w:rsidR="00F961C5" w:rsidRPr="00780068" w:rsidTr="00F961C5">
        <w:tc>
          <w:tcPr>
            <w:tcW w:w="99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 xml:space="preserve"> AUTHORIZED SIGNATURE</w:t>
            </w:r>
          </w:p>
          <w:p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sz w:val="20"/>
                <w:szCs w:val="20"/>
              </w:rPr>
              <w:t> </w:t>
            </w:r>
          </w:p>
          <w:p w:rsidR="00F961C5" w:rsidRPr="00780068"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 xml:space="preserve"> </w:t>
            </w:r>
          </w:p>
        </w:tc>
      </w:tr>
      <w:tr w:rsidR="00F961C5" w:rsidRPr="00780068" w:rsidTr="00F961C5">
        <w:tc>
          <w:tcPr>
            <w:tcW w:w="99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780068">
              <w:rPr>
                <w:rFonts w:ascii="Times New Roman" w:hAnsi="Times New Roman" w:cs="Times New Roman"/>
                <w:color w:val="000000"/>
                <w:sz w:val="20"/>
                <w:szCs w:val="20"/>
              </w:rPr>
              <w:t xml:space="preserve"> TITLE </w:t>
            </w:r>
          </w:p>
          <w:p w:rsid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p>
          <w:p w:rsidR="00A14860" w:rsidRPr="00780068" w:rsidRDefault="00A14860" w:rsidP="00453996">
            <w:pPr>
              <w:widowControl w:val="0"/>
              <w:autoSpaceDE w:val="0"/>
              <w:autoSpaceDN w:val="0"/>
              <w:adjustRightInd w:val="0"/>
              <w:spacing w:after="0" w:line="240" w:lineRule="auto"/>
              <w:rPr>
                <w:rFonts w:ascii="Times New Roman" w:hAnsi="Times New Roman" w:cs="Times New Roman"/>
                <w:sz w:val="20"/>
                <w:szCs w:val="20"/>
              </w:rPr>
            </w:pPr>
          </w:p>
          <w:p w:rsidR="00F961C5" w:rsidRPr="00780068"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780068">
              <w:rPr>
                <w:rFonts w:ascii="Times New Roman" w:hAnsi="Times New Roman" w:cs="Times New Roman"/>
                <w:color w:val="000000"/>
                <w:sz w:val="20"/>
                <w:szCs w:val="20"/>
              </w:rPr>
              <w:t xml:space="preserve"> (Business title of person signing above)</w:t>
            </w:r>
          </w:p>
        </w:tc>
      </w:tr>
      <w:tr w:rsidR="00F961C5" w:rsidRPr="00F961C5" w:rsidTr="003C4C14">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60643A" w:rsidRP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PRINTED NAME</w:t>
            </w:r>
          </w:p>
          <w:p w:rsid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 </w:t>
            </w:r>
          </w:p>
          <w:p w:rsidR="00A14860" w:rsidRPr="00F961C5" w:rsidRDefault="00A14860" w:rsidP="00453996">
            <w:pPr>
              <w:widowControl w:val="0"/>
              <w:autoSpaceDE w:val="0"/>
              <w:autoSpaceDN w:val="0"/>
              <w:adjustRightInd w:val="0"/>
              <w:spacing w:after="0" w:line="240" w:lineRule="auto"/>
              <w:rPr>
                <w:rFonts w:ascii="Times New Roman" w:hAnsi="Times New Roman" w:cs="Times New Roman"/>
                <w:sz w:val="20"/>
                <w:szCs w:val="20"/>
              </w:rPr>
            </w:pPr>
          </w:p>
          <w:p w:rsidR="00F961C5" w:rsidRPr="00F961C5" w:rsidRDefault="00F961C5" w:rsidP="00453996">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(Printed name of person signing above)</w:t>
            </w:r>
          </w:p>
        </w:tc>
        <w:tc>
          <w:tcPr>
            <w:tcW w:w="4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F961C5">
            <w:pPr>
              <w:widowControl w:val="0"/>
              <w:autoSpaceDE w:val="0"/>
              <w:autoSpaceDN w:val="0"/>
              <w:adjustRightInd w:val="0"/>
              <w:spacing w:after="0" w:line="240" w:lineRule="auto"/>
              <w:rPr>
                <w:rFonts w:ascii="Times New Roman" w:hAnsi="Times New Roman" w:cs="Times New Roman"/>
                <w:sz w:val="20"/>
                <w:szCs w:val="20"/>
              </w:rPr>
            </w:pPr>
            <w:r w:rsidRPr="00F961C5">
              <w:rPr>
                <w:rFonts w:ascii="Times New Roman" w:hAnsi="Times New Roman" w:cs="Times New Roman"/>
                <w:color w:val="000000"/>
                <w:sz w:val="20"/>
                <w:szCs w:val="20"/>
              </w:rPr>
              <w:t xml:space="preserve"> DATE </w:t>
            </w:r>
          </w:p>
        </w:tc>
      </w:tr>
      <w:tr w:rsidR="00F961C5" w:rsidRPr="00F961C5" w:rsidTr="00617901">
        <w:tc>
          <w:tcPr>
            <w:tcW w:w="9910"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MAILING ADDRESS</w:t>
            </w:r>
          </w:p>
          <w:p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p>
          <w:p w:rsidR="00F961C5" w:rsidRPr="00F961C5" w:rsidRDefault="00F961C5" w:rsidP="00617901">
            <w:pPr>
              <w:widowControl w:val="0"/>
              <w:autoSpaceDE w:val="0"/>
              <w:autoSpaceDN w:val="0"/>
              <w:adjustRightInd w:val="0"/>
              <w:spacing w:after="0" w:line="240" w:lineRule="auto"/>
              <w:rPr>
                <w:rFonts w:ascii="Times New Roman" w:hAnsi="Times New Roman" w:cs="Times New Roman"/>
                <w:color w:val="000000"/>
                <w:sz w:val="20"/>
                <w:szCs w:val="20"/>
              </w:rPr>
            </w:pPr>
          </w:p>
        </w:tc>
      </w:tr>
      <w:tr w:rsidR="00F961C5" w:rsidRPr="00F961C5" w:rsidTr="003C4C14">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CITY</w:t>
            </w:r>
          </w:p>
        </w:tc>
        <w:tc>
          <w:tcPr>
            <w:tcW w:w="4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STATE</w:t>
            </w:r>
            <w:r w:rsidR="0060643A">
              <w:rPr>
                <w:rFonts w:ascii="Times New Roman" w:hAnsi="Times New Roman" w:cs="Times New Roman"/>
                <w:color w:val="000000"/>
                <w:sz w:val="20"/>
                <w:szCs w:val="20"/>
              </w:rPr>
              <w:t>/ZIP CODE</w:t>
            </w:r>
            <w:r w:rsidRPr="00F961C5">
              <w:rPr>
                <w:rFonts w:ascii="Times New Roman" w:hAnsi="Times New Roman" w:cs="Times New Roman"/>
                <w:color w:val="000000"/>
                <w:sz w:val="20"/>
                <w:szCs w:val="20"/>
              </w:rPr>
              <w:t xml:space="preserve"> </w:t>
            </w:r>
          </w:p>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tc>
      </w:tr>
      <w:tr w:rsidR="00F961C5" w:rsidRPr="00F961C5" w:rsidTr="003C4C14">
        <w:tc>
          <w:tcPr>
            <w:tcW w:w="550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TELEPHONE #</w:t>
            </w:r>
          </w:p>
        </w:tc>
        <w:tc>
          <w:tcPr>
            <w:tcW w:w="4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r w:rsidRPr="00F961C5">
              <w:rPr>
                <w:rFonts w:ascii="Times New Roman" w:hAnsi="Times New Roman" w:cs="Times New Roman"/>
                <w:color w:val="000000"/>
                <w:sz w:val="20"/>
                <w:szCs w:val="20"/>
              </w:rPr>
              <w:t>E-MAIL ADDRESS</w:t>
            </w:r>
          </w:p>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p w:rsidR="00F961C5" w:rsidRPr="00F961C5" w:rsidRDefault="00F961C5" w:rsidP="00453996">
            <w:pPr>
              <w:widowControl w:val="0"/>
              <w:autoSpaceDE w:val="0"/>
              <w:autoSpaceDN w:val="0"/>
              <w:adjustRightInd w:val="0"/>
              <w:spacing w:after="0" w:line="240" w:lineRule="auto"/>
              <w:rPr>
                <w:rFonts w:ascii="Times New Roman" w:hAnsi="Times New Roman" w:cs="Times New Roman"/>
                <w:color w:val="000000"/>
                <w:sz w:val="20"/>
                <w:szCs w:val="20"/>
              </w:rPr>
            </w:pPr>
          </w:p>
        </w:tc>
      </w:tr>
    </w:tbl>
    <w:p w:rsidR="00453996" w:rsidRPr="00453996" w:rsidRDefault="00453996" w:rsidP="00F961C5">
      <w:pPr>
        <w:widowControl w:val="0"/>
        <w:autoSpaceDE w:val="0"/>
        <w:autoSpaceDN w:val="0"/>
        <w:adjustRightInd w:val="0"/>
        <w:spacing w:after="0" w:line="240" w:lineRule="auto"/>
        <w:rPr>
          <w:rFonts w:ascii="Times New Roman" w:hAnsi="Times New Roman" w:cs="Times New Roman"/>
          <w:sz w:val="24"/>
          <w:szCs w:val="24"/>
        </w:rPr>
      </w:pPr>
      <w:r w:rsidRPr="00453996">
        <w:rPr>
          <w:rFonts w:ascii="Times New Roman" w:hAnsi="Times New Roman" w:cs="Times New Roman"/>
          <w:color w:val="FFFFFF"/>
          <w:sz w:val="24"/>
          <w:szCs w:val="24"/>
        </w:rPr>
        <w:t>SAP</w:t>
      </w:r>
    </w:p>
    <w:p w:rsidR="00453996" w:rsidRPr="00453996" w:rsidRDefault="00453996" w:rsidP="00453996">
      <w:pPr>
        <w:widowControl w:val="0"/>
        <w:autoSpaceDE w:val="0"/>
        <w:autoSpaceDN w:val="0"/>
        <w:adjustRightInd w:val="0"/>
        <w:spacing w:after="0" w:line="240" w:lineRule="auto"/>
        <w:rPr>
          <w:rFonts w:ascii="Times New Roman" w:hAnsi="Times New Roman" w:cs="Times New Roman"/>
          <w:sz w:val="24"/>
          <w:szCs w:val="24"/>
        </w:rPr>
      </w:pPr>
    </w:p>
    <w:p w:rsidR="00270C07" w:rsidRPr="00AB2EA1" w:rsidRDefault="00270C07" w:rsidP="00270C07">
      <w:pPr>
        <w:autoSpaceDE w:val="0"/>
        <w:autoSpaceDN w:val="0"/>
        <w:adjustRightInd w:val="0"/>
        <w:spacing w:after="0" w:line="240" w:lineRule="auto"/>
        <w:jc w:val="center"/>
        <w:rPr>
          <w:rFonts w:ascii="Times New Roman" w:hAnsi="Times New Roman" w:cs="Times New Roman"/>
          <w:b/>
          <w:bCs/>
          <w:sz w:val="24"/>
          <w:szCs w:val="24"/>
        </w:rPr>
      </w:pPr>
      <w:r w:rsidRPr="00AB2EA1">
        <w:rPr>
          <w:rFonts w:ascii="Times New Roman" w:hAnsi="Times New Roman" w:cs="Times New Roman"/>
          <w:b/>
          <w:bCs/>
          <w:sz w:val="24"/>
          <w:szCs w:val="24"/>
        </w:rPr>
        <w:lastRenderedPageBreak/>
        <w:t>TABLE OF CONTENTS</w:t>
      </w:r>
    </w:p>
    <w:p w:rsidR="00270C07" w:rsidRPr="00AB2EA1" w:rsidRDefault="00270C07" w:rsidP="00270C07">
      <w:pPr>
        <w:autoSpaceDE w:val="0"/>
        <w:autoSpaceDN w:val="0"/>
        <w:adjustRightInd w:val="0"/>
        <w:spacing w:after="0" w:line="240" w:lineRule="auto"/>
        <w:jc w:val="center"/>
        <w:rPr>
          <w:rFonts w:ascii="Times New Roman" w:hAnsi="Times New Roman" w:cs="Times New Roman"/>
          <w:b/>
          <w:bCs/>
          <w:sz w:val="24"/>
          <w:szCs w:val="24"/>
        </w:rPr>
      </w:pPr>
    </w:p>
    <w:p w:rsidR="00F262CB" w:rsidRDefault="00F262CB" w:rsidP="00270C07">
      <w:pPr>
        <w:autoSpaceDE w:val="0"/>
        <w:autoSpaceDN w:val="0"/>
        <w:adjustRightInd w:val="0"/>
        <w:spacing w:after="0" w:line="240" w:lineRule="auto"/>
        <w:rPr>
          <w:rFonts w:ascii="Times New Roman" w:hAnsi="Times New Roman" w:cs="Times New Roman"/>
          <w:b/>
          <w:bCs/>
          <w:color w:val="000000"/>
          <w:sz w:val="24"/>
          <w:szCs w:val="24"/>
        </w:rPr>
      </w:pPr>
    </w:p>
    <w:p w:rsidR="00270C07" w:rsidRPr="00E443A2" w:rsidRDefault="00AC44FD" w:rsidP="00270C0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SCHEDULE OF </w:t>
      </w:r>
      <w:r w:rsidR="00BC0E31" w:rsidRPr="00E443A2">
        <w:rPr>
          <w:rFonts w:ascii="Times New Roman" w:hAnsi="Times New Roman" w:cs="Times New Roman"/>
          <w:b/>
          <w:bCs/>
          <w:color w:val="000000"/>
          <w:sz w:val="24"/>
          <w:szCs w:val="24"/>
        </w:rPr>
        <w:t>KEY DATES</w:t>
      </w:r>
      <w:r w:rsidR="00791209" w:rsidRPr="00E443A2">
        <w:rPr>
          <w:rFonts w:ascii="Times New Roman" w:hAnsi="Times New Roman" w:cs="Times New Roman"/>
          <w:b/>
          <w:bCs/>
          <w:sz w:val="24"/>
          <w:szCs w:val="24"/>
          <w:u w:val="dottedHeavy"/>
        </w:rPr>
        <w:tab/>
      </w:r>
      <w:r>
        <w:rPr>
          <w:rFonts w:ascii="Times New Roman" w:hAnsi="Times New Roman" w:cs="Times New Roman"/>
          <w:b/>
          <w:bCs/>
          <w:sz w:val="24"/>
          <w:szCs w:val="24"/>
          <w:u w:val="dottedHeavy"/>
        </w:rPr>
        <w:tab/>
      </w:r>
      <w:r>
        <w:rPr>
          <w:rFonts w:ascii="Times New Roman" w:hAnsi="Times New Roman" w:cs="Times New Roman"/>
          <w:b/>
          <w:bCs/>
          <w:sz w:val="24"/>
          <w:szCs w:val="24"/>
          <w:u w:val="dottedHeavy"/>
        </w:rPr>
        <w:tab/>
      </w:r>
      <w:r>
        <w:rPr>
          <w:rFonts w:ascii="Times New Roman" w:hAnsi="Times New Roman" w:cs="Times New Roman"/>
          <w:b/>
          <w:bCs/>
          <w:sz w:val="24"/>
          <w:szCs w:val="24"/>
          <w:u w:val="dottedHeavy"/>
        </w:rPr>
        <w:tab/>
      </w:r>
      <w:r w:rsidR="00791209" w:rsidRPr="00E443A2">
        <w:rPr>
          <w:rFonts w:ascii="Times New Roman" w:hAnsi="Times New Roman" w:cs="Times New Roman"/>
          <w:b/>
          <w:bCs/>
          <w:sz w:val="24"/>
          <w:szCs w:val="24"/>
          <w:u w:val="dottedHeavy"/>
        </w:rPr>
        <w:tab/>
      </w:r>
      <w:r w:rsidR="00791209" w:rsidRPr="00E443A2">
        <w:rPr>
          <w:rFonts w:ascii="Times New Roman" w:hAnsi="Times New Roman" w:cs="Times New Roman"/>
          <w:b/>
          <w:bCs/>
          <w:sz w:val="24"/>
          <w:szCs w:val="24"/>
          <w:u w:val="dottedHeavy"/>
        </w:rPr>
        <w:tab/>
        <w:t xml:space="preserve">  </w:t>
      </w:r>
      <w:r w:rsidR="00791209" w:rsidRPr="00E443A2">
        <w:rPr>
          <w:rFonts w:ascii="Times New Roman" w:hAnsi="Times New Roman" w:cs="Times New Roman"/>
          <w:b/>
          <w:bCs/>
          <w:sz w:val="24"/>
          <w:szCs w:val="24"/>
          <w:u w:val="dottedHeavy"/>
        </w:rPr>
        <w:tab/>
      </w:r>
      <w:r w:rsidR="00791209" w:rsidRPr="00E443A2">
        <w:rPr>
          <w:rFonts w:ascii="Times New Roman" w:hAnsi="Times New Roman" w:cs="Times New Roman"/>
          <w:b/>
          <w:bCs/>
          <w:sz w:val="24"/>
          <w:szCs w:val="24"/>
          <w:u w:val="dottedHeavy"/>
        </w:rPr>
        <w:tab/>
      </w:r>
      <w:r w:rsidR="00AA4949">
        <w:rPr>
          <w:rFonts w:ascii="Times New Roman" w:hAnsi="Times New Roman" w:cs="Times New Roman"/>
          <w:b/>
          <w:bCs/>
          <w:sz w:val="24"/>
          <w:szCs w:val="24"/>
          <w:u w:val="dottedHeavy"/>
        </w:rPr>
        <w:tab/>
      </w:r>
      <w:r w:rsidR="00791209" w:rsidRPr="00E443A2">
        <w:rPr>
          <w:rFonts w:ascii="Times New Roman" w:hAnsi="Times New Roman" w:cs="Times New Roman"/>
          <w:b/>
          <w:bCs/>
          <w:sz w:val="24"/>
          <w:szCs w:val="24"/>
          <w:u w:val="dottedHeavy"/>
        </w:rPr>
        <w:tab/>
        <w:t xml:space="preserve">        </w:t>
      </w:r>
      <w:r>
        <w:rPr>
          <w:rFonts w:ascii="Times New Roman" w:hAnsi="Times New Roman" w:cs="Times New Roman"/>
          <w:b/>
          <w:bCs/>
          <w:sz w:val="24"/>
          <w:szCs w:val="24"/>
        </w:rPr>
        <w:t>3</w:t>
      </w:r>
      <w:r w:rsidR="00BC0E31" w:rsidRPr="00E443A2">
        <w:rPr>
          <w:rFonts w:ascii="Times New Roman" w:hAnsi="Times New Roman" w:cs="Times New Roman"/>
          <w:b/>
          <w:bCs/>
          <w:color w:val="000000"/>
          <w:sz w:val="24"/>
          <w:szCs w:val="24"/>
        </w:rPr>
        <w:t xml:space="preserve"> </w:t>
      </w:r>
    </w:p>
    <w:p w:rsidR="00270C07" w:rsidRPr="00E443A2" w:rsidRDefault="00270C07" w:rsidP="00270C07">
      <w:pPr>
        <w:autoSpaceDE w:val="0"/>
        <w:autoSpaceDN w:val="0"/>
        <w:adjustRightInd w:val="0"/>
        <w:spacing w:after="0" w:line="240" w:lineRule="auto"/>
        <w:rPr>
          <w:rFonts w:ascii="Times New Roman" w:hAnsi="Times New Roman" w:cs="Times New Roman"/>
          <w:b/>
          <w:bCs/>
          <w:color w:val="000000"/>
          <w:sz w:val="24"/>
          <w:szCs w:val="24"/>
        </w:rPr>
      </w:pPr>
    </w:p>
    <w:p w:rsidR="006E2B7C" w:rsidRPr="00E443A2" w:rsidRDefault="00E443A2" w:rsidP="006E2B7C">
      <w:pPr>
        <w:autoSpaceDE w:val="0"/>
        <w:autoSpaceDN w:val="0"/>
        <w:adjustRightInd w:val="0"/>
        <w:spacing w:after="0" w:line="240" w:lineRule="auto"/>
        <w:rPr>
          <w:rFonts w:ascii="Times New Roman" w:hAnsi="Times New Roman" w:cs="Times New Roman"/>
          <w:b/>
          <w:bCs/>
          <w:sz w:val="24"/>
          <w:szCs w:val="24"/>
        </w:rPr>
      </w:pPr>
      <w:r w:rsidRPr="00E443A2">
        <w:rPr>
          <w:rFonts w:ascii="Times New Roman" w:hAnsi="Times New Roman" w:cs="Times New Roman"/>
          <w:b/>
          <w:bCs/>
          <w:color w:val="000000"/>
          <w:sz w:val="24"/>
          <w:szCs w:val="24"/>
        </w:rPr>
        <w:t xml:space="preserve">PART </w:t>
      </w:r>
      <w:r w:rsidR="006E2B7C" w:rsidRPr="00E443A2">
        <w:rPr>
          <w:rFonts w:ascii="Times New Roman" w:hAnsi="Times New Roman" w:cs="Times New Roman"/>
          <w:b/>
          <w:bCs/>
          <w:color w:val="000000"/>
          <w:sz w:val="24"/>
          <w:szCs w:val="24"/>
        </w:rPr>
        <w:t>1</w:t>
      </w:r>
      <w:r w:rsidRPr="00E443A2">
        <w:rPr>
          <w:rFonts w:ascii="Times New Roman" w:hAnsi="Times New Roman" w:cs="Times New Roman"/>
          <w:b/>
          <w:bCs/>
          <w:color w:val="000000"/>
          <w:sz w:val="24"/>
          <w:szCs w:val="24"/>
        </w:rPr>
        <w:t xml:space="preserve"> </w:t>
      </w:r>
      <w:r w:rsidR="006E2B7C" w:rsidRPr="00E443A2">
        <w:rPr>
          <w:rFonts w:ascii="Times New Roman" w:hAnsi="Times New Roman" w:cs="Times New Roman"/>
          <w:b/>
          <w:bCs/>
          <w:color w:val="000000"/>
          <w:sz w:val="24"/>
          <w:szCs w:val="24"/>
        </w:rPr>
        <w:t>GENERAL INSTRUCTIONS</w:t>
      </w:r>
      <w:r w:rsidR="006E2B7C" w:rsidRPr="00E443A2">
        <w:rPr>
          <w:rFonts w:ascii="Times New Roman" w:hAnsi="Times New Roman" w:cs="Times New Roman"/>
          <w:b/>
          <w:bCs/>
          <w:sz w:val="24"/>
          <w:szCs w:val="24"/>
          <w:u w:val="dottedHeavy"/>
        </w:rPr>
        <w:tab/>
      </w:r>
      <w:r w:rsidR="006E2B7C" w:rsidRPr="00E443A2">
        <w:rPr>
          <w:rFonts w:ascii="Times New Roman" w:hAnsi="Times New Roman" w:cs="Times New Roman"/>
          <w:b/>
          <w:bCs/>
          <w:sz w:val="24"/>
          <w:szCs w:val="24"/>
          <w:u w:val="dottedHeavy"/>
        </w:rPr>
        <w:tab/>
      </w:r>
      <w:r w:rsidR="006E2B7C" w:rsidRPr="00E443A2">
        <w:rPr>
          <w:rFonts w:ascii="Times New Roman" w:hAnsi="Times New Roman" w:cs="Times New Roman"/>
          <w:b/>
          <w:bCs/>
          <w:sz w:val="24"/>
          <w:szCs w:val="24"/>
          <w:u w:val="dottedHeavy"/>
        </w:rPr>
        <w:tab/>
      </w:r>
      <w:r w:rsidR="006E2B7C" w:rsidRPr="00E443A2">
        <w:rPr>
          <w:rFonts w:ascii="Times New Roman" w:hAnsi="Times New Roman" w:cs="Times New Roman"/>
          <w:b/>
          <w:bCs/>
          <w:sz w:val="24"/>
          <w:szCs w:val="24"/>
          <w:u w:val="dottedHeavy"/>
        </w:rPr>
        <w:tab/>
      </w:r>
      <w:r w:rsidR="006E2B7C" w:rsidRPr="00E443A2">
        <w:rPr>
          <w:rFonts w:ascii="Times New Roman" w:hAnsi="Times New Roman" w:cs="Times New Roman"/>
          <w:b/>
          <w:bCs/>
          <w:sz w:val="24"/>
          <w:szCs w:val="24"/>
          <w:u w:val="dottedHeavy"/>
        </w:rPr>
        <w:tab/>
      </w:r>
      <w:r w:rsidR="006E2B7C" w:rsidRPr="00E443A2">
        <w:rPr>
          <w:rFonts w:ascii="Times New Roman" w:hAnsi="Times New Roman" w:cs="Times New Roman"/>
          <w:b/>
          <w:bCs/>
          <w:sz w:val="24"/>
          <w:szCs w:val="24"/>
          <w:u w:val="dottedHeavy"/>
        </w:rPr>
        <w:tab/>
        <w:t xml:space="preserve">  </w:t>
      </w:r>
      <w:r w:rsidRPr="00E443A2">
        <w:rPr>
          <w:rFonts w:ascii="Times New Roman" w:hAnsi="Times New Roman" w:cs="Times New Roman"/>
          <w:b/>
          <w:bCs/>
          <w:sz w:val="24"/>
          <w:szCs w:val="24"/>
          <w:u w:val="dottedHeavy"/>
        </w:rPr>
        <w:tab/>
      </w:r>
      <w:r w:rsidR="006E2B7C" w:rsidRPr="00E443A2">
        <w:rPr>
          <w:rFonts w:ascii="Times New Roman" w:hAnsi="Times New Roman" w:cs="Times New Roman"/>
          <w:b/>
          <w:bCs/>
          <w:sz w:val="24"/>
          <w:szCs w:val="24"/>
          <w:u w:val="dottedHeavy"/>
        </w:rPr>
        <w:tab/>
      </w:r>
      <w:r w:rsidR="006E2B7C" w:rsidRPr="00E443A2">
        <w:rPr>
          <w:rFonts w:ascii="Times New Roman" w:hAnsi="Times New Roman" w:cs="Times New Roman"/>
          <w:b/>
          <w:bCs/>
          <w:sz w:val="24"/>
          <w:szCs w:val="24"/>
          <w:u w:val="dottedHeavy"/>
        </w:rPr>
        <w:tab/>
        <w:t xml:space="preserve">        </w:t>
      </w:r>
      <w:r w:rsidR="00AC44FD">
        <w:rPr>
          <w:rFonts w:ascii="Times New Roman" w:hAnsi="Times New Roman" w:cs="Times New Roman"/>
          <w:b/>
          <w:bCs/>
          <w:sz w:val="24"/>
          <w:szCs w:val="24"/>
        </w:rPr>
        <w:t>4</w:t>
      </w:r>
    </w:p>
    <w:p w:rsidR="00E443A2" w:rsidRDefault="00E443A2" w:rsidP="00AD58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bCs/>
          <w:sz w:val="24"/>
          <w:szCs w:val="24"/>
        </w:rPr>
      </w:pPr>
      <w:r w:rsidRPr="00E443A2">
        <w:rPr>
          <w:rFonts w:ascii="Times New Roman" w:hAnsi="Times New Roman" w:cs="Times New Roman"/>
          <w:b/>
          <w:bCs/>
          <w:sz w:val="24"/>
          <w:szCs w:val="24"/>
        </w:rPr>
        <w:t>1.</w:t>
      </w:r>
      <w:r>
        <w:rPr>
          <w:rFonts w:ascii="Times New Roman" w:hAnsi="Times New Roman" w:cs="Times New Roman"/>
          <w:b/>
          <w:bCs/>
          <w:sz w:val="24"/>
          <w:szCs w:val="24"/>
        </w:rPr>
        <w:t>1</w:t>
      </w:r>
      <w:r w:rsidRPr="00E443A2">
        <w:rPr>
          <w:rFonts w:ascii="Times New Roman" w:hAnsi="Times New Roman" w:cs="Times New Roman"/>
          <w:b/>
          <w:bCs/>
          <w:sz w:val="24"/>
          <w:szCs w:val="24"/>
        </w:rPr>
        <w:tab/>
        <w:t xml:space="preserve">AMENDMENTS TO </w:t>
      </w:r>
      <w:r w:rsidR="00AA4949">
        <w:rPr>
          <w:rFonts w:ascii="Times New Roman" w:hAnsi="Times New Roman" w:cs="Times New Roman"/>
          <w:b/>
          <w:bCs/>
          <w:sz w:val="24"/>
          <w:szCs w:val="24"/>
        </w:rPr>
        <w:t>THE REQUEST FOR QUALIFICATIONS</w:t>
      </w:r>
      <w:r w:rsidRPr="00E443A2">
        <w:rPr>
          <w:rFonts w:ascii="Times New Roman" w:hAnsi="Times New Roman" w:cs="Times New Roman"/>
          <w:b/>
          <w:bCs/>
          <w:sz w:val="24"/>
          <w:szCs w:val="24"/>
          <w:u w:val="dottedHeavy"/>
        </w:rPr>
        <w:tab/>
        <w:t xml:space="preserve">                       </w:t>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00AC44FD">
        <w:rPr>
          <w:rFonts w:ascii="Times New Roman" w:hAnsi="Times New Roman" w:cs="Times New Roman"/>
          <w:b/>
          <w:bCs/>
          <w:sz w:val="24"/>
          <w:szCs w:val="24"/>
        </w:rPr>
        <w:t>4</w:t>
      </w:r>
    </w:p>
    <w:p w:rsidR="00AA4949" w:rsidRPr="00E443A2" w:rsidRDefault="00AA4949" w:rsidP="00AA49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bCs/>
          <w:sz w:val="24"/>
          <w:szCs w:val="24"/>
        </w:rPr>
      </w:pPr>
      <w:r w:rsidRPr="00E443A2">
        <w:rPr>
          <w:rFonts w:ascii="Times New Roman" w:hAnsi="Times New Roman" w:cs="Times New Roman"/>
          <w:b/>
          <w:bCs/>
          <w:sz w:val="24"/>
          <w:szCs w:val="24"/>
        </w:rPr>
        <w:t>1.</w:t>
      </w:r>
      <w:r>
        <w:rPr>
          <w:rFonts w:ascii="Times New Roman" w:hAnsi="Times New Roman" w:cs="Times New Roman"/>
          <w:b/>
          <w:bCs/>
          <w:sz w:val="24"/>
          <w:szCs w:val="24"/>
        </w:rPr>
        <w:t>2</w:t>
      </w:r>
      <w:r w:rsidRPr="00E443A2">
        <w:rPr>
          <w:rFonts w:ascii="Times New Roman" w:hAnsi="Times New Roman" w:cs="Times New Roman"/>
          <w:b/>
          <w:bCs/>
          <w:sz w:val="24"/>
          <w:szCs w:val="24"/>
        </w:rPr>
        <w:tab/>
        <w:t xml:space="preserve">QUESTIONS FROM </w:t>
      </w:r>
      <w:r w:rsidR="00624551">
        <w:rPr>
          <w:rFonts w:ascii="Times New Roman" w:hAnsi="Times New Roman" w:cs="Times New Roman"/>
          <w:b/>
          <w:bCs/>
          <w:sz w:val="24"/>
          <w:szCs w:val="24"/>
        </w:rPr>
        <w:t>PROSPECTIVE OFFERORS</w:t>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00AC44FD">
        <w:rPr>
          <w:rFonts w:ascii="Times New Roman" w:hAnsi="Times New Roman" w:cs="Times New Roman"/>
          <w:b/>
          <w:bCs/>
          <w:sz w:val="24"/>
          <w:szCs w:val="24"/>
        </w:rPr>
        <w:t>4</w:t>
      </w:r>
    </w:p>
    <w:p w:rsidR="00371568" w:rsidRPr="00E443A2" w:rsidRDefault="00371568" w:rsidP="003715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bCs/>
          <w:sz w:val="24"/>
          <w:szCs w:val="24"/>
        </w:rPr>
      </w:pPr>
      <w:r w:rsidRPr="00E443A2">
        <w:rPr>
          <w:rFonts w:ascii="Times New Roman" w:hAnsi="Times New Roman" w:cs="Times New Roman"/>
          <w:b/>
          <w:bCs/>
          <w:sz w:val="24"/>
          <w:szCs w:val="24"/>
        </w:rPr>
        <w:t>1.</w:t>
      </w:r>
      <w:r>
        <w:rPr>
          <w:rFonts w:ascii="Times New Roman" w:hAnsi="Times New Roman" w:cs="Times New Roman"/>
          <w:b/>
          <w:bCs/>
          <w:sz w:val="24"/>
          <w:szCs w:val="24"/>
        </w:rPr>
        <w:t>3</w:t>
      </w:r>
      <w:r w:rsidRPr="00E443A2">
        <w:rPr>
          <w:rFonts w:ascii="Times New Roman" w:hAnsi="Times New Roman" w:cs="Times New Roman"/>
          <w:b/>
          <w:bCs/>
          <w:sz w:val="24"/>
          <w:szCs w:val="24"/>
        </w:rPr>
        <w:tab/>
      </w:r>
      <w:r>
        <w:rPr>
          <w:rFonts w:ascii="Times New Roman" w:hAnsi="Times New Roman" w:cs="Times New Roman"/>
          <w:b/>
          <w:bCs/>
          <w:sz w:val="24"/>
          <w:szCs w:val="24"/>
        </w:rPr>
        <w:t>SUBMISSION OF QUESTIONS</w:t>
      </w:r>
      <w:r>
        <w:rPr>
          <w:rFonts w:ascii="Times New Roman" w:hAnsi="Times New Roman" w:cs="Times New Roman"/>
          <w:b/>
          <w:bCs/>
          <w:sz w:val="24"/>
          <w:szCs w:val="24"/>
          <w:u w:val="dottedHeavy"/>
        </w:rPr>
        <w:tab/>
      </w:r>
      <w:r>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00AC44FD">
        <w:rPr>
          <w:rFonts w:ascii="Times New Roman" w:hAnsi="Times New Roman" w:cs="Times New Roman"/>
          <w:b/>
          <w:bCs/>
          <w:sz w:val="24"/>
          <w:szCs w:val="24"/>
        </w:rPr>
        <w:t>4</w:t>
      </w:r>
    </w:p>
    <w:p w:rsidR="00371568" w:rsidRPr="00E443A2" w:rsidRDefault="00371568" w:rsidP="003715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bCs/>
          <w:sz w:val="24"/>
          <w:szCs w:val="24"/>
        </w:rPr>
      </w:pPr>
      <w:r w:rsidRPr="00E443A2">
        <w:rPr>
          <w:rFonts w:ascii="Times New Roman" w:hAnsi="Times New Roman" w:cs="Times New Roman"/>
          <w:b/>
          <w:bCs/>
          <w:sz w:val="24"/>
          <w:szCs w:val="24"/>
        </w:rPr>
        <w:t>1.</w:t>
      </w:r>
      <w:r>
        <w:rPr>
          <w:rFonts w:ascii="Times New Roman" w:hAnsi="Times New Roman" w:cs="Times New Roman"/>
          <w:b/>
          <w:bCs/>
          <w:sz w:val="24"/>
          <w:szCs w:val="24"/>
        </w:rPr>
        <w:t>4</w:t>
      </w:r>
      <w:r w:rsidRPr="00E443A2">
        <w:rPr>
          <w:rFonts w:ascii="Times New Roman" w:hAnsi="Times New Roman" w:cs="Times New Roman"/>
          <w:b/>
          <w:bCs/>
          <w:sz w:val="24"/>
          <w:szCs w:val="24"/>
        </w:rPr>
        <w:tab/>
        <w:t>REJECTION/CANCELLATION</w:t>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00AC44FD">
        <w:rPr>
          <w:rFonts w:ascii="Times New Roman" w:hAnsi="Times New Roman" w:cs="Times New Roman"/>
          <w:b/>
          <w:bCs/>
          <w:sz w:val="24"/>
          <w:szCs w:val="24"/>
        </w:rPr>
        <w:t>5</w:t>
      </w:r>
    </w:p>
    <w:p w:rsidR="00371568" w:rsidRPr="00E443A2" w:rsidRDefault="00371568" w:rsidP="003715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bCs/>
          <w:sz w:val="24"/>
          <w:szCs w:val="24"/>
        </w:rPr>
      </w:pPr>
      <w:r w:rsidRPr="00E443A2">
        <w:rPr>
          <w:rFonts w:ascii="Times New Roman" w:hAnsi="Times New Roman" w:cs="Times New Roman"/>
          <w:b/>
          <w:bCs/>
          <w:sz w:val="24"/>
          <w:szCs w:val="24"/>
        </w:rPr>
        <w:t>1.</w:t>
      </w:r>
      <w:r>
        <w:rPr>
          <w:rFonts w:ascii="Times New Roman" w:hAnsi="Times New Roman" w:cs="Times New Roman"/>
          <w:b/>
          <w:bCs/>
          <w:sz w:val="24"/>
          <w:szCs w:val="24"/>
        </w:rPr>
        <w:t>5</w:t>
      </w:r>
      <w:r w:rsidRPr="00E443A2">
        <w:rPr>
          <w:rFonts w:ascii="Times New Roman" w:hAnsi="Times New Roman" w:cs="Times New Roman"/>
          <w:b/>
          <w:bCs/>
          <w:sz w:val="24"/>
          <w:szCs w:val="24"/>
        </w:rPr>
        <w:tab/>
        <w:t xml:space="preserve">SUBMITTING YOUR </w:t>
      </w:r>
      <w:r w:rsidR="00196C17">
        <w:rPr>
          <w:rFonts w:ascii="Times New Roman" w:hAnsi="Times New Roman" w:cs="Times New Roman"/>
          <w:b/>
          <w:bCs/>
          <w:sz w:val="24"/>
          <w:szCs w:val="24"/>
        </w:rPr>
        <w:t>RESPONSE</w:t>
      </w:r>
      <w:r w:rsidRPr="00E443A2">
        <w:rPr>
          <w:rFonts w:ascii="Times New Roman" w:hAnsi="Times New Roman" w:cs="Times New Roman"/>
          <w:b/>
          <w:bCs/>
          <w:sz w:val="24"/>
          <w:szCs w:val="24"/>
          <w:u w:val="dottedHeavy"/>
        </w:rPr>
        <w:tab/>
      </w:r>
      <w:r w:rsidR="00196C17">
        <w:rPr>
          <w:rFonts w:ascii="Times New Roman" w:hAnsi="Times New Roman" w:cs="Times New Roman"/>
          <w:b/>
          <w:bCs/>
          <w:sz w:val="24"/>
          <w:szCs w:val="24"/>
          <w:u w:val="dottedHeavy"/>
        </w:rPr>
        <w:tab/>
      </w:r>
      <w:r w:rsidR="00196C17">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Pr="00E443A2">
        <w:rPr>
          <w:rFonts w:ascii="Times New Roman" w:hAnsi="Times New Roman" w:cs="Times New Roman"/>
          <w:b/>
          <w:bCs/>
          <w:sz w:val="24"/>
          <w:szCs w:val="24"/>
          <w:u w:val="dottedHeavy"/>
        </w:rPr>
        <w:tab/>
        <w:t xml:space="preserve">        </w:t>
      </w:r>
      <w:r w:rsidR="00AC44FD">
        <w:rPr>
          <w:rFonts w:ascii="Times New Roman" w:hAnsi="Times New Roman" w:cs="Times New Roman"/>
          <w:b/>
          <w:bCs/>
          <w:sz w:val="24"/>
          <w:szCs w:val="24"/>
        </w:rPr>
        <w:t>5</w:t>
      </w:r>
      <w:r w:rsidRPr="00E443A2">
        <w:rPr>
          <w:rFonts w:ascii="Times New Roman" w:hAnsi="Times New Roman" w:cs="Times New Roman"/>
          <w:b/>
          <w:bCs/>
          <w:sz w:val="24"/>
          <w:szCs w:val="24"/>
          <w:u w:val="dottedHeavy"/>
        </w:rPr>
        <w:t xml:space="preserve">      </w:t>
      </w:r>
    </w:p>
    <w:p w:rsidR="00196C17" w:rsidRPr="00E443A2" w:rsidRDefault="00196C17" w:rsidP="00196C1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bCs/>
          <w:sz w:val="24"/>
          <w:szCs w:val="24"/>
        </w:rPr>
      </w:pPr>
      <w:r w:rsidRPr="00E443A2">
        <w:rPr>
          <w:rFonts w:ascii="Times New Roman" w:hAnsi="Times New Roman" w:cs="Times New Roman"/>
          <w:b/>
          <w:bCs/>
          <w:sz w:val="24"/>
          <w:szCs w:val="24"/>
        </w:rPr>
        <w:t>1.</w:t>
      </w:r>
      <w:r>
        <w:rPr>
          <w:rFonts w:ascii="Times New Roman" w:hAnsi="Times New Roman" w:cs="Times New Roman"/>
          <w:b/>
          <w:bCs/>
          <w:sz w:val="24"/>
          <w:szCs w:val="24"/>
        </w:rPr>
        <w:t>6</w:t>
      </w:r>
      <w:r w:rsidRPr="00E443A2">
        <w:rPr>
          <w:rFonts w:ascii="Times New Roman" w:hAnsi="Times New Roman" w:cs="Times New Roman"/>
          <w:b/>
          <w:bCs/>
          <w:sz w:val="24"/>
          <w:szCs w:val="24"/>
        </w:rPr>
        <w:tab/>
        <w:t>SUBMITTING CONFIDENTIAL INFORMATION</w:t>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00AC44FD">
        <w:rPr>
          <w:rFonts w:ascii="Times New Roman" w:hAnsi="Times New Roman" w:cs="Times New Roman"/>
          <w:b/>
          <w:bCs/>
          <w:sz w:val="24"/>
          <w:szCs w:val="24"/>
        </w:rPr>
        <w:t>5</w:t>
      </w:r>
    </w:p>
    <w:p w:rsidR="00E443A2" w:rsidRPr="00E443A2" w:rsidRDefault="00E443A2" w:rsidP="00E44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bCs/>
          <w:sz w:val="24"/>
          <w:szCs w:val="24"/>
        </w:rPr>
      </w:pPr>
      <w:r w:rsidRPr="00E443A2">
        <w:rPr>
          <w:rFonts w:ascii="Times New Roman" w:hAnsi="Times New Roman" w:cs="Times New Roman"/>
          <w:b/>
          <w:bCs/>
          <w:sz w:val="24"/>
          <w:szCs w:val="24"/>
        </w:rPr>
        <w:t>1.</w:t>
      </w:r>
      <w:r w:rsidR="00196C17">
        <w:rPr>
          <w:rFonts w:ascii="Times New Roman" w:hAnsi="Times New Roman" w:cs="Times New Roman"/>
          <w:b/>
          <w:bCs/>
          <w:sz w:val="24"/>
          <w:szCs w:val="24"/>
        </w:rPr>
        <w:t>7</w:t>
      </w:r>
      <w:r w:rsidRPr="00E443A2">
        <w:rPr>
          <w:rFonts w:ascii="Times New Roman" w:hAnsi="Times New Roman" w:cs="Times New Roman"/>
          <w:b/>
          <w:bCs/>
          <w:sz w:val="24"/>
          <w:szCs w:val="24"/>
        </w:rPr>
        <w:tab/>
        <w:t xml:space="preserve">DEADLINE FOR SUBMISSION OF </w:t>
      </w:r>
      <w:r w:rsidR="00AC44FD">
        <w:rPr>
          <w:rFonts w:ascii="Times New Roman" w:hAnsi="Times New Roman" w:cs="Times New Roman"/>
          <w:b/>
          <w:bCs/>
          <w:sz w:val="24"/>
          <w:szCs w:val="24"/>
        </w:rPr>
        <w:t>YOUR RESPONSE</w:t>
      </w:r>
      <w:r w:rsidRPr="00E443A2">
        <w:rPr>
          <w:rFonts w:ascii="Times New Roman" w:hAnsi="Times New Roman" w:cs="Times New Roman"/>
          <w:b/>
          <w:bCs/>
          <w:sz w:val="24"/>
          <w:szCs w:val="24"/>
          <w:u w:val="dottedHeavy"/>
        </w:rPr>
        <w:tab/>
        <w:t xml:space="preserve">                                   </w:t>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00AC44FD">
        <w:rPr>
          <w:rFonts w:ascii="Times New Roman" w:hAnsi="Times New Roman" w:cs="Times New Roman"/>
          <w:b/>
          <w:bCs/>
          <w:sz w:val="24"/>
          <w:szCs w:val="24"/>
        </w:rPr>
        <w:t>5</w:t>
      </w:r>
    </w:p>
    <w:p w:rsidR="00E443A2" w:rsidRPr="00E443A2" w:rsidRDefault="00E443A2" w:rsidP="00E443A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bCs/>
          <w:sz w:val="24"/>
          <w:szCs w:val="24"/>
        </w:rPr>
      </w:pPr>
      <w:r w:rsidRPr="00E443A2">
        <w:rPr>
          <w:rFonts w:ascii="Times New Roman" w:hAnsi="Times New Roman" w:cs="Times New Roman"/>
          <w:b/>
          <w:bCs/>
          <w:sz w:val="24"/>
          <w:szCs w:val="24"/>
        </w:rPr>
        <w:t>1.</w:t>
      </w:r>
      <w:r w:rsidR="00196C17">
        <w:rPr>
          <w:rFonts w:ascii="Times New Roman" w:hAnsi="Times New Roman" w:cs="Times New Roman"/>
          <w:b/>
          <w:bCs/>
          <w:sz w:val="24"/>
          <w:szCs w:val="24"/>
        </w:rPr>
        <w:t>8</w:t>
      </w:r>
      <w:r w:rsidRPr="00E443A2">
        <w:rPr>
          <w:rFonts w:ascii="Times New Roman" w:hAnsi="Times New Roman" w:cs="Times New Roman"/>
          <w:b/>
          <w:bCs/>
          <w:sz w:val="24"/>
          <w:szCs w:val="24"/>
        </w:rPr>
        <w:tab/>
      </w:r>
      <w:r w:rsidR="00196C17">
        <w:rPr>
          <w:rFonts w:ascii="Times New Roman" w:hAnsi="Times New Roman" w:cs="Times New Roman"/>
          <w:b/>
          <w:bCs/>
          <w:sz w:val="24"/>
          <w:szCs w:val="24"/>
        </w:rPr>
        <w:t>DEBRIEFING MEETINGS</w:t>
      </w:r>
      <w:r w:rsidRPr="00E443A2">
        <w:rPr>
          <w:rFonts w:ascii="Times New Roman" w:hAnsi="Times New Roman" w:cs="Times New Roman"/>
          <w:b/>
          <w:bCs/>
          <w:sz w:val="24"/>
          <w:szCs w:val="24"/>
          <w:u w:val="dottedHeavy"/>
        </w:rPr>
        <w:tab/>
      </w:r>
      <w:r w:rsidR="00196C17">
        <w:rPr>
          <w:rFonts w:ascii="Times New Roman" w:hAnsi="Times New Roman" w:cs="Times New Roman"/>
          <w:b/>
          <w:bCs/>
          <w:sz w:val="24"/>
          <w:szCs w:val="24"/>
          <w:u w:val="dottedHeavy"/>
        </w:rPr>
        <w:tab/>
      </w:r>
      <w:r w:rsidR="00196C17">
        <w:rPr>
          <w:rFonts w:ascii="Times New Roman" w:hAnsi="Times New Roman" w:cs="Times New Roman"/>
          <w:b/>
          <w:bCs/>
          <w:sz w:val="24"/>
          <w:szCs w:val="24"/>
          <w:u w:val="dottedHeavy"/>
        </w:rPr>
        <w:tab/>
      </w:r>
      <w:r w:rsidR="00196C17">
        <w:rPr>
          <w:rFonts w:ascii="Times New Roman" w:hAnsi="Times New Roman" w:cs="Times New Roman"/>
          <w:b/>
          <w:bCs/>
          <w:sz w:val="24"/>
          <w:szCs w:val="24"/>
          <w:u w:val="dottedHeavy"/>
        </w:rPr>
        <w:tab/>
      </w:r>
      <w:r w:rsidR="00196C17">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sidRPr="00E443A2">
        <w:rPr>
          <w:rFonts w:ascii="Times New Roman" w:hAnsi="Times New Roman" w:cs="Times New Roman"/>
          <w:b/>
          <w:bCs/>
          <w:sz w:val="24"/>
          <w:szCs w:val="24"/>
          <w:u w:val="dottedHeavy"/>
        </w:rPr>
        <w:tab/>
        <w:t xml:space="preserve">        </w:t>
      </w:r>
      <w:r w:rsidR="00330828">
        <w:rPr>
          <w:rFonts w:ascii="Times New Roman" w:hAnsi="Times New Roman" w:cs="Times New Roman"/>
          <w:b/>
          <w:bCs/>
          <w:sz w:val="24"/>
          <w:szCs w:val="24"/>
        </w:rPr>
        <w:t>6</w:t>
      </w:r>
      <w:r w:rsidRPr="00E443A2">
        <w:rPr>
          <w:rFonts w:ascii="Times New Roman" w:hAnsi="Times New Roman" w:cs="Times New Roman"/>
          <w:b/>
          <w:bCs/>
          <w:sz w:val="24"/>
          <w:szCs w:val="24"/>
          <w:u w:val="dottedHeavy"/>
        </w:rPr>
        <w:t xml:space="preserve">      </w:t>
      </w:r>
    </w:p>
    <w:p w:rsidR="00E443A2" w:rsidRPr="00E443A2" w:rsidRDefault="00E443A2" w:rsidP="00E443A2">
      <w:pPr>
        <w:autoSpaceDE w:val="0"/>
        <w:autoSpaceDN w:val="0"/>
        <w:adjustRightInd w:val="0"/>
        <w:spacing w:after="0" w:line="240" w:lineRule="auto"/>
        <w:rPr>
          <w:rFonts w:ascii="Times New Roman" w:hAnsi="Times New Roman" w:cs="Times New Roman"/>
          <w:b/>
          <w:bCs/>
          <w:color w:val="000000"/>
        </w:rPr>
      </w:pPr>
    </w:p>
    <w:p w:rsidR="00BC0E31" w:rsidRPr="00791209" w:rsidRDefault="00196C17" w:rsidP="00270C0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PART </w:t>
      </w:r>
      <w:r w:rsidR="006E2B7C">
        <w:rPr>
          <w:rFonts w:ascii="Times New Roman" w:hAnsi="Times New Roman" w:cs="Times New Roman"/>
          <w:b/>
          <w:bCs/>
          <w:color w:val="000000"/>
          <w:sz w:val="24"/>
          <w:szCs w:val="24"/>
        </w:rPr>
        <w:t>2</w:t>
      </w:r>
      <w:r w:rsidR="00F262CB" w:rsidRPr="00791209">
        <w:rPr>
          <w:rFonts w:ascii="Times New Roman" w:hAnsi="Times New Roman" w:cs="Times New Roman"/>
          <w:b/>
          <w:bCs/>
          <w:color w:val="000000"/>
          <w:sz w:val="24"/>
          <w:szCs w:val="24"/>
        </w:rPr>
        <w:t xml:space="preserve">   </w:t>
      </w:r>
      <w:r w:rsidR="00BC0E31" w:rsidRPr="00791209">
        <w:rPr>
          <w:rFonts w:ascii="Times New Roman" w:hAnsi="Times New Roman" w:cs="Times New Roman"/>
          <w:b/>
          <w:bCs/>
          <w:color w:val="000000"/>
          <w:sz w:val="24"/>
          <w:szCs w:val="24"/>
        </w:rPr>
        <w:t>INTRODUCTION</w:t>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Pr>
          <w:rFonts w:ascii="Times New Roman" w:hAnsi="Times New Roman" w:cs="Times New Roman"/>
          <w:b/>
          <w:bCs/>
          <w:sz w:val="24"/>
          <w:szCs w:val="24"/>
          <w:u w:val="dottedHeavy"/>
        </w:rPr>
        <w:tab/>
      </w:r>
      <w:r w:rsidR="00791209">
        <w:rPr>
          <w:rFonts w:ascii="Times New Roman" w:hAnsi="Times New Roman" w:cs="Times New Roman"/>
          <w:b/>
          <w:bCs/>
          <w:sz w:val="24"/>
          <w:szCs w:val="24"/>
          <w:u w:val="dottedHeavy"/>
        </w:rPr>
        <w:tab/>
      </w:r>
      <w:r w:rsid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t xml:space="preserve">  </w:t>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t xml:space="preserve">        </w:t>
      </w:r>
      <w:r w:rsidR="00AC44FD">
        <w:rPr>
          <w:rFonts w:ascii="Times New Roman" w:hAnsi="Times New Roman" w:cs="Times New Roman"/>
          <w:b/>
          <w:bCs/>
          <w:sz w:val="24"/>
          <w:szCs w:val="24"/>
        </w:rPr>
        <w:t>6</w:t>
      </w:r>
    </w:p>
    <w:p w:rsidR="00BC0E31" w:rsidRPr="00791209" w:rsidRDefault="00BC0E31" w:rsidP="00270C07">
      <w:pPr>
        <w:autoSpaceDE w:val="0"/>
        <w:autoSpaceDN w:val="0"/>
        <w:adjustRightInd w:val="0"/>
        <w:spacing w:after="0" w:line="240" w:lineRule="auto"/>
        <w:rPr>
          <w:rFonts w:ascii="Times New Roman" w:hAnsi="Times New Roman" w:cs="Times New Roman"/>
          <w:b/>
          <w:bCs/>
          <w:color w:val="000000"/>
          <w:sz w:val="24"/>
          <w:szCs w:val="24"/>
        </w:rPr>
      </w:pPr>
    </w:p>
    <w:p w:rsidR="00270C07" w:rsidRPr="00791209" w:rsidRDefault="00196C17" w:rsidP="00270C0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PART </w:t>
      </w:r>
      <w:r w:rsidR="006E2B7C">
        <w:rPr>
          <w:rFonts w:ascii="Times New Roman" w:hAnsi="Times New Roman" w:cs="Times New Roman"/>
          <w:b/>
          <w:bCs/>
          <w:color w:val="000000"/>
          <w:sz w:val="24"/>
          <w:szCs w:val="24"/>
        </w:rPr>
        <w:t>3</w:t>
      </w:r>
      <w:r w:rsidR="00BC0E31" w:rsidRPr="00791209">
        <w:rPr>
          <w:rFonts w:ascii="Times New Roman" w:hAnsi="Times New Roman" w:cs="Times New Roman"/>
          <w:b/>
          <w:bCs/>
          <w:color w:val="000000"/>
          <w:sz w:val="24"/>
          <w:szCs w:val="24"/>
        </w:rPr>
        <w:t xml:space="preserve">   </w:t>
      </w:r>
      <w:r w:rsidR="00F262CB" w:rsidRPr="00791209">
        <w:rPr>
          <w:rFonts w:ascii="Times New Roman" w:hAnsi="Times New Roman" w:cs="Times New Roman"/>
          <w:b/>
          <w:bCs/>
          <w:color w:val="000000"/>
          <w:sz w:val="24"/>
          <w:szCs w:val="24"/>
        </w:rPr>
        <w:t>BACKGROUND</w:t>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Pr>
          <w:rFonts w:ascii="Times New Roman" w:hAnsi="Times New Roman" w:cs="Times New Roman"/>
          <w:b/>
          <w:bCs/>
          <w:sz w:val="24"/>
          <w:szCs w:val="24"/>
          <w:u w:val="dottedHeavy"/>
        </w:rPr>
        <w:tab/>
      </w:r>
      <w:r w:rsidR="00791209">
        <w:rPr>
          <w:rFonts w:ascii="Times New Roman" w:hAnsi="Times New Roman" w:cs="Times New Roman"/>
          <w:b/>
          <w:bCs/>
          <w:sz w:val="24"/>
          <w:szCs w:val="24"/>
          <w:u w:val="dottedHeavy"/>
        </w:rPr>
        <w:tab/>
      </w:r>
      <w:r w:rsid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t xml:space="preserve">  </w:t>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t xml:space="preserve">        </w:t>
      </w:r>
      <w:r w:rsidR="00684712">
        <w:rPr>
          <w:rFonts w:ascii="Times New Roman" w:hAnsi="Times New Roman" w:cs="Times New Roman"/>
          <w:b/>
          <w:bCs/>
          <w:sz w:val="24"/>
          <w:szCs w:val="24"/>
        </w:rPr>
        <w:t>2</w:t>
      </w:r>
      <w:r w:rsidR="00330828">
        <w:rPr>
          <w:rFonts w:ascii="Times New Roman" w:hAnsi="Times New Roman" w:cs="Times New Roman"/>
          <w:b/>
          <w:bCs/>
          <w:sz w:val="24"/>
          <w:szCs w:val="24"/>
        </w:rPr>
        <w:t>1</w:t>
      </w:r>
    </w:p>
    <w:p w:rsidR="00F262CB" w:rsidRPr="00791209" w:rsidRDefault="00F262CB" w:rsidP="00270C07">
      <w:pPr>
        <w:autoSpaceDE w:val="0"/>
        <w:autoSpaceDN w:val="0"/>
        <w:adjustRightInd w:val="0"/>
        <w:spacing w:after="0" w:line="240" w:lineRule="auto"/>
        <w:rPr>
          <w:rFonts w:ascii="Times New Roman" w:hAnsi="Times New Roman" w:cs="Times New Roman"/>
          <w:b/>
          <w:bCs/>
          <w:color w:val="000000"/>
          <w:sz w:val="24"/>
          <w:szCs w:val="24"/>
        </w:rPr>
      </w:pPr>
    </w:p>
    <w:p w:rsidR="00F262CB" w:rsidRPr="00791209" w:rsidRDefault="00196C17" w:rsidP="00270C0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PART </w:t>
      </w:r>
      <w:r w:rsidR="00791209" w:rsidRPr="00791209">
        <w:rPr>
          <w:rFonts w:ascii="Times New Roman" w:hAnsi="Times New Roman" w:cs="Times New Roman"/>
          <w:b/>
          <w:bCs/>
          <w:color w:val="000000"/>
          <w:sz w:val="24"/>
          <w:szCs w:val="24"/>
        </w:rPr>
        <w:t>4</w:t>
      </w:r>
      <w:r w:rsidR="00F262CB" w:rsidRPr="00791209">
        <w:rPr>
          <w:rFonts w:ascii="Times New Roman" w:hAnsi="Times New Roman" w:cs="Times New Roman"/>
          <w:b/>
          <w:bCs/>
          <w:color w:val="000000"/>
          <w:sz w:val="24"/>
          <w:szCs w:val="24"/>
        </w:rPr>
        <w:t xml:space="preserve">   PROCUREMENT PROCESS</w:t>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 xml:space="preserve">  </w:t>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t xml:space="preserve">        </w:t>
      </w:r>
      <w:r w:rsidR="00684712">
        <w:rPr>
          <w:rFonts w:ascii="Times New Roman" w:hAnsi="Times New Roman" w:cs="Times New Roman"/>
          <w:b/>
          <w:bCs/>
          <w:sz w:val="24"/>
          <w:szCs w:val="24"/>
        </w:rPr>
        <w:t>2</w:t>
      </w:r>
      <w:r w:rsidR="00330828">
        <w:rPr>
          <w:rFonts w:ascii="Times New Roman" w:hAnsi="Times New Roman" w:cs="Times New Roman"/>
          <w:b/>
          <w:bCs/>
          <w:sz w:val="24"/>
          <w:szCs w:val="24"/>
        </w:rPr>
        <w:t>4</w:t>
      </w:r>
    </w:p>
    <w:p w:rsidR="00F262CB" w:rsidRDefault="00F262CB" w:rsidP="00270C07">
      <w:pPr>
        <w:autoSpaceDE w:val="0"/>
        <w:autoSpaceDN w:val="0"/>
        <w:adjustRightInd w:val="0"/>
        <w:spacing w:after="0" w:line="240" w:lineRule="auto"/>
        <w:rPr>
          <w:rFonts w:ascii="Times New Roman" w:hAnsi="Times New Roman" w:cs="Times New Roman"/>
          <w:b/>
          <w:bCs/>
          <w:color w:val="000000"/>
          <w:sz w:val="24"/>
          <w:szCs w:val="24"/>
        </w:rPr>
      </w:pPr>
    </w:p>
    <w:p w:rsidR="006E2B7C" w:rsidRPr="00791209" w:rsidRDefault="00196C17" w:rsidP="006E2B7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PART </w:t>
      </w:r>
      <w:r w:rsidR="006E2B7C">
        <w:rPr>
          <w:rFonts w:ascii="Times New Roman" w:hAnsi="Times New Roman" w:cs="Times New Roman"/>
          <w:b/>
          <w:bCs/>
          <w:color w:val="000000"/>
          <w:sz w:val="24"/>
          <w:szCs w:val="24"/>
        </w:rPr>
        <w:t>5</w:t>
      </w:r>
      <w:r w:rsidR="006E2B7C" w:rsidRPr="00791209">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DESCRIPTION OF THE </w:t>
      </w:r>
      <w:r w:rsidR="006E2B7C" w:rsidRPr="00791209">
        <w:rPr>
          <w:rFonts w:ascii="Times New Roman" w:hAnsi="Times New Roman" w:cs="Times New Roman"/>
          <w:b/>
          <w:bCs/>
          <w:color w:val="000000"/>
          <w:sz w:val="24"/>
          <w:szCs w:val="24"/>
        </w:rPr>
        <w:t>SCOPE OF WORK</w:t>
      </w:r>
      <w:r>
        <w:rPr>
          <w:rFonts w:ascii="Times New Roman" w:hAnsi="Times New Roman" w:cs="Times New Roman"/>
          <w:b/>
          <w:bCs/>
          <w:color w:val="000000"/>
          <w:sz w:val="24"/>
          <w:szCs w:val="24"/>
        </w:rPr>
        <w:t xml:space="preserve"> TO BE SOLICITED BY THE RFP</w:t>
      </w:r>
      <w:r w:rsidR="006E2B7C" w:rsidRPr="00791209">
        <w:rPr>
          <w:rFonts w:ascii="Times New Roman" w:hAnsi="Times New Roman" w:cs="Times New Roman"/>
          <w:b/>
          <w:bCs/>
          <w:sz w:val="24"/>
          <w:szCs w:val="24"/>
          <w:u w:val="dottedHeavy"/>
        </w:rPr>
        <w:tab/>
        <w:t xml:space="preserve">        </w:t>
      </w:r>
      <w:r w:rsidR="00684712">
        <w:rPr>
          <w:rFonts w:ascii="Times New Roman" w:hAnsi="Times New Roman" w:cs="Times New Roman"/>
          <w:b/>
          <w:bCs/>
          <w:sz w:val="24"/>
          <w:szCs w:val="24"/>
        </w:rPr>
        <w:t>2</w:t>
      </w:r>
      <w:r w:rsidR="00330828">
        <w:rPr>
          <w:rFonts w:ascii="Times New Roman" w:hAnsi="Times New Roman" w:cs="Times New Roman"/>
          <w:b/>
          <w:bCs/>
          <w:sz w:val="24"/>
          <w:szCs w:val="24"/>
        </w:rPr>
        <w:t>4</w:t>
      </w:r>
    </w:p>
    <w:p w:rsidR="006E2B7C" w:rsidRPr="00791209" w:rsidRDefault="006E2B7C" w:rsidP="00270C07">
      <w:pPr>
        <w:autoSpaceDE w:val="0"/>
        <w:autoSpaceDN w:val="0"/>
        <w:adjustRightInd w:val="0"/>
        <w:spacing w:after="0" w:line="240" w:lineRule="auto"/>
        <w:rPr>
          <w:rFonts w:ascii="Times New Roman" w:hAnsi="Times New Roman" w:cs="Times New Roman"/>
          <w:b/>
          <w:bCs/>
          <w:color w:val="000000"/>
          <w:sz w:val="24"/>
          <w:szCs w:val="24"/>
        </w:rPr>
      </w:pPr>
    </w:p>
    <w:p w:rsidR="00270C07" w:rsidRPr="00791209" w:rsidRDefault="00196C17" w:rsidP="00270C0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PART </w:t>
      </w:r>
      <w:r w:rsidR="00791209" w:rsidRPr="00791209">
        <w:rPr>
          <w:rFonts w:ascii="Times New Roman" w:hAnsi="Times New Roman" w:cs="Times New Roman"/>
          <w:b/>
          <w:bCs/>
          <w:color w:val="000000"/>
          <w:sz w:val="24"/>
          <w:szCs w:val="24"/>
        </w:rPr>
        <w:t>6</w:t>
      </w:r>
      <w:r w:rsidR="00F262CB" w:rsidRPr="00791209">
        <w:rPr>
          <w:rFonts w:ascii="Times New Roman" w:hAnsi="Times New Roman" w:cs="Times New Roman"/>
          <w:b/>
          <w:bCs/>
          <w:color w:val="000000"/>
          <w:sz w:val="24"/>
          <w:szCs w:val="24"/>
        </w:rPr>
        <w:t xml:space="preserve">   </w:t>
      </w:r>
      <w:r w:rsidR="00BC0E31" w:rsidRPr="00791209">
        <w:rPr>
          <w:rFonts w:ascii="Times New Roman" w:hAnsi="Times New Roman" w:cs="Times New Roman"/>
          <w:b/>
          <w:bCs/>
          <w:color w:val="000000"/>
          <w:sz w:val="24"/>
          <w:szCs w:val="24"/>
        </w:rPr>
        <w:t>INFORMATION TO BE SUBMITTED</w:t>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t xml:space="preserve">  </w:t>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t xml:space="preserve">        </w:t>
      </w:r>
      <w:r w:rsidR="00AC44FD">
        <w:rPr>
          <w:rFonts w:ascii="Times New Roman" w:hAnsi="Times New Roman" w:cs="Times New Roman"/>
          <w:b/>
          <w:bCs/>
          <w:sz w:val="24"/>
          <w:szCs w:val="24"/>
        </w:rPr>
        <w:t>2</w:t>
      </w:r>
      <w:r w:rsidR="00330828">
        <w:rPr>
          <w:rFonts w:ascii="Times New Roman" w:hAnsi="Times New Roman" w:cs="Times New Roman"/>
          <w:b/>
          <w:bCs/>
          <w:sz w:val="24"/>
          <w:szCs w:val="24"/>
        </w:rPr>
        <w:t>6</w:t>
      </w:r>
    </w:p>
    <w:p w:rsidR="00B96D6F" w:rsidRDefault="00B96D6F" w:rsidP="00B96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6</w:t>
      </w:r>
      <w:r w:rsidRPr="00E443A2">
        <w:rPr>
          <w:rFonts w:ascii="Times New Roman" w:hAnsi="Times New Roman" w:cs="Times New Roman"/>
          <w:b/>
          <w:bCs/>
          <w:sz w:val="24"/>
          <w:szCs w:val="24"/>
        </w:rPr>
        <w:t>.</w:t>
      </w:r>
      <w:r>
        <w:rPr>
          <w:rFonts w:ascii="Times New Roman" w:hAnsi="Times New Roman" w:cs="Times New Roman"/>
          <w:b/>
          <w:bCs/>
          <w:sz w:val="24"/>
          <w:szCs w:val="24"/>
        </w:rPr>
        <w:t>1</w:t>
      </w:r>
      <w:r w:rsidRPr="00E443A2">
        <w:rPr>
          <w:rFonts w:ascii="Times New Roman" w:hAnsi="Times New Roman" w:cs="Times New Roman"/>
          <w:b/>
          <w:bCs/>
          <w:sz w:val="24"/>
          <w:szCs w:val="24"/>
        </w:rPr>
        <w:tab/>
      </w:r>
      <w:r w:rsidR="00624551">
        <w:rPr>
          <w:rFonts w:ascii="Times New Roman" w:hAnsi="Times New Roman" w:cs="Times New Roman"/>
          <w:b/>
          <w:bCs/>
          <w:sz w:val="24"/>
          <w:szCs w:val="24"/>
        </w:rPr>
        <w:t>PROSPECTIVE OFFERORS’</w:t>
      </w:r>
      <w:r>
        <w:rPr>
          <w:rFonts w:ascii="Times New Roman" w:hAnsi="Times New Roman" w:cs="Times New Roman"/>
          <w:b/>
          <w:bCs/>
          <w:sz w:val="24"/>
          <w:szCs w:val="24"/>
        </w:rPr>
        <w:t xml:space="preserve"> QUALIFICATIONS AND EXPERIENCE</w:t>
      </w:r>
      <w:r w:rsidRPr="00E443A2">
        <w:rPr>
          <w:rFonts w:ascii="Times New Roman" w:hAnsi="Times New Roman" w:cs="Times New Roman"/>
          <w:b/>
          <w:bCs/>
          <w:sz w:val="24"/>
          <w:szCs w:val="24"/>
          <w:u w:val="dottedHeavy"/>
        </w:rPr>
        <w:tab/>
        <w:t xml:space="preserve">           </w:t>
      </w:r>
      <w:r w:rsidRPr="00E443A2">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ab/>
        <w:t xml:space="preserve">        </w:t>
      </w:r>
      <w:r>
        <w:rPr>
          <w:rFonts w:ascii="Times New Roman" w:hAnsi="Times New Roman" w:cs="Times New Roman"/>
          <w:b/>
          <w:bCs/>
          <w:sz w:val="24"/>
          <w:szCs w:val="24"/>
        </w:rPr>
        <w:t>2</w:t>
      </w:r>
      <w:r w:rsidR="00330828">
        <w:rPr>
          <w:rFonts w:ascii="Times New Roman" w:hAnsi="Times New Roman" w:cs="Times New Roman"/>
          <w:b/>
          <w:bCs/>
          <w:sz w:val="24"/>
          <w:szCs w:val="24"/>
        </w:rPr>
        <w:t>7</w:t>
      </w:r>
    </w:p>
    <w:p w:rsidR="00B96D6F" w:rsidRDefault="00B96D6F" w:rsidP="00B96D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6</w:t>
      </w:r>
      <w:r w:rsidRPr="00E443A2">
        <w:rPr>
          <w:rFonts w:ascii="Times New Roman" w:hAnsi="Times New Roman" w:cs="Times New Roman"/>
          <w:b/>
          <w:bCs/>
          <w:sz w:val="24"/>
          <w:szCs w:val="24"/>
        </w:rPr>
        <w:t>.</w:t>
      </w:r>
      <w:r>
        <w:rPr>
          <w:rFonts w:ascii="Times New Roman" w:hAnsi="Times New Roman" w:cs="Times New Roman"/>
          <w:b/>
          <w:bCs/>
          <w:sz w:val="24"/>
          <w:szCs w:val="24"/>
        </w:rPr>
        <w:t>2</w:t>
      </w:r>
      <w:r w:rsidRPr="00E443A2">
        <w:rPr>
          <w:rFonts w:ascii="Times New Roman" w:hAnsi="Times New Roman" w:cs="Times New Roman"/>
          <w:b/>
          <w:bCs/>
          <w:sz w:val="24"/>
          <w:szCs w:val="24"/>
        </w:rPr>
        <w:tab/>
      </w:r>
      <w:r w:rsidR="00624551">
        <w:rPr>
          <w:rFonts w:ascii="Times New Roman" w:hAnsi="Times New Roman" w:cs="Times New Roman"/>
          <w:b/>
          <w:bCs/>
          <w:sz w:val="24"/>
          <w:szCs w:val="24"/>
        </w:rPr>
        <w:t>PROSPECTIVE OFFERORS</w:t>
      </w:r>
      <w:r>
        <w:rPr>
          <w:rFonts w:ascii="Times New Roman" w:hAnsi="Times New Roman" w:cs="Times New Roman"/>
          <w:b/>
          <w:bCs/>
          <w:sz w:val="24"/>
          <w:szCs w:val="24"/>
        </w:rPr>
        <w:t>’ ABILITY TO PERFORM</w:t>
      </w:r>
      <w:r w:rsidRPr="00E443A2">
        <w:rPr>
          <w:rFonts w:ascii="Times New Roman" w:hAnsi="Times New Roman" w:cs="Times New Roman"/>
          <w:b/>
          <w:bCs/>
          <w:sz w:val="24"/>
          <w:szCs w:val="24"/>
          <w:u w:val="dottedHeavy"/>
        </w:rPr>
        <w:tab/>
      </w:r>
      <w:r w:rsidR="00CC4498">
        <w:rPr>
          <w:rFonts w:ascii="Times New Roman" w:hAnsi="Times New Roman" w:cs="Times New Roman"/>
          <w:b/>
          <w:bCs/>
          <w:sz w:val="24"/>
          <w:szCs w:val="24"/>
          <w:u w:val="dottedHeavy"/>
        </w:rPr>
        <w:tab/>
      </w:r>
      <w:r w:rsidR="00CC4498">
        <w:rPr>
          <w:rFonts w:ascii="Times New Roman" w:hAnsi="Times New Roman" w:cs="Times New Roman"/>
          <w:b/>
          <w:bCs/>
          <w:sz w:val="24"/>
          <w:szCs w:val="24"/>
          <w:u w:val="dottedHeavy"/>
        </w:rPr>
        <w:tab/>
      </w:r>
      <w:r w:rsidR="00CC4498">
        <w:rPr>
          <w:rFonts w:ascii="Times New Roman" w:hAnsi="Times New Roman" w:cs="Times New Roman"/>
          <w:b/>
          <w:bCs/>
          <w:sz w:val="24"/>
          <w:szCs w:val="24"/>
          <w:u w:val="dottedHeavy"/>
        </w:rPr>
        <w:tab/>
      </w:r>
      <w:r w:rsidR="00CC4498">
        <w:rPr>
          <w:rFonts w:ascii="Times New Roman" w:hAnsi="Times New Roman" w:cs="Times New Roman"/>
          <w:b/>
          <w:bCs/>
          <w:sz w:val="24"/>
          <w:szCs w:val="24"/>
          <w:u w:val="dottedHeavy"/>
        </w:rPr>
        <w:tab/>
      </w:r>
      <w:r w:rsidRPr="00E443A2">
        <w:rPr>
          <w:rFonts w:ascii="Times New Roman" w:hAnsi="Times New Roman" w:cs="Times New Roman"/>
          <w:b/>
          <w:bCs/>
          <w:sz w:val="24"/>
          <w:szCs w:val="24"/>
          <w:u w:val="dottedHeavy"/>
        </w:rPr>
        <w:t xml:space="preserve">        </w:t>
      </w:r>
      <w:r>
        <w:rPr>
          <w:rFonts w:ascii="Times New Roman" w:hAnsi="Times New Roman" w:cs="Times New Roman"/>
          <w:b/>
          <w:bCs/>
          <w:sz w:val="24"/>
          <w:szCs w:val="24"/>
        </w:rPr>
        <w:t>2</w:t>
      </w:r>
      <w:r w:rsidR="00330828">
        <w:rPr>
          <w:rFonts w:ascii="Times New Roman" w:hAnsi="Times New Roman" w:cs="Times New Roman"/>
          <w:b/>
          <w:bCs/>
          <w:sz w:val="24"/>
          <w:szCs w:val="24"/>
        </w:rPr>
        <w:t>7</w:t>
      </w:r>
    </w:p>
    <w:p w:rsidR="00270C07" w:rsidRPr="00791209" w:rsidRDefault="00270C07" w:rsidP="00270C07">
      <w:pPr>
        <w:autoSpaceDE w:val="0"/>
        <w:autoSpaceDN w:val="0"/>
        <w:adjustRightInd w:val="0"/>
        <w:spacing w:after="0" w:line="240" w:lineRule="auto"/>
        <w:rPr>
          <w:rFonts w:ascii="Times New Roman" w:hAnsi="Times New Roman" w:cs="Times New Roman"/>
          <w:b/>
          <w:bCs/>
          <w:color w:val="000000"/>
          <w:sz w:val="24"/>
          <w:szCs w:val="24"/>
        </w:rPr>
      </w:pPr>
    </w:p>
    <w:p w:rsidR="00270C07" w:rsidRPr="00791209" w:rsidRDefault="00196C17" w:rsidP="00270C07">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PART </w:t>
      </w:r>
      <w:r w:rsidR="00791209" w:rsidRPr="00791209">
        <w:rPr>
          <w:rFonts w:ascii="Times New Roman" w:hAnsi="Times New Roman" w:cs="Times New Roman"/>
          <w:b/>
          <w:bCs/>
          <w:color w:val="000000"/>
          <w:sz w:val="24"/>
          <w:szCs w:val="24"/>
        </w:rPr>
        <w:t>7</w:t>
      </w:r>
      <w:r w:rsidR="00F262CB" w:rsidRPr="00791209">
        <w:rPr>
          <w:rFonts w:ascii="Times New Roman" w:hAnsi="Times New Roman" w:cs="Times New Roman"/>
          <w:b/>
          <w:bCs/>
          <w:color w:val="000000"/>
          <w:sz w:val="24"/>
          <w:szCs w:val="24"/>
        </w:rPr>
        <w:t xml:space="preserve">   </w:t>
      </w:r>
      <w:r w:rsidR="00270C07" w:rsidRPr="00791209">
        <w:rPr>
          <w:rFonts w:ascii="Times New Roman" w:hAnsi="Times New Roman" w:cs="Times New Roman"/>
          <w:b/>
          <w:bCs/>
          <w:color w:val="000000"/>
          <w:sz w:val="24"/>
          <w:szCs w:val="24"/>
        </w:rPr>
        <w:t>EVALUATION PROCESS</w:t>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 xml:space="preserve">  </w:t>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r>
      <w:r w:rsidR="00791209" w:rsidRPr="00791209">
        <w:rPr>
          <w:rFonts w:ascii="Times New Roman" w:hAnsi="Times New Roman" w:cs="Times New Roman"/>
          <w:b/>
          <w:bCs/>
          <w:sz w:val="24"/>
          <w:szCs w:val="24"/>
          <w:u w:val="dottedHeavy"/>
        </w:rPr>
        <w:tab/>
        <w:t xml:space="preserve">        </w:t>
      </w:r>
      <w:r w:rsidR="008E530E">
        <w:rPr>
          <w:rFonts w:ascii="Times New Roman" w:hAnsi="Times New Roman" w:cs="Times New Roman"/>
          <w:b/>
          <w:bCs/>
          <w:sz w:val="24"/>
          <w:szCs w:val="24"/>
        </w:rPr>
        <w:t>2</w:t>
      </w:r>
      <w:r w:rsidR="00330828">
        <w:rPr>
          <w:rFonts w:ascii="Times New Roman" w:hAnsi="Times New Roman" w:cs="Times New Roman"/>
          <w:b/>
          <w:bCs/>
          <w:sz w:val="24"/>
          <w:szCs w:val="24"/>
        </w:rPr>
        <w:t>9</w:t>
      </w:r>
      <w:r w:rsidR="00270C07" w:rsidRPr="00791209">
        <w:rPr>
          <w:rFonts w:ascii="Times New Roman" w:hAnsi="Times New Roman" w:cs="Times New Roman"/>
          <w:b/>
          <w:bCs/>
          <w:color w:val="000000"/>
          <w:sz w:val="24"/>
          <w:szCs w:val="24"/>
        </w:rPr>
        <w:t xml:space="preserve"> </w:t>
      </w:r>
    </w:p>
    <w:p w:rsidR="00270C07" w:rsidRPr="00791209" w:rsidRDefault="00270C07" w:rsidP="00270C07">
      <w:pPr>
        <w:autoSpaceDE w:val="0"/>
        <w:autoSpaceDN w:val="0"/>
        <w:adjustRightInd w:val="0"/>
        <w:spacing w:after="0" w:line="240" w:lineRule="auto"/>
        <w:rPr>
          <w:rFonts w:ascii="Times New Roman" w:hAnsi="Times New Roman" w:cs="Times New Roman"/>
          <w:b/>
          <w:bCs/>
          <w:color w:val="000000"/>
          <w:sz w:val="24"/>
          <w:szCs w:val="24"/>
        </w:rPr>
      </w:pPr>
    </w:p>
    <w:p w:rsidR="00270C07" w:rsidRPr="00791209" w:rsidRDefault="00270C07" w:rsidP="00270C07">
      <w:pPr>
        <w:autoSpaceDE w:val="0"/>
        <w:autoSpaceDN w:val="0"/>
        <w:adjustRightInd w:val="0"/>
        <w:spacing w:after="0" w:line="240" w:lineRule="auto"/>
        <w:rPr>
          <w:rFonts w:ascii="Times New Roman" w:hAnsi="Times New Roman" w:cs="Times New Roman"/>
          <w:b/>
          <w:bCs/>
          <w:color w:val="000000"/>
          <w:sz w:val="24"/>
          <w:szCs w:val="24"/>
        </w:rPr>
      </w:pPr>
    </w:p>
    <w:p w:rsidR="00270C07" w:rsidRDefault="00C06F4C" w:rsidP="00C06F4C">
      <w:pPr>
        <w:autoSpaceDE w:val="0"/>
        <w:autoSpaceDN w:val="0"/>
        <w:adjustRightInd w:val="0"/>
        <w:spacing w:after="0" w:line="240" w:lineRule="auto"/>
        <w:rPr>
          <w:rFonts w:ascii="Times New Roman" w:hAnsi="Times New Roman" w:cs="Times New Roman"/>
          <w:color w:val="000000"/>
          <w:sz w:val="24"/>
          <w:szCs w:val="24"/>
        </w:rPr>
      </w:pPr>
      <w:r w:rsidRPr="00AB2EA1">
        <w:rPr>
          <w:rFonts w:ascii="Times New Roman" w:hAnsi="Times New Roman" w:cs="Times New Roman"/>
          <w:b/>
          <w:bCs/>
          <w:color w:val="000000"/>
          <w:sz w:val="24"/>
          <w:szCs w:val="24"/>
        </w:rPr>
        <w:br/>
      </w:r>
    </w:p>
    <w:p w:rsidR="00F262CB" w:rsidRDefault="00F262CB" w:rsidP="00C06F4C">
      <w:pPr>
        <w:autoSpaceDE w:val="0"/>
        <w:autoSpaceDN w:val="0"/>
        <w:adjustRightInd w:val="0"/>
        <w:spacing w:after="0" w:line="240" w:lineRule="auto"/>
        <w:rPr>
          <w:rFonts w:ascii="Times New Roman" w:hAnsi="Times New Roman" w:cs="Times New Roman"/>
          <w:color w:val="000000"/>
          <w:sz w:val="24"/>
          <w:szCs w:val="24"/>
        </w:rPr>
      </w:pPr>
    </w:p>
    <w:p w:rsidR="00F262CB" w:rsidRDefault="00F262CB" w:rsidP="00C06F4C">
      <w:pPr>
        <w:autoSpaceDE w:val="0"/>
        <w:autoSpaceDN w:val="0"/>
        <w:adjustRightInd w:val="0"/>
        <w:spacing w:after="0" w:line="240" w:lineRule="auto"/>
        <w:rPr>
          <w:rFonts w:ascii="Times New Roman" w:hAnsi="Times New Roman" w:cs="Times New Roman"/>
          <w:color w:val="000000"/>
          <w:sz w:val="24"/>
          <w:szCs w:val="24"/>
        </w:rPr>
      </w:pPr>
    </w:p>
    <w:p w:rsidR="00F262CB" w:rsidRDefault="00F262CB" w:rsidP="00C06F4C">
      <w:pPr>
        <w:autoSpaceDE w:val="0"/>
        <w:autoSpaceDN w:val="0"/>
        <w:adjustRightInd w:val="0"/>
        <w:spacing w:after="0" w:line="240" w:lineRule="auto"/>
        <w:rPr>
          <w:rFonts w:ascii="Times New Roman" w:hAnsi="Times New Roman" w:cs="Times New Roman"/>
          <w:color w:val="000000"/>
          <w:sz w:val="24"/>
          <w:szCs w:val="24"/>
        </w:rPr>
      </w:pPr>
    </w:p>
    <w:p w:rsidR="00F262CB" w:rsidRDefault="00F262CB" w:rsidP="00C06F4C">
      <w:pPr>
        <w:autoSpaceDE w:val="0"/>
        <w:autoSpaceDN w:val="0"/>
        <w:adjustRightInd w:val="0"/>
        <w:spacing w:after="0" w:line="240" w:lineRule="auto"/>
        <w:rPr>
          <w:rFonts w:ascii="Times New Roman" w:hAnsi="Times New Roman" w:cs="Times New Roman"/>
          <w:color w:val="000000"/>
          <w:sz w:val="24"/>
          <w:szCs w:val="24"/>
        </w:rPr>
      </w:pPr>
    </w:p>
    <w:p w:rsidR="00F262CB" w:rsidRDefault="00F262CB" w:rsidP="00C06F4C">
      <w:pPr>
        <w:autoSpaceDE w:val="0"/>
        <w:autoSpaceDN w:val="0"/>
        <w:adjustRightInd w:val="0"/>
        <w:spacing w:after="0" w:line="240" w:lineRule="auto"/>
        <w:rPr>
          <w:rFonts w:ascii="Times New Roman" w:hAnsi="Times New Roman" w:cs="Times New Roman"/>
          <w:color w:val="000000"/>
          <w:sz w:val="24"/>
          <w:szCs w:val="24"/>
        </w:rPr>
      </w:pPr>
    </w:p>
    <w:p w:rsidR="00F262CB" w:rsidRDefault="00F262CB" w:rsidP="00C06F4C">
      <w:pPr>
        <w:autoSpaceDE w:val="0"/>
        <w:autoSpaceDN w:val="0"/>
        <w:adjustRightInd w:val="0"/>
        <w:spacing w:after="0" w:line="240" w:lineRule="auto"/>
        <w:rPr>
          <w:rFonts w:ascii="Times New Roman" w:hAnsi="Times New Roman" w:cs="Times New Roman"/>
          <w:color w:val="000000"/>
          <w:sz w:val="24"/>
          <w:szCs w:val="24"/>
        </w:rPr>
      </w:pPr>
    </w:p>
    <w:p w:rsidR="00F262CB" w:rsidRDefault="00F262CB" w:rsidP="00C06F4C">
      <w:pPr>
        <w:autoSpaceDE w:val="0"/>
        <w:autoSpaceDN w:val="0"/>
        <w:adjustRightInd w:val="0"/>
        <w:spacing w:after="0" w:line="240" w:lineRule="auto"/>
        <w:rPr>
          <w:rFonts w:ascii="Times New Roman" w:hAnsi="Times New Roman" w:cs="Times New Roman"/>
          <w:color w:val="000000"/>
          <w:sz w:val="24"/>
          <w:szCs w:val="24"/>
        </w:rPr>
      </w:pPr>
    </w:p>
    <w:p w:rsidR="00F262CB" w:rsidRDefault="00F262CB" w:rsidP="00C06F4C">
      <w:pPr>
        <w:autoSpaceDE w:val="0"/>
        <w:autoSpaceDN w:val="0"/>
        <w:adjustRightInd w:val="0"/>
        <w:spacing w:after="0" w:line="240" w:lineRule="auto"/>
        <w:rPr>
          <w:rFonts w:ascii="Times New Roman" w:hAnsi="Times New Roman" w:cs="Times New Roman"/>
          <w:color w:val="000000"/>
          <w:sz w:val="24"/>
          <w:szCs w:val="24"/>
        </w:rPr>
      </w:pPr>
    </w:p>
    <w:p w:rsidR="00F262CB" w:rsidRDefault="00F262CB" w:rsidP="00C06F4C">
      <w:pPr>
        <w:autoSpaceDE w:val="0"/>
        <w:autoSpaceDN w:val="0"/>
        <w:adjustRightInd w:val="0"/>
        <w:spacing w:after="0" w:line="240" w:lineRule="auto"/>
        <w:rPr>
          <w:rFonts w:ascii="Times New Roman" w:hAnsi="Times New Roman" w:cs="Times New Roman"/>
          <w:color w:val="000000"/>
          <w:sz w:val="24"/>
          <w:szCs w:val="24"/>
        </w:rPr>
      </w:pPr>
    </w:p>
    <w:p w:rsidR="00F262CB" w:rsidRDefault="00F262CB" w:rsidP="00C06F4C">
      <w:pPr>
        <w:autoSpaceDE w:val="0"/>
        <w:autoSpaceDN w:val="0"/>
        <w:adjustRightInd w:val="0"/>
        <w:spacing w:after="0" w:line="240" w:lineRule="auto"/>
        <w:rPr>
          <w:rFonts w:ascii="Times New Roman" w:hAnsi="Times New Roman" w:cs="Times New Roman"/>
          <w:color w:val="000000"/>
          <w:sz w:val="24"/>
          <w:szCs w:val="24"/>
        </w:rPr>
      </w:pPr>
    </w:p>
    <w:p w:rsidR="007E1F30" w:rsidRDefault="007E1F30" w:rsidP="00C06F4C">
      <w:pPr>
        <w:autoSpaceDE w:val="0"/>
        <w:autoSpaceDN w:val="0"/>
        <w:adjustRightInd w:val="0"/>
        <w:spacing w:after="0" w:line="240" w:lineRule="auto"/>
        <w:rPr>
          <w:rFonts w:ascii="Times New Roman" w:hAnsi="Times New Roman" w:cs="Times New Roman"/>
          <w:color w:val="000000"/>
          <w:sz w:val="24"/>
          <w:szCs w:val="24"/>
        </w:rPr>
      </w:pPr>
    </w:p>
    <w:p w:rsidR="007E1F30" w:rsidRDefault="007E1F30" w:rsidP="00C06F4C">
      <w:pPr>
        <w:autoSpaceDE w:val="0"/>
        <w:autoSpaceDN w:val="0"/>
        <w:adjustRightInd w:val="0"/>
        <w:spacing w:after="0" w:line="240" w:lineRule="auto"/>
        <w:rPr>
          <w:rFonts w:ascii="Times New Roman" w:hAnsi="Times New Roman" w:cs="Times New Roman"/>
          <w:color w:val="000000"/>
          <w:sz w:val="24"/>
          <w:szCs w:val="24"/>
        </w:rPr>
      </w:pPr>
    </w:p>
    <w:p w:rsidR="007E1F30" w:rsidRDefault="007E1F30" w:rsidP="00C06F4C">
      <w:pPr>
        <w:autoSpaceDE w:val="0"/>
        <w:autoSpaceDN w:val="0"/>
        <w:adjustRightInd w:val="0"/>
        <w:spacing w:after="0" w:line="240" w:lineRule="auto"/>
        <w:rPr>
          <w:rFonts w:ascii="Times New Roman" w:hAnsi="Times New Roman" w:cs="Times New Roman"/>
          <w:color w:val="000000"/>
          <w:sz w:val="24"/>
          <w:szCs w:val="24"/>
        </w:rPr>
      </w:pPr>
    </w:p>
    <w:p w:rsidR="007E1F30" w:rsidRDefault="007E1F30" w:rsidP="00C06F4C">
      <w:pPr>
        <w:autoSpaceDE w:val="0"/>
        <w:autoSpaceDN w:val="0"/>
        <w:adjustRightInd w:val="0"/>
        <w:spacing w:after="0" w:line="240" w:lineRule="auto"/>
        <w:rPr>
          <w:rFonts w:ascii="Times New Roman" w:hAnsi="Times New Roman" w:cs="Times New Roman"/>
          <w:color w:val="000000"/>
          <w:sz w:val="24"/>
          <w:szCs w:val="24"/>
        </w:rPr>
      </w:pPr>
    </w:p>
    <w:p w:rsidR="007E1F30" w:rsidRDefault="007E1F30" w:rsidP="00C06F4C">
      <w:pPr>
        <w:autoSpaceDE w:val="0"/>
        <w:autoSpaceDN w:val="0"/>
        <w:adjustRightInd w:val="0"/>
        <w:spacing w:after="0" w:line="240" w:lineRule="auto"/>
        <w:rPr>
          <w:rFonts w:ascii="Times New Roman" w:hAnsi="Times New Roman" w:cs="Times New Roman"/>
          <w:color w:val="000000"/>
          <w:sz w:val="24"/>
          <w:szCs w:val="24"/>
        </w:rPr>
      </w:pPr>
    </w:p>
    <w:p w:rsidR="00DF44C9" w:rsidRDefault="00DF44C9" w:rsidP="00BC0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sz w:val="24"/>
        </w:rPr>
      </w:pPr>
    </w:p>
    <w:p w:rsidR="00BC0E31" w:rsidRDefault="00BC0E31" w:rsidP="00BC0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sz w:val="24"/>
        </w:rPr>
      </w:pPr>
      <w:r w:rsidRPr="00BC0E31">
        <w:rPr>
          <w:rFonts w:ascii="Times New Roman" w:hAnsi="Times New Roman" w:cs="Times New Roman"/>
          <w:sz w:val="24"/>
        </w:rPr>
        <w:t xml:space="preserve">REQUEST FOR </w:t>
      </w:r>
      <w:r>
        <w:rPr>
          <w:rFonts w:ascii="Times New Roman" w:hAnsi="Times New Roman" w:cs="Times New Roman"/>
          <w:sz w:val="24"/>
        </w:rPr>
        <w:t>QUALIFICATIONS</w:t>
      </w:r>
    </w:p>
    <w:p w:rsidR="00BC0E31" w:rsidRPr="00BC0E31" w:rsidRDefault="00BC0E31" w:rsidP="00BC0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sz w:val="24"/>
        </w:rPr>
      </w:pPr>
      <w:r>
        <w:rPr>
          <w:rFonts w:ascii="Times New Roman" w:hAnsi="Times New Roman" w:cs="Times New Roman"/>
          <w:sz w:val="24"/>
        </w:rPr>
        <w:t>PEBA0</w:t>
      </w:r>
      <w:r w:rsidR="001C0907">
        <w:rPr>
          <w:rFonts w:ascii="Times New Roman" w:hAnsi="Times New Roman" w:cs="Times New Roman"/>
          <w:sz w:val="24"/>
        </w:rPr>
        <w:t>202</w:t>
      </w:r>
      <w:r>
        <w:rPr>
          <w:rFonts w:ascii="Times New Roman" w:hAnsi="Times New Roman" w:cs="Times New Roman"/>
          <w:sz w:val="24"/>
        </w:rPr>
        <w:t>018</w:t>
      </w:r>
      <w:r w:rsidR="001C0907">
        <w:rPr>
          <w:rFonts w:ascii="Times New Roman" w:hAnsi="Times New Roman" w:cs="Times New Roman"/>
          <w:sz w:val="24"/>
        </w:rPr>
        <w:t>RF</w:t>
      </w:r>
      <w:r>
        <w:rPr>
          <w:rFonts w:ascii="Times New Roman" w:hAnsi="Times New Roman" w:cs="Times New Roman"/>
          <w:sz w:val="24"/>
        </w:rPr>
        <w:t>Q</w:t>
      </w:r>
    </w:p>
    <w:p w:rsidR="00BC0E31" w:rsidRPr="00BC0E31" w:rsidRDefault="00BC0E31" w:rsidP="00BC0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sz w:val="24"/>
        </w:rPr>
      </w:pPr>
    </w:p>
    <w:p w:rsidR="00BC0E31" w:rsidRPr="00452FC7" w:rsidRDefault="00452FC7" w:rsidP="00BC0E31">
      <w:pPr>
        <w:spacing w:after="0" w:line="240" w:lineRule="auto"/>
        <w:jc w:val="center"/>
        <w:rPr>
          <w:rFonts w:ascii="Times New Roman" w:hAnsi="Times New Roman" w:cs="Times New Roman"/>
          <w:bCs/>
          <w:sz w:val="24"/>
          <w:szCs w:val="24"/>
        </w:rPr>
      </w:pPr>
      <w:r w:rsidRPr="00452FC7">
        <w:rPr>
          <w:rFonts w:ascii="Times New Roman" w:hAnsi="Times New Roman" w:cs="Times New Roman"/>
          <w:bCs/>
          <w:sz w:val="24"/>
          <w:szCs w:val="24"/>
        </w:rPr>
        <w:t xml:space="preserve">REQUEST FOR QUALIFICATIONS </w:t>
      </w:r>
      <w:r w:rsidR="00AC44FD">
        <w:rPr>
          <w:rFonts w:ascii="Times New Roman" w:hAnsi="Times New Roman" w:cs="Times New Roman"/>
          <w:bCs/>
          <w:sz w:val="24"/>
          <w:szCs w:val="24"/>
        </w:rPr>
        <w:t>TO PROVIDE A NEW</w:t>
      </w:r>
      <w:r w:rsidR="00657E28">
        <w:rPr>
          <w:rFonts w:ascii="Times New Roman" w:hAnsi="Times New Roman" w:cs="Times New Roman"/>
          <w:bCs/>
          <w:sz w:val="24"/>
          <w:szCs w:val="24"/>
        </w:rPr>
        <w:t xml:space="preserve"> </w:t>
      </w:r>
      <w:r w:rsidRPr="00452FC7">
        <w:rPr>
          <w:rFonts w:ascii="Times New Roman" w:hAnsi="Times New Roman" w:cs="Times New Roman"/>
          <w:sz w:val="24"/>
          <w:szCs w:val="24"/>
        </w:rPr>
        <w:t>BENEFITS ADMINISTRATION SYSTEM</w:t>
      </w:r>
    </w:p>
    <w:p w:rsidR="00BC0E31" w:rsidRPr="00BC0E31" w:rsidRDefault="00BC0E31" w:rsidP="00BC0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sz w:val="24"/>
        </w:rPr>
      </w:pPr>
    </w:p>
    <w:p w:rsidR="00BC0E31" w:rsidRPr="00BC0E31" w:rsidRDefault="00BC0E31" w:rsidP="00BC0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b/>
          <w:sz w:val="24"/>
        </w:rPr>
      </w:pPr>
      <w:r w:rsidRPr="00BC0E31">
        <w:rPr>
          <w:rFonts w:ascii="Times New Roman" w:hAnsi="Times New Roman" w:cs="Times New Roman"/>
          <w:b/>
          <w:sz w:val="24"/>
        </w:rPr>
        <w:t xml:space="preserve">SCHEDULE OF KEY DATES </w:t>
      </w:r>
    </w:p>
    <w:p w:rsidR="00BC0E31" w:rsidRPr="00BC0E31" w:rsidRDefault="00BC0E31" w:rsidP="00BC0E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outlineLvl w:val="0"/>
        <w:rPr>
          <w:rFonts w:ascii="Times New Roman" w:hAnsi="Times New Roman" w:cs="Times New Roman"/>
          <w:sz w:val="24"/>
        </w:rPr>
      </w:pPr>
      <w:r w:rsidRPr="00BC0E31">
        <w:rPr>
          <w:rFonts w:ascii="Times New Roman" w:hAnsi="Times New Roman" w:cs="Times New Roman"/>
          <w:b/>
          <w:sz w:val="24"/>
        </w:rPr>
        <w:t>All dates subject to change</w:t>
      </w:r>
      <w:r w:rsidRPr="00BC0E31">
        <w:rPr>
          <w:rFonts w:ascii="Times New Roman" w:hAnsi="Times New Roman" w:cs="Times New Roman"/>
          <w:b/>
          <w:sz w:val="24"/>
        </w:rPr>
        <w:fldChar w:fldCharType="begin"/>
      </w:r>
      <w:r w:rsidRPr="00BC0E31">
        <w:rPr>
          <w:rFonts w:ascii="Times New Roman" w:hAnsi="Times New Roman" w:cs="Times New Roman"/>
          <w:b/>
          <w:sz w:val="24"/>
        </w:rPr>
        <w:instrText xml:space="preserve"> TC "</w:instrText>
      </w:r>
      <w:bookmarkStart w:id="0" w:name="_Toc445223842"/>
      <w:r w:rsidRPr="00BC0E31">
        <w:rPr>
          <w:rFonts w:ascii="Times New Roman" w:hAnsi="Times New Roman" w:cs="Times New Roman"/>
          <w:b/>
          <w:sz w:val="24"/>
        </w:rPr>
        <w:instrText>SCHEDULE OF KEY EVENTS</w:instrText>
      </w:r>
      <w:bookmarkEnd w:id="0"/>
      <w:r w:rsidRPr="00BC0E31">
        <w:rPr>
          <w:rFonts w:ascii="Times New Roman" w:hAnsi="Times New Roman" w:cs="Times New Roman"/>
          <w:b/>
          <w:sz w:val="24"/>
        </w:rPr>
        <w:instrText xml:space="preserve">" </w:instrText>
      </w:r>
      <w:r w:rsidRPr="00BC0E31">
        <w:rPr>
          <w:rFonts w:ascii="Times New Roman" w:hAnsi="Times New Roman" w:cs="Times New Roman"/>
          <w:b/>
          <w:sz w:val="24"/>
        </w:rPr>
        <w:fldChar w:fldCharType="end"/>
      </w:r>
    </w:p>
    <w:p w:rsidR="00BC0E31" w:rsidRDefault="00BC0E31" w:rsidP="00BC0E31">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BC0E31" w:rsidRPr="00617901" w:rsidRDefault="00BC0E31" w:rsidP="00BC0E31">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tbl>
      <w:tblPr>
        <w:tblStyle w:val="TableGrid"/>
        <w:tblW w:w="0" w:type="auto"/>
        <w:tblLook w:val="04A0" w:firstRow="1" w:lastRow="0" w:firstColumn="1" w:lastColumn="0" w:noHBand="0" w:noVBand="1"/>
      </w:tblPr>
      <w:tblGrid>
        <w:gridCol w:w="7465"/>
        <w:gridCol w:w="3325"/>
      </w:tblGrid>
      <w:tr w:rsidR="00BC0E31" w:rsidRPr="00512BF4" w:rsidTr="00196C17">
        <w:tc>
          <w:tcPr>
            <w:tcW w:w="7465" w:type="dxa"/>
          </w:tcPr>
          <w:p w:rsidR="00BC0E31" w:rsidRDefault="00BC0E31" w:rsidP="00BC0E31">
            <w:pPr>
              <w:widowControl w:val="0"/>
              <w:autoSpaceDE w:val="0"/>
              <w:autoSpaceDN w:val="0"/>
              <w:adjustRightInd w:val="0"/>
              <w:jc w:val="center"/>
              <w:rPr>
                <w:sz w:val="24"/>
                <w:szCs w:val="24"/>
              </w:rPr>
            </w:pPr>
            <w:r w:rsidRPr="00512BF4">
              <w:rPr>
                <w:sz w:val="24"/>
                <w:szCs w:val="24"/>
              </w:rPr>
              <w:t>Distribution of the Request for Qualifications</w:t>
            </w:r>
          </w:p>
          <w:p w:rsidR="00791209" w:rsidRPr="00512BF4" w:rsidRDefault="00791209" w:rsidP="00BC0E31">
            <w:pPr>
              <w:widowControl w:val="0"/>
              <w:autoSpaceDE w:val="0"/>
              <w:autoSpaceDN w:val="0"/>
              <w:adjustRightInd w:val="0"/>
              <w:jc w:val="center"/>
              <w:rPr>
                <w:color w:val="000000"/>
                <w:sz w:val="24"/>
                <w:szCs w:val="24"/>
                <w:shd w:val="clear" w:color="auto" w:fill="FFFFFF"/>
              </w:rPr>
            </w:pPr>
          </w:p>
        </w:tc>
        <w:tc>
          <w:tcPr>
            <w:tcW w:w="3325" w:type="dxa"/>
          </w:tcPr>
          <w:p w:rsidR="00BC0E31" w:rsidRPr="00512BF4" w:rsidRDefault="00F24779" w:rsidP="001A2C0A">
            <w:pPr>
              <w:widowControl w:val="0"/>
              <w:autoSpaceDE w:val="0"/>
              <w:autoSpaceDN w:val="0"/>
              <w:adjustRightInd w:val="0"/>
              <w:jc w:val="center"/>
              <w:rPr>
                <w:color w:val="000000"/>
                <w:sz w:val="24"/>
                <w:szCs w:val="24"/>
                <w:shd w:val="clear" w:color="auto" w:fill="FFFFFF"/>
              </w:rPr>
            </w:pPr>
            <w:r>
              <w:rPr>
                <w:color w:val="000000"/>
                <w:sz w:val="24"/>
                <w:szCs w:val="24"/>
                <w:shd w:val="clear" w:color="auto" w:fill="FFFFFF"/>
              </w:rPr>
              <w:t>3</w:t>
            </w:r>
            <w:r w:rsidR="00BC0E31" w:rsidRPr="00512BF4">
              <w:rPr>
                <w:color w:val="000000"/>
                <w:sz w:val="24"/>
                <w:szCs w:val="24"/>
                <w:shd w:val="clear" w:color="auto" w:fill="FFFFFF"/>
              </w:rPr>
              <w:t>/</w:t>
            </w:r>
            <w:r>
              <w:rPr>
                <w:color w:val="000000"/>
                <w:sz w:val="24"/>
                <w:szCs w:val="24"/>
                <w:shd w:val="clear" w:color="auto" w:fill="FFFFFF"/>
              </w:rPr>
              <w:t>1</w:t>
            </w:r>
            <w:r w:rsidR="001A2C0A">
              <w:rPr>
                <w:color w:val="000000"/>
                <w:sz w:val="24"/>
                <w:szCs w:val="24"/>
                <w:shd w:val="clear" w:color="auto" w:fill="FFFFFF"/>
              </w:rPr>
              <w:t>4</w:t>
            </w:r>
            <w:r w:rsidR="00684712">
              <w:rPr>
                <w:color w:val="000000"/>
                <w:sz w:val="24"/>
                <w:szCs w:val="24"/>
                <w:shd w:val="clear" w:color="auto" w:fill="FFFFFF"/>
              </w:rPr>
              <w:t>/</w:t>
            </w:r>
            <w:r w:rsidR="00BC0E31" w:rsidRPr="00512BF4">
              <w:rPr>
                <w:color w:val="000000"/>
                <w:sz w:val="24"/>
                <w:szCs w:val="24"/>
                <w:shd w:val="clear" w:color="auto" w:fill="FFFFFF"/>
              </w:rPr>
              <w:t>2018</w:t>
            </w:r>
          </w:p>
        </w:tc>
      </w:tr>
      <w:tr w:rsidR="00BC0E31" w:rsidRPr="00512BF4" w:rsidTr="00196C17">
        <w:tc>
          <w:tcPr>
            <w:tcW w:w="7465" w:type="dxa"/>
          </w:tcPr>
          <w:p w:rsidR="00BC0E31" w:rsidRDefault="00BC0E31" w:rsidP="00BC0E31">
            <w:pPr>
              <w:widowControl w:val="0"/>
              <w:autoSpaceDE w:val="0"/>
              <w:autoSpaceDN w:val="0"/>
              <w:adjustRightInd w:val="0"/>
              <w:jc w:val="center"/>
              <w:rPr>
                <w:sz w:val="24"/>
                <w:szCs w:val="24"/>
              </w:rPr>
            </w:pPr>
            <w:r w:rsidRPr="00B62E6F">
              <w:rPr>
                <w:sz w:val="24"/>
                <w:szCs w:val="24"/>
              </w:rPr>
              <w:t>Deadline for Submission of Question</w:t>
            </w:r>
            <w:r>
              <w:rPr>
                <w:sz w:val="24"/>
                <w:szCs w:val="24"/>
              </w:rPr>
              <w:t>s</w:t>
            </w:r>
            <w:r w:rsidRPr="00B62E6F">
              <w:rPr>
                <w:sz w:val="24"/>
                <w:szCs w:val="24"/>
              </w:rPr>
              <w:t xml:space="preserve"> (4:00 p.m.)      </w:t>
            </w:r>
          </w:p>
          <w:p w:rsidR="00791209" w:rsidRPr="00B62E6F" w:rsidRDefault="00791209" w:rsidP="00BC0E31">
            <w:pPr>
              <w:widowControl w:val="0"/>
              <w:autoSpaceDE w:val="0"/>
              <w:autoSpaceDN w:val="0"/>
              <w:adjustRightInd w:val="0"/>
              <w:jc w:val="center"/>
              <w:rPr>
                <w:sz w:val="24"/>
                <w:szCs w:val="24"/>
              </w:rPr>
            </w:pPr>
          </w:p>
        </w:tc>
        <w:tc>
          <w:tcPr>
            <w:tcW w:w="3325" w:type="dxa"/>
          </w:tcPr>
          <w:p w:rsidR="00BC0E31" w:rsidRDefault="00F24779" w:rsidP="001A2C0A">
            <w:pPr>
              <w:widowControl w:val="0"/>
              <w:autoSpaceDE w:val="0"/>
              <w:autoSpaceDN w:val="0"/>
              <w:adjustRightInd w:val="0"/>
              <w:jc w:val="center"/>
              <w:rPr>
                <w:color w:val="000000"/>
                <w:sz w:val="24"/>
                <w:szCs w:val="24"/>
                <w:shd w:val="clear" w:color="auto" w:fill="FFFFFF"/>
              </w:rPr>
            </w:pPr>
            <w:r>
              <w:rPr>
                <w:color w:val="000000"/>
                <w:sz w:val="24"/>
                <w:szCs w:val="24"/>
                <w:shd w:val="clear" w:color="auto" w:fill="FFFFFF"/>
              </w:rPr>
              <w:t>4</w:t>
            </w:r>
            <w:r w:rsidR="00BC0E31">
              <w:rPr>
                <w:color w:val="000000"/>
                <w:sz w:val="24"/>
                <w:szCs w:val="24"/>
                <w:shd w:val="clear" w:color="auto" w:fill="FFFFFF"/>
              </w:rPr>
              <w:t>/</w:t>
            </w:r>
            <w:r w:rsidR="001A2C0A">
              <w:rPr>
                <w:color w:val="000000"/>
                <w:sz w:val="24"/>
                <w:szCs w:val="24"/>
                <w:shd w:val="clear" w:color="auto" w:fill="FFFFFF"/>
              </w:rPr>
              <w:t>5</w:t>
            </w:r>
            <w:r w:rsidR="00BC0E31">
              <w:rPr>
                <w:color w:val="000000"/>
                <w:sz w:val="24"/>
                <w:szCs w:val="24"/>
                <w:shd w:val="clear" w:color="auto" w:fill="FFFFFF"/>
              </w:rPr>
              <w:t>/2018</w:t>
            </w:r>
          </w:p>
        </w:tc>
      </w:tr>
      <w:tr w:rsidR="00BC0E31" w:rsidRPr="00512BF4" w:rsidTr="00196C17">
        <w:tc>
          <w:tcPr>
            <w:tcW w:w="7465" w:type="dxa"/>
          </w:tcPr>
          <w:p w:rsidR="00BC0E31" w:rsidRDefault="00BC0E31" w:rsidP="00BC0E31">
            <w:pPr>
              <w:widowControl w:val="0"/>
              <w:autoSpaceDE w:val="0"/>
              <w:autoSpaceDN w:val="0"/>
              <w:adjustRightInd w:val="0"/>
              <w:jc w:val="center"/>
              <w:rPr>
                <w:sz w:val="24"/>
                <w:szCs w:val="24"/>
              </w:rPr>
            </w:pPr>
            <w:r w:rsidRPr="00B62E6F">
              <w:rPr>
                <w:sz w:val="24"/>
                <w:szCs w:val="24"/>
              </w:rPr>
              <w:t>State’s Written Responses to Questions (tentative)</w:t>
            </w:r>
          </w:p>
          <w:p w:rsidR="00791209" w:rsidRPr="00B62E6F" w:rsidRDefault="00791209" w:rsidP="00BC0E31">
            <w:pPr>
              <w:widowControl w:val="0"/>
              <w:autoSpaceDE w:val="0"/>
              <w:autoSpaceDN w:val="0"/>
              <w:adjustRightInd w:val="0"/>
              <w:jc w:val="center"/>
              <w:rPr>
                <w:sz w:val="24"/>
                <w:szCs w:val="24"/>
              </w:rPr>
            </w:pPr>
          </w:p>
        </w:tc>
        <w:tc>
          <w:tcPr>
            <w:tcW w:w="3325" w:type="dxa"/>
          </w:tcPr>
          <w:p w:rsidR="00BC0E31" w:rsidRDefault="00F24779" w:rsidP="00684712">
            <w:pPr>
              <w:widowControl w:val="0"/>
              <w:autoSpaceDE w:val="0"/>
              <w:autoSpaceDN w:val="0"/>
              <w:adjustRightInd w:val="0"/>
              <w:jc w:val="center"/>
              <w:rPr>
                <w:color w:val="000000"/>
                <w:sz w:val="24"/>
                <w:szCs w:val="24"/>
                <w:shd w:val="clear" w:color="auto" w:fill="FFFFFF"/>
              </w:rPr>
            </w:pPr>
            <w:r>
              <w:rPr>
                <w:color w:val="000000"/>
                <w:sz w:val="24"/>
                <w:szCs w:val="24"/>
                <w:shd w:val="clear" w:color="auto" w:fill="FFFFFF"/>
              </w:rPr>
              <w:t>4</w:t>
            </w:r>
            <w:r w:rsidR="00BC0E31">
              <w:rPr>
                <w:color w:val="000000"/>
                <w:sz w:val="24"/>
                <w:szCs w:val="24"/>
                <w:shd w:val="clear" w:color="auto" w:fill="FFFFFF"/>
              </w:rPr>
              <w:t>/</w:t>
            </w:r>
            <w:r w:rsidR="00684712">
              <w:rPr>
                <w:color w:val="000000"/>
                <w:sz w:val="24"/>
                <w:szCs w:val="24"/>
                <w:shd w:val="clear" w:color="auto" w:fill="FFFFFF"/>
              </w:rPr>
              <w:t>16</w:t>
            </w:r>
            <w:r w:rsidR="00BC0E31">
              <w:rPr>
                <w:color w:val="000000"/>
                <w:sz w:val="24"/>
                <w:szCs w:val="24"/>
                <w:shd w:val="clear" w:color="auto" w:fill="FFFFFF"/>
              </w:rPr>
              <w:t>/2018</w:t>
            </w:r>
          </w:p>
        </w:tc>
      </w:tr>
      <w:tr w:rsidR="00BC0E31" w:rsidRPr="00512BF4" w:rsidTr="00196C17">
        <w:tc>
          <w:tcPr>
            <w:tcW w:w="7465" w:type="dxa"/>
          </w:tcPr>
          <w:p w:rsidR="00BC0E31" w:rsidRDefault="00BC0E31" w:rsidP="00BC0E31">
            <w:pPr>
              <w:widowControl w:val="0"/>
              <w:autoSpaceDE w:val="0"/>
              <w:autoSpaceDN w:val="0"/>
              <w:adjustRightInd w:val="0"/>
              <w:jc w:val="center"/>
              <w:rPr>
                <w:sz w:val="24"/>
                <w:szCs w:val="24"/>
              </w:rPr>
            </w:pPr>
            <w:r w:rsidRPr="00B62E6F">
              <w:rPr>
                <w:sz w:val="24"/>
                <w:szCs w:val="24"/>
              </w:rPr>
              <w:t>Deadline for Submi</w:t>
            </w:r>
            <w:r>
              <w:rPr>
                <w:sz w:val="24"/>
                <w:szCs w:val="24"/>
              </w:rPr>
              <w:t xml:space="preserve">ttal of </w:t>
            </w:r>
            <w:r w:rsidRPr="00B62E6F">
              <w:rPr>
                <w:sz w:val="24"/>
                <w:szCs w:val="24"/>
              </w:rPr>
              <w:t xml:space="preserve">Qualifications (4:00 p.m.)      </w:t>
            </w:r>
          </w:p>
          <w:p w:rsidR="00791209" w:rsidRPr="00512BF4" w:rsidRDefault="00791209" w:rsidP="00BC0E31">
            <w:pPr>
              <w:widowControl w:val="0"/>
              <w:autoSpaceDE w:val="0"/>
              <w:autoSpaceDN w:val="0"/>
              <w:adjustRightInd w:val="0"/>
              <w:jc w:val="center"/>
              <w:rPr>
                <w:sz w:val="24"/>
                <w:szCs w:val="24"/>
              </w:rPr>
            </w:pPr>
          </w:p>
        </w:tc>
        <w:tc>
          <w:tcPr>
            <w:tcW w:w="3325" w:type="dxa"/>
          </w:tcPr>
          <w:p w:rsidR="00BC0E31" w:rsidRPr="00512BF4" w:rsidRDefault="00F24779" w:rsidP="00F24779">
            <w:pPr>
              <w:widowControl w:val="0"/>
              <w:autoSpaceDE w:val="0"/>
              <w:autoSpaceDN w:val="0"/>
              <w:adjustRightInd w:val="0"/>
              <w:jc w:val="center"/>
              <w:rPr>
                <w:color w:val="000000"/>
                <w:sz w:val="24"/>
                <w:szCs w:val="24"/>
                <w:shd w:val="clear" w:color="auto" w:fill="FFFFFF"/>
              </w:rPr>
            </w:pPr>
            <w:r>
              <w:rPr>
                <w:color w:val="000000"/>
                <w:sz w:val="24"/>
                <w:szCs w:val="24"/>
                <w:shd w:val="clear" w:color="auto" w:fill="FFFFFF"/>
              </w:rPr>
              <w:t>4</w:t>
            </w:r>
            <w:r w:rsidR="00BC0E31">
              <w:rPr>
                <w:color w:val="000000"/>
                <w:sz w:val="24"/>
                <w:szCs w:val="24"/>
                <w:shd w:val="clear" w:color="auto" w:fill="FFFFFF"/>
              </w:rPr>
              <w:t>/</w:t>
            </w:r>
            <w:r>
              <w:rPr>
                <w:color w:val="000000"/>
                <w:sz w:val="24"/>
                <w:szCs w:val="24"/>
                <w:shd w:val="clear" w:color="auto" w:fill="FFFFFF"/>
              </w:rPr>
              <w:t>30</w:t>
            </w:r>
            <w:r w:rsidR="00BC0E31">
              <w:rPr>
                <w:color w:val="000000"/>
                <w:sz w:val="24"/>
                <w:szCs w:val="24"/>
                <w:shd w:val="clear" w:color="auto" w:fill="FFFFFF"/>
              </w:rPr>
              <w:t>/2018</w:t>
            </w:r>
          </w:p>
        </w:tc>
      </w:tr>
      <w:tr w:rsidR="00BC0E31" w:rsidRPr="00512BF4" w:rsidTr="00196C17">
        <w:tc>
          <w:tcPr>
            <w:tcW w:w="7465" w:type="dxa"/>
          </w:tcPr>
          <w:p w:rsidR="00BC0E31" w:rsidRDefault="00196C17" w:rsidP="00BC0E31">
            <w:pPr>
              <w:widowControl w:val="0"/>
              <w:autoSpaceDE w:val="0"/>
              <w:autoSpaceDN w:val="0"/>
              <w:adjustRightInd w:val="0"/>
              <w:jc w:val="center"/>
              <w:rPr>
                <w:sz w:val="24"/>
                <w:szCs w:val="24"/>
              </w:rPr>
            </w:pPr>
            <w:r>
              <w:rPr>
                <w:sz w:val="24"/>
                <w:szCs w:val="24"/>
              </w:rPr>
              <w:t>Short-Listing Notification</w:t>
            </w:r>
            <w:r w:rsidR="00657E28">
              <w:rPr>
                <w:sz w:val="24"/>
                <w:szCs w:val="24"/>
              </w:rPr>
              <w:t>/Posting</w:t>
            </w:r>
            <w:r w:rsidR="00BC0E31">
              <w:rPr>
                <w:sz w:val="24"/>
                <w:szCs w:val="24"/>
              </w:rPr>
              <w:t xml:space="preserve"> (tentative)</w:t>
            </w:r>
          </w:p>
          <w:p w:rsidR="00791209" w:rsidRPr="00B62E6F" w:rsidRDefault="00791209" w:rsidP="00BC0E31">
            <w:pPr>
              <w:widowControl w:val="0"/>
              <w:autoSpaceDE w:val="0"/>
              <w:autoSpaceDN w:val="0"/>
              <w:adjustRightInd w:val="0"/>
              <w:jc w:val="center"/>
              <w:rPr>
                <w:sz w:val="24"/>
                <w:szCs w:val="24"/>
              </w:rPr>
            </w:pPr>
          </w:p>
        </w:tc>
        <w:tc>
          <w:tcPr>
            <w:tcW w:w="3325" w:type="dxa"/>
          </w:tcPr>
          <w:p w:rsidR="00BC0E31" w:rsidRDefault="00F24779" w:rsidP="001A2C0A">
            <w:pPr>
              <w:widowControl w:val="0"/>
              <w:autoSpaceDE w:val="0"/>
              <w:autoSpaceDN w:val="0"/>
              <w:adjustRightInd w:val="0"/>
              <w:jc w:val="center"/>
              <w:rPr>
                <w:color w:val="000000"/>
                <w:sz w:val="24"/>
                <w:szCs w:val="24"/>
                <w:shd w:val="clear" w:color="auto" w:fill="FFFFFF"/>
              </w:rPr>
            </w:pPr>
            <w:r>
              <w:rPr>
                <w:color w:val="000000"/>
                <w:sz w:val="24"/>
                <w:szCs w:val="24"/>
                <w:shd w:val="clear" w:color="auto" w:fill="FFFFFF"/>
              </w:rPr>
              <w:t>5</w:t>
            </w:r>
            <w:r w:rsidR="00BC0E31">
              <w:rPr>
                <w:color w:val="000000"/>
                <w:sz w:val="24"/>
                <w:szCs w:val="24"/>
                <w:shd w:val="clear" w:color="auto" w:fill="FFFFFF"/>
              </w:rPr>
              <w:t>/</w:t>
            </w:r>
            <w:r>
              <w:rPr>
                <w:color w:val="000000"/>
                <w:sz w:val="24"/>
                <w:szCs w:val="24"/>
                <w:shd w:val="clear" w:color="auto" w:fill="FFFFFF"/>
              </w:rPr>
              <w:t>1</w:t>
            </w:r>
            <w:r w:rsidR="001A2C0A">
              <w:rPr>
                <w:color w:val="000000"/>
                <w:sz w:val="24"/>
                <w:szCs w:val="24"/>
                <w:shd w:val="clear" w:color="auto" w:fill="FFFFFF"/>
              </w:rPr>
              <w:t>5</w:t>
            </w:r>
            <w:r w:rsidR="00BC0E31">
              <w:rPr>
                <w:color w:val="000000"/>
                <w:sz w:val="24"/>
                <w:szCs w:val="24"/>
                <w:shd w:val="clear" w:color="auto" w:fill="FFFFFF"/>
              </w:rPr>
              <w:t>/2018</w:t>
            </w:r>
          </w:p>
        </w:tc>
      </w:tr>
      <w:tr w:rsidR="00BC0E31" w:rsidRPr="00512BF4" w:rsidTr="00196C17">
        <w:tc>
          <w:tcPr>
            <w:tcW w:w="7465" w:type="dxa"/>
          </w:tcPr>
          <w:p w:rsidR="00BC0E31" w:rsidRDefault="00BC0E31" w:rsidP="00BC0E31">
            <w:pPr>
              <w:widowControl w:val="0"/>
              <w:autoSpaceDE w:val="0"/>
              <w:autoSpaceDN w:val="0"/>
              <w:adjustRightInd w:val="0"/>
              <w:jc w:val="center"/>
              <w:rPr>
                <w:sz w:val="24"/>
                <w:szCs w:val="24"/>
              </w:rPr>
            </w:pPr>
            <w:r>
              <w:rPr>
                <w:sz w:val="24"/>
                <w:szCs w:val="24"/>
              </w:rPr>
              <w:t xml:space="preserve">Distribution of Draft RFP to </w:t>
            </w:r>
            <w:r w:rsidR="00196C17">
              <w:rPr>
                <w:sz w:val="24"/>
                <w:szCs w:val="24"/>
              </w:rPr>
              <w:t>Short-Listed</w:t>
            </w:r>
            <w:r>
              <w:rPr>
                <w:sz w:val="24"/>
                <w:szCs w:val="24"/>
              </w:rPr>
              <w:t xml:space="preserve"> Vendors for Review (tentative)</w:t>
            </w:r>
          </w:p>
          <w:p w:rsidR="00791209" w:rsidRDefault="00791209" w:rsidP="00BC0E31">
            <w:pPr>
              <w:widowControl w:val="0"/>
              <w:autoSpaceDE w:val="0"/>
              <w:autoSpaceDN w:val="0"/>
              <w:adjustRightInd w:val="0"/>
              <w:jc w:val="center"/>
              <w:rPr>
                <w:sz w:val="24"/>
                <w:szCs w:val="24"/>
              </w:rPr>
            </w:pPr>
          </w:p>
        </w:tc>
        <w:tc>
          <w:tcPr>
            <w:tcW w:w="3325" w:type="dxa"/>
          </w:tcPr>
          <w:p w:rsidR="00BC0E31" w:rsidRDefault="00F24779" w:rsidP="00F24779">
            <w:pPr>
              <w:widowControl w:val="0"/>
              <w:autoSpaceDE w:val="0"/>
              <w:autoSpaceDN w:val="0"/>
              <w:adjustRightInd w:val="0"/>
              <w:jc w:val="center"/>
              <w:rPr>
                <w:color w:val="000000"/>
                <w:sz w:val="24"/>
                <w:szCs w:val="24"/>
                <w:shd w:val="clear" w:color="auto" w:fill="FFFFFF"/>
              </w:rPr>
            </w:pPr>
            <w:r>
              <w:rPr>
                <w:color w:val="000000"/>
                <w:sz w:val="24"/>
                <w:szCs w:val="24"/>
                <w:shd w:val="clear" w:color="auto" w:fill="FFFFFF"/>
              </w:rPr>
              <w:t>6</w:t>
            </w:r>
            <w:r w:rsidR="00BC0E31">
              <w:rPr>
                <w:color w:val="000000"/>
                <w:sz w:val="24"/>
                <w:szCs w:val="24"/>
                <w:shd w:val="clear" w:color="auto" w:fill="FFFFFF"/>
              </w:rPr>
              <w:t>/</w:t>
            </w:r>
            <w:r>
              <w:rPr>
                <w:color w:val="000000"/>
                <w:sz w:val="24"/>
                <w:szCs w:val="24"/>
                <w:shd w:val="clear" w:color="auto" w:fill="FFFFFF"/>
              </w:rPr>
              <w:t>1</w:t>
            </w:r>
            <w:r w:rsidR="00BC0E31">
              <w:rPr>
                <w:color w:val="000000"/>
                <w:sz w:val="24"/>
                <w:szCs w:val="24"/>
                <w:shd w:val="clear" w:color="auto" w:fill="FFFFFF"/>
              </w:rPr>
              <w:t>/2018</w:t>
            </w:r>
          </w:p>
        </w:tc>
      </w:tr>
      <w:tr w:rsidR="00BC0E31" w:rsidRPr="00512BF4" w:rsidTr="00196C17">
        <w:tc>
          <w:tcPr>
            <w:tcW w:w="7465" w:type="dxa"/>
          </w:tcPr>
          <w:p w:rsidR="00BC0E31" w:rsidRDefault="00BC0E31" w:rsidP="00BC0E31">
            <w:pPr>
              <w:widowControl w:val="0"/>
              <w:autoSpaceDE w:val="0"/>
              <w:autoSpaceDN w:val="0"/>
              <w:adjustRightInd w:val="0"/>
              <w:jc w:val="center"/>
              <w:rPr>
                <w:sz w:val="24"/>
                <w:szCs w:val="24"/>
              </w:rPr>
            </w:pPr>
            <w:r>
              <w:rPr>
                <w:sz w:val="24"/>
                <w:szCs w:val="24"/>
              </w:rPr>
              <w:t xml:space="preserve">Distribution of Final RFP (tentative) </w:t>
            </w:r>
            <w:r>
              <w:rPr>
                <w:sz w:val="24"/>
                <w:szCs w:val="24"/>
              </w:rPr>
              <w:tab/>
            </w:r>
          </w:p>
          <w:p w:rsidR="00791209" w:rsidRDefault="00791209" w:rsidP="00BC0E31">
            <w:pPr>
              <w:widowControl w:val="0"/>
              <w:autoSpaceDE w:val="0"/>
              <w:autoSpaceDN w:val="0"/>
              <w:adjustRightInd w:val="0"/>
              <w:jc w:val="center"/>
              <w:rPr>
                <w:sz w:val="24"/>
                <w:szCs w:val="24"/>
              </w:rPr>
            </w:pPr>
          </w:p>
        </w:tc>
        <w:tc>
          <w:tcPr>
            <w:tcW w:w="3325" w:type="dxa"/>
          </w:tcPr>
          <w:p w:rsidR="00BC0E31" w:rsidRDefault="00F24779" w:rsidP="00F24779">
            <w:pPr>
              <w:widowControl w:val="0"/>
              <w:autoSpaceDE w:val="0"/>
              <w:autoSpaceDN w:val="0"/>
              <w:adjustRightInd w:val="0"/>
              <w:jc w:val="center"/>
              <w:rPr>
                <w:color w:val="000000"/>
                <w:sz w:val="24"/>
                <w:szCs w:val="24"/>
                <w:shd w:val="clear" w:color="auto" w:fill="FFFFFF"/>
              </w:rPr>
            </w:pPr>
            <w:r>
              <w:rPr>
                <w:color w:val="000000"/>
                <w:sz w:val="24"/>
                <w:szCs w:val="24"/>
                <w:shd w:val="clear" w:color="auto" w:fill="FFFFFF"/>
              </w:rPr>
              <w:t>9</w:t>
            </w:r>
            <w:r w:rsidR="00BC0E31">
              <w:rPr>
                <w:color w:val="000000"/>
                <w:sz w:val="24"/>
                <w:szCs w:val="24"/>
                <w:shd w:val="clear" w:color="auto" w:fill="FFFFFF"/>
              </w:rPr>
              <w:t>/</w:t>
            </w:r>
            <w:r>
              <w:rPr>
                <w:color w:val="000000"/>
                <w:sz w:val="24"/>
                <w:szCs w:val="24"/>
                <w:shd w:val="clear" w:color="auto" w:fill="FFFFFF"/>
              </w:rPr>
              <w:t>1</w:t>
            </w:r>
            <w:r w:rsidR="00BC0E31">
              <w:rPr>
                <w:color w:val="000000"/>
                <w:sz w:val="24"/>
                <w:szCs w:val="24"/>
                <w:shd w:val="clear" w:color="auto" w:fill="FFFFFF"/>
              </w:rPr>
              <w:t>/2018</w:t>
            </w:r>
          </w:p>
        </w:tc>
      </w:tr>
    </w:tbl>
    <w:p w:rsidR="00BC0E31" w:rsidRDefault="00BC0E31" w:rsidP="00BC0E31">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DF44C9" w:rsidRDefault="00DF44C9"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196C17" w:rsidRPr="00196C17" w:rsidRDefault="00196C17" w:rsidP="00196C17">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sidRPr="00196C17">
        <w:rPr>
          <w:rFonts w:ascii="Times New Roman" w:hAnsi="Times New Roman" w:cs="Times New Roman"/>
          <w:b/>
          <w:sz w:val="24"/>
          <w:szCs w:val="24"/>
        </w:rPr>
        <w:lastRenderedPageBreak/>
        <w:t>PART 1</w:t>
      </w:r>
    </w:p>
    <w:p w:rsidR="006E2B7C" w:rsidRPr="009A3DCC" w:rsidRDefault="006E2B7C" w:rsidP="00196C17">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9A3DCC">
        <w:rPr>
          <w:rFonts w:ascii="Times New Roman" w:hAnsi="Times New Roman" w:cs="Times New Roman"/>
          <w:b/>
          <w:bCs/>
          <w:color w:val="000000"/>
          <w:sz w:val="24"/>
          <w:szCs w:val="24"/>
          <w:u w:val="single"/>
        </w:rPr>
        <w:t>GENERAL INSTRUCTIONS</w:t>
      </w:r>
    </w:p>
    <w:p w:rsidR="006E2B7C" w:rsidRDefault="006E2B7C" w:rsidP="006E2B7C">
      <w:pPr>
        <w:autoSpaceDE w:val="0"/>
        <w:autoSpaceDN w:val="0"/>
        <w:adjustRightInd w:val="0"/>
        <w:spacing w:after="0" w:line="240" w:lineRule="auto"/>
        <w:jc w:val="both"/>
        <w:rPr>
          <w:rFonts w:ascii="Times New Roman" w:hAnsi="Times New Roman" w:cs="Times New Roman"/>
          <w:color w:val="000000"/>
          <w:sz w:val="24"/>
          <w:szCs w:val="24"/>
        </w:rPr>
      </w:pPr>
    </w:p>
    <w:p w:rsidR="00950FE1" w:rsidRDefault="00950FE1" w:rsidP="00A33DDB">
      <w:pPr>
        <w:pStyle w:val="PlainText"/>
        <w:numPr>
          <w:ilvl w:val="1"/>
          <w:numId w:val="10"/>
        </w:numPr>
        <w:tabs>
          <w:tab w:val="left" w:pos="0"/>
          <w:tab w:val="left" w:pos="360"/>
          <w:tab w:val="left" w:pos="54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 xml:space="preserve">AMENDMENTS TO </w:t>
      </w:r>
      <w:r>
        <w:rPr>
          <w:rFonts w:ascii="Times New Roman" w:hAnsi="Times New Roman" w:cs="Times New Roman"/>
          <w:b/>
          <w:bCs/>
          <w:sz w:val="24"/>
          <w:szCs w:val="24"/>
        </w:rPr>
        <w:t>THE REQUEST FOR QUALIFICATIONS</w:t>
      </w:r>
      <w:r w:rsidRPr="00C63BFA">
        <w:rPr>
          <w:rFonts w:ascii="Times New Roman" w:hAnsi="Times New Roman" w:cs="Times New Roman"/>
          <w:sz w:val="24"/>
          <w:szCs w:val="24"/>
        </w:rPr>
        <w:t>: (a) Th</w:t>
      </w:r>
      <w:r>
        <w:rPr>
          <w:rFonts w:ascii="Times New Roman" w:hAnsi="Times New Roman" w:cs="Times New Roman"/>
          <w:sz w:val="24"/>
          <w:szCs w:val="24"/>
        </w:rPr>
        <w:t xml:space="preserve">e </w:t>
      </w:r>
      <w:r w:rsidR="007E22E8">
        <w:rPr>
          <w:rFonts w:ascii="Times New Roman" w:hAnsi="Times New Roman" w:cs="Times New Roman"/>
          <w:sz w:val="24"/>
          <w:szCs w:val="24"/>
        </w:rPr>
        <w:t xml:space="preserve">Request for Qualifications </w:t>
      </w:r>
      <w:r w:rsidRPr="00C63BFA">
        <w:rPr>
          <w:rFonts w:ascii="Times New Roman" w:hAnsi="Times New Roman" w:cs="Times New Roman"/>
          <w:sz w:val="24"/>
          <w:szCs w:val="24"/>
        </w:rPr>
        <w:t xml:space="preserve">may be amended at any time prior to opening. All amendments to this </w:t>
      </w:r>
      <w:r w:rsidR="007E22E8">
        <w:rPr>
          <w:rFonts w:ascii="Times New Roman" w:hAnsi="Times New Roman" w:cs="Times New Roman"/>
          <w:sz w:val="24"/>
          <w:szCs w:val="24"/>
        </w:rPr>
        <w:t>Request for Qualifications s</w:t>
      </w:r>
      <w:r w:rsidRPr="00C63BFA">
        <w:rPr>
          <w:rFonts w:ascii="Times New Roman" w:hAnsi="Times New Roman" w:cs="Times New Roman"/>
          <w:sz w:val="24"/>
          <w:szCs w:val="24"/>
        </w:rPr>
        <w:t xml:space="preserve">hall be in writing from the State. The State shall not be legally bound by any amendment </w:t>
      </w:r>
      <w:r>
        <w:rPr>
          <w:rFonts w:ascii="Times New Roman" w:hAnsi="Times New Roman" w:cs="Times New Roman"/>
          <w:sz w:val="24"/>
          <w:szCs w:val="24"/>
        </w:rPr>
        <w:t xml:space="preserve">which </w:t>
      </w:r>
      <w:r w:rsidRPr="00C63BFA">
        <w:rPr>
          <w:rFonts w:ascii="Times New Roman" w:hAnsi="Times New Roman" w:cs="Times New Roman"/>
          <w:sz w:val="24"/>
          <w:szCs w:val="24"/>
        </w:rPr>
        <w:t>is not in writing.</w:t>
      </w:r>
      <w:r w:rsidR="007E22E8">
        <w:rPr>
          <w:rFonts w:ascii="Times New Roman" w:hAnsi="Times New Roman" w:cs="Times New Roman"/>
          <w:sz w:val="24"/>
          <w:szCs w:val="24"/>
        </w:rPr>
        <w:t xml:space="preserve"> </w:t>
      </w:r>
      <w:r w:rsidR="00624551">
        <w:rPr>
          <w:rFonts w:ascii="Times New Roman" w:hAnsi="Times New Roman" w:cs="Times New Roman"/>
          <w:sz w:val="24"/>
          <w:szCs w:val="24"/>
        </w:rPr>
        <w:t xml:space="preserve">Prospective offerors </w:t>
      </w:r>
      <w:r w:rsidR="007E22E8">
        <w:rPr>
          <w:rFonts w:ascii="Times New Roman" w:hAnsi="Times New Roman" w:cs="Times New Roman"/>
          <w:sz w:val="24"/>
          <w:szCs w:val="24"/>
        </w:rPr>
        <w:t>shoul</w:t>
      </w:r>
      <w:r w:rsidRPr="00C63BFA">
        <w:rPr>
          <w:rFonts w:ascii="Times New Roman" w:hAnsi="Times New Roman" w:cs="Times New Roman"/>
          <w:sz w:val="24"/>
          <w:szCs w:val="24"/>
        </w:rPr>
        <w:t>d monitor the following web site for the issuance of amendments:</w:t>
      </w:r>
      <w:r>
        <w:rPr>
          <w:rFonts w:ascii="Times New Roman" w:hAnsi="Times New Roman" w:cs="Times New Roman"/>
          <w:sz w:val="24"/>
          <w:szCs w:val="24"/>
        </w:rPr>
        <w:t xml:space="preserve"> </w:t>
      </w:r>
      <w:hyperlink r:id="rId10" w:history="1">
        <w:r w:rsidR="009A3DCC" w:rsidRPr="00CB79C4">
          <w:rPr>
            <w:rStyle w:val="Hyperlink"/>
            <w:rFonts w:ascii="Times New Roman" w:hAnsi="Times New Roman" w:cs="Times New Roman"/>
            <w:sz w:val="24"/>
            <w:szCs w:val="24"/>
          </w:rPr>
          <w:t>https://procurement.sc.gov/vendor/contract-opps/other-solicitations/peba</w:t>
        </w:r>
      </w:hyperlink>
      <w:r w:rsidRPr="00FB0E30">
        <w:rPr>
          <w:rFonts w:ascii="Times New Roman" w:hAnsi="Times New Roman" w:cs="Times New Roman"/>
          <w:sz w:val="24"/>
          <w:szCs w:val="24"/>
        </w:rPr>
        <w:t xml:space="preserve"> </w:t>
      </w:r>
      <w:r w:rsidRPr="00463640">
        <w:rPr>
          <w:rFonts w:ascii="Times New Roman" w:hAnsi="Times New Roman" w:cs="Times New Roman"/>
          <w:sz w:val="24"/>
          <w:szCs w:val="24"/>
        </w:rPr>
        <w:t xml:space="preserve">(b) </w:t>
      </w:r>
      <w:r w:rsidR="00624551">
        <w:rPr>
          <w:rFonts w:ascii="Times New Roman" w:hAnsi="Times New Roman" w:cs="Times New Roman"/>
          <w:sz w:val="24"/>
          <w:szCs w:val="24"/>
        </w:rPr>
        <w:t xml:space="preserve">Prospective offerors </w:t>
      </w:r>
      <w:r w:rsidRPr="00463640">
        <w:rPr>
          <w:rFonts w:ascii="Times New Roman" w:hAnsi="Times New Roman" w:cs="Times New Roman"/>
          <w:sz w:val="24"/>
          <w:szCs w:val="24"/>
        </w:rPr>
        <w:t>shall acknowledge receipt of any amendment to this</w:t>
      </w:r>
      <w:r w:rsidRPr="005F09A9">
        <w:rPr>
          <w:rFonts w:ascii="Times New Roman" w:hAnsi="Times New Roman" w:cs="Times New Roman"/>
          <w:sz w:val="24"/>
          <w:szCs w:val="24"/>
        </w:rPr>
        <w:t xml:space="preserve"> </w:t>
      </w:r>
      <w:r w:rsidR="009A3DCC">
        <w:rPr>
          <w:rFonts w:ascii="Times New Roman" w:hAnsi="Times New Roman" w:cs="Times New Roman"/>
          <w:sz w:val="24"/>
          <w:szCs w:val="24"/>
        </w:rPr>
        <w:t xml:space="preserve">Request for Qualifications </w:t>
      </w:r>
      <w:r w:rsidRPr="005F09A9">
        <w:rPr>
          <w:rFonts w:ascii="Times New Roman" w:hAnsi="Times New Roman" w:cs="Times New Roman"/>
          <w:sz w:val="24"/>
          <w:szCs w:val="24"/>
        </w:rPr>
        <w:t>(1) by</w:t>
      </w:r>
      <w:r w:rsidRPr="00C63BFA">
        <w:rPr>
          <w:rFonts w:ascii="Times New Roman" w:hAnsi="Times New Roman" w:cs="Times New Roman"/>
          <w:sz w:val="24"/>
          <w:szCs w:val="24"/>
        </w:rPr>
        <w:t xml:space="preserve"> signing and returning the amendment, (2)</w:t>
      </w:r>
      <w:r w:rsidR="007E22E8">
        <w:rPr>
          <w:rFonts w:ascii="Times New Roman" w:hAnsi="Times New Roman" w:cs="Times New Roman"/>
          <w:sz w:val="24"/>
          <w:szCs w:val="24"/>
        </w:rPr>
        <w:t xml:space="preserve"> </w:t>
      </w:r>
      <w:r w:rsidRPr="00C63BFA">
        <w:rPr>
          <w:rFonts w:ascii="Times New Roman" w:hAnsi="Times New Roman" w:cs="Times New Roman"/>
          <w:sz w:val="24"/>
          <w:szCs w:val="24"/>
        </w:rPr>
        <w:t xml:space="preserve">by acknowledging receipt in the </w:t>
      </w:r>
      <w:r w:rsidR="00624551">
        <w:rPr>
          <w:rFonts w:ascii="Times New Roman" w:hAnsi="Times New Roman" w:cs="Times New Roman"/>
          <w:sz w:val="24"/>
          <w:szCs w:val="24"/>
        </w:rPr>
        <w:t>prospective offerors</w:t>
      </w:r>
      <w:r w:rsidRPr="00C63BFA">
        <w:rPr>
          <w:rFonts w:ascii="Times New Roman" w:hAnsi="Times New Roman" w:cs="Times New Roman"/>
          <w:sz w:val="24"/>
          <w:szCs w:val="24"/>
        </w:rPr>
        <w:t xml:space="preserve">’ </w:t>
      </w:r>
      <w:r w:rsidR="009A3DCC">
        <w:rPr>
          <w:rFonts w:ascii="Times New Roman" w:hAnsi="Times New Roman" w:cs="Times New Roman"/>
          <w:sz w:val="24"/>
          <w:szCs w:val="24"/>
        </w:rPr>
        <w:t>response</w:t>
      </w:r>
      <w:r w:rsidRPr="00C63BFA">
        <w:rPr>
          <w:rFonts w:ascii="Times New Roman" w:hAnsi="Times New Roman" w:cs="Times New Roman"/>
          <w:sz w:val="24"/>
          <w:szCs w:val="24"/>
        </w:rPr>
        <w:t>, or (</w:t>
      </w:r>
      <w:r w:rsidR="009A3DCC">
        <w:rPr>
          <w:rFonts w:ascii="Times New Roman" w:hAnsi="Times New Roman" w:cs="Times New Roman"/>
          <w:sz w:val="24"/>
          <w:szCs w:val="24"/>
        </w:rPr>
        <w:t>3</w:t>
      </w:r>
      <w:r w:rsidRPr="00C63BFA">
        <w:rPr>
          <w:rFonts w:ascii="Times New Roman" w:hAnsi="Times New Roman" w:cs="Times New Roman"/>
          <w:sz w:val="24"/>
          <w:szCs w:val="24"/>
        </w:rPr>
        <w:t xml:space="preserve">) by submitting a </w:t>
      </w:r>
      <w:r w:rsidR="007E22E8">
        <w:rPr>
          <w:rFonts w:ascii="Times New Roman" w:hAnsi="Times New Roman" w:cs="Times New Roman"/>
          <w:sz w:val="24"/>
          <w:szCs w:val="24"/>
        </w:rPr>
        <w:t xml:space="preserve">response </w:t>
      </w:r>
      <w:r w:rsidRPr="00C63BFA">
        <w:rPr>
          <w:rFonts w:ascii="Times New Roman" w:hAnsi="Times New Roman" w:cs="Times New Roman"/>
          <w:sz w:val="24"/>
          <w:szCs w:val="24"/>
        </w:rPr>
        <w:t xml:space="preserve">that indicates in some way that the </w:t>
      </w:r>
      <w:r w:rsidR="00624551">
        <w:rPr>
          <w:rFonts w:ascii="Times New Roman" w:hAnsi="Times New Roman" w:cs="Times New Roman"/>
          <w:sz w:val="24"/>
          <w:szCs w:val="24"/>
        </w:rPr>
        <w:t xml:space="preserve">prospective offeror </w:t>
      </w:r>
      <w:r w:rsidRPr="00C63BFA">
        <w:rPr>
          <w:rFonts w:ascii="Times New Roman" w:hAnsi="Times New Roman" w:cs="Times New Roman"/>
          <w:sz w:val="24"/>
          <w:szCs w:val="24"/>
        </w:rPr>
        <w:t xml:space="preserve">received the amendment. </w:t>
      </w:r>
    </w:p>
    <w:p w:rsidR="00950FE1" w:rsidRDefault="00950FE1" w:rsidP="006E2B7C">
      <w:pPr>
        <w:autoSpaceDE w:val="0"/>
        <w:autoSpaceDN w:val="0"/>
        <w:adjustRightInd w:val="0"/>
        <w:spacing w:after="0" w:line="240" w:lineRule="auto"/>
        <w:jc w:val="both"/>
        <w:rPr>
          <w:rFonts w:ascii="Times New Roman" w:hAnsi="Times New Roman" w:cs="Times New Roman"/>
          <w:color w:val="000000"/>
          <w:sz w:val="24"/>
          <w:szCs w:val="24"/>
        </w:rPr>
      </w:pPr>
    </w:p>
    <w:p w:rsidR="000651F7" w:rsidRDefault="000651F7" w:rsidP="000651F7">
      <w:pPr>
        <w:autoSpaceDE w:val="0"/>
        <w:autoSpaceDN w:val="0"/>
        <w:adjustRightInd w:val="0"/>
        <w:spacing w:after="0" w:line="240" w:lineRule="auto"/>
        <w:jc w:val="both"/>
        <w:rPr>
          <w:rFonts w:ascii="Times New Roman" w:hAnsi="Times New Roman"/>
          <w:color w:val="000000"/>
        </w:rPr>
      </w:pPr>
      <w:r>
        <w:rPr>
          <w:rFonts w:ascii="Times New Roman" w:hAnsi="Times New Roman" w:cs="Times New Roman"/>
          <w:b/>
          <w:bCs/>
          <w:sz w:val="24"/>
          <w:szCs w:val="24"/>
        </w:rPr>
        <w:t>1.</w:t>
      </w:r>
      <w:r w:rsidR="007E22E8">
        <w:rPr>
          <w:rFonts w:ascii="Times New Roman" w:hAnsi="Times New Roman" w:cs="Times New Roman"/>
          <w:b/>
          <w:bCs/>
          <w:sz w:val="24"/>
          <w:szCs w:val="24"/>
        </w:rPr>
        <w:t>2</w:t>
      </w:r>
      <w:r>
        <w:rPr>
          <w:rFonts w:ascii="Times New Roman" w:hAnsi="Times New Roman" w:cs="Times New Roman"/>
          <w:b/>
          <w:bCs/>
          <w:sz w:val="24"/>
          <w:szCs w:val="24"/>
        </w:rPr>
        <w:t xml:space="preserve"> </w:t>
      </w:r>
      <w:r w:rsidRPr="000651F7">
        <w:rPr>
          <w:rFonts w:ascii="Times New Roman" w:hAnsi="Times New Roman" w:cs="Times New Roman"/>
          <w:b/>
          <w:bCs/>
          <w:sz w:val="24"/>
          <w:szCs w:val="24"/>
        </w:rPr>
        <w:t xml:space="preserve">QUESTIONS FROM </w:t>
      </w:r>
      <w:r w:rsidR="00E77C63">
        <w:rPr>
          <w:rFonts w:ascii="Times New Roman" w:hAnsi="Times New Roman" w:cs="Times New Roman"/>
          <w:b/>
          <w:bCs/>
          <w:sz w:val="24"/>
          <w:szCs w:val="24"/>
        </w:rPr>
        <w:t>PROSPECTIVE OFFERORS</w:t>
      </w:r>
      <w:r w:rsidRPr="000651F7">
        <w:rPr>
          <w:rFonts w:ascii="Times New Roman" w:hAnsi="Times New Roman" w:cs="Times New Roman"/>
          <w:sz w:val="24"/>
          <w:szCs w:val="24"/>
        </w:rPr>
        <w:t>:</w:t>
      </w:r>
      <w:r>
        <w:rPr>
          <w:rFonts w:ascii="Times New Roman" w:hAnsi="Times New Roman" w:cs="Times New Roman"/>
          <w:sz w:val="24"/>
          <w:szCs w:val="24"/>
        </w:rPr>
        <w:t xml:space="preserve"> </w:t>
      </w:r>
      <w:r w:rsidRPr="000651F7">
        <w:rPr>
          <w:rFonts w:ascii="Times New Roman" w:hAnsi="Times New Roman" w:cs="Times New Roman"/>
          <w:sz w:val="24"/>
          <w:szCs w:val="24"/>
        </w:rPr>
        <w:t xml:space="preserve">(a) Any </w:t>
      </w:r>
      <w:r w:rsidR="00624551">
        <w:rPr>
          <w:rFonts w:ascii="Times New Roman" w:hAnsi="Times New Roman" w:cs="Times New Roman"/>
          <w:sz w:val="24"/>
          <w:szCs w:val="24"/>
        </w:rPr>
        <w:t xml:space="preserve">prospective offeror </w:t>
      </w:r>
      <w:r w:rsidRPr="000651F7">
        <w:rPr>
          <w:rFonts w:ascii="Times New Roman" w:hAnsi="Times New Roman" w:cs="Times New Roman"/>
          <w:sz w:val="24"/>
          <w:szCs w:val="24"/>
        </w:rPr>
        <w:t xml:space="preserve">desiring an explanation or interpretation of the Request for Qualifications must request it in writing. </w:t>
      </w:r>
      <w:r w:rsidRPr="000651F7">
        <w:rPr>
          <w:rFonts w:ascii="Times New Roman" w:hAnsi="Times New Roman" w:cs="Times New Roman"/>
          <w:bCs/>
          <w:sz w:val="24"/>
          <w:szCs w:val="24"/>
        </w:rPr>
        <w:t xml:space="preserve">Oral explanations or instructions will not be binding. Any information given a </w:t>
      </w:r>
      <w:r w:rsidR="00624551">
        <w:rPr>
          <w:rFonts w:ascii="Times New Roman" w:hAnsi="Times New Roman" w:cs="Times New Roman"/>
          <w:sz w:val="24"/>
          <w:szCs w:val="24"/>
        </w:rPr>
        <w:t xml:space="preserve">prospective offeror </w:t>
      </w:r>
      <w:r w:rsidRPr="000651F7">
        <w:rPr>
          <w:rFonts w:ascii="Times New Roman" w:hAnsi="Times New Roman" w:cs="Times New Roman"/>
          <w:bCs/>
          <w:sz w:val="24"/>
          <w:szCs w:val="24"/>
        </w:rPr>
        <w:t xml:space="preserve">concerning the Request for Qualifications will be furnished promptly to all other </w:t>
      </w:r>
      <w:r w:rsidR="00624551">
        <w:rPr>
          <w:rFonts w:ascii="Times New Roman" w:hAnsi="Times New Roman" w:cs="Times New Roman"/>
          <w:sz w:val="24"/>
          <w:szCs w:val="24"/>
        </w:rPr>
        <w:t>prospective offeror</w:t>
      </w:r>
      <w:r w:rsidRPr="000651F7">
        <w:rPr>
          <w:rFonts w:ascii="Times New Roman" w:hAnsi="Times New Roman" w:cs="Times New Roman"/>
          <w:bCs/>
          <w:sz w:val="24"/>
          <w:szCs w:val="24"/>
        </w:rPr>
        <w:t xml:space="preserve">s as an Amendment to the Request for Qualifications, if that information is necessary for submitting a response or if the lack of it would be prejudicial to other </w:t>
      </w:r>
      <w:r w:rsidR="00624551">
        <w:rPr>
          <w:rFonts w:ascii="Times New Roman" w:hAnsi="Times New Roman" w:cs="Times New Roman"/>
          <w:sz w:val="24"/>
          <w:szCs w:val="24"/>
        </w:rPr>
        <w:t>prospective offeror</w:t>
      </w:r>
      <w:r w:rsidRPr="000651F7">
        <w:rPr>
          <w:rFonts w:ascii="Times New Roman" w:hAnsi="Times New Roman" w:cs="Times New Roman"/>
          <w:bCs/>
          <w:sz w:val="24"/>
          <w:szCs w:val="24"/>
        </w:rPr>
        <w:t xml:space="preserve">s. We will not identify you in our response to your question. (b) The State seeks to permit maximum practicable competition. </w:t>
      </w:r>
      <w:r w:rsidR="00E77C63">
        <w:rPr>
          <w:rFonts w:ascii="Times New Roman" w:hAnsi="Times New Roman" w:cs="Times New Roman"/>
          <w:bCs/>
          <w:sz w:val="24"/>
          <w:szCs w:val="24"/>
        </w:rPr>
        <w:t>P</w:t>
      </w:r>
      <w:r w:rsidR="00624551">
        <w:rPr>
          <w:rFonts w:ascii="Times New Roman" w:hAnsi="Times New Roman" w:cs="Times New Roman"/>
          <w:sz w:val="24"/>
          <w:szCs w:val="24"/>
        </w:rPr>
        <w:t>rospective offeror</w:t>
      </w:r>
      <w:r>
        <w:rPr>
          <w:rFonts w:ascii="Times New Roman" w:hAnsi="Times New Roman"/>
          <w:bCs/>
        </w:rPr>
        <w:t xml:space="preserve">s </w:t>
      </w:r>
      <w:r w:rsidRPr="000651F7">
        <w:rPr>
          <w:rFonts w:ascii="Times New Roman" w:hAnsi="Times New Roman" w:cs="Times New Roman"/>
          <w:bCs/>
          <w:sz w:val="24"/>
          <w:szCs w:val="24"/>
        </w:rPr>
        <w:t xml:space="preserve">are urged to advise the Procurement Officer </w:t>
      </w:r>
      <w:r w:rsidRPr="00657E28">
        <w:rPr>
          <w:rFonts w:ascii="Times New Roman" w:hAnsi="Times New Roman" w:cs="Times New Roman"/>
          <w:bCs/>
          <w:sz w:val="24"/>
          <w:szCs w:val="24"/>
        </w:rPr>
        <w:t xml:space="preserve">as soon as possible regarding any aspect of this procurement, including any aspect of the </w:t>
      </w:r>
      <w:r w:rsidRPr="00657E28">
        <w:rPr>
          <w:rFonts w:ascii="Times New Roman" w:hAnsi="Times New Roman"/>
          <w:bCs/>
          <w:sz w:val="24"/>
          <w:szCs w:val="24"/>
        </w:rPr>
        <w:t>Request for Qualifications</w:t>
      </w:r>
      <w:r w:rsidRPr="000651F7">
        <w:rPr>
          <w:rFonts w:ascii="Times New Roman" w:hAnsi="Times New Roman" w:cs="Times New Roman"/>
          <w:bCs/>
          <w:sz w:val="24"/>
          <w:szCs w:val="24"/>
        </w:rPr>
        <w:t xml:space="preserve"> that unnecessarily or inappropriately limits full and open competition. </w:t>
      </w:r>
      <w:r w:rsidR="00B13AC8">
        <w:rPr>
          <w:rFonts w:ascii="Times New Roman" w:hAnsi="Times New Roman" w:cs="Times New Roman"/>
          <w:bCs/>
          <w:sz w:val="24"/>
          <w:szCs w:val="24"/>
        </w:rPr>
        <w:t>P</w:t>
      </w:r>
      <w:r w:rsidR="00B13AC8">
        <w:rPr>
          <w:rFonts w:ascii="Times New Roman" w:hAnsi="Times New Roman" w:cs="Times New Roman"/>
          <w:sz w:val="24"/>
          <w:szCs w:val="24"/>
        </w:rPr>
        <w:t xml:space="preserve">rospective offerors </w:t>
      </w:r>
      <w:r w:rsidRPr="000651F7">
        <w:rPr>
          <w:rFonts w:ascii="Times New Roman" w:hAnsi="Times New Roman" w:cs="Times New Roman"/>
          <w:color w:val="000000"/>
          <w:sz w:val="24"/>
          <w:szCs w:val="24"/>
        </w:rPr>
        <w:t xml:space="preserve">should advise the South Carolina Public Employee Benefit Authority of any problems they perceive as a result of reviewing this </w:t>
      </w:r>
      <w:r>
        <w:rPr>
          <w:rFonts w:ascii="Times New Roman" w:hAnsi="Times New Roman"/>
          <w:color w:val="000000"/>
        </w:rPr>
        <w:t xml:space="preserve">Request for Qualifications </w:t>
      </w:r>
      <w:r w:rsidRPr="000651F7">
        <w:rPr>
          <w:rFonts w:ascii="Times New Roman" w:hAnsi="Times New Roman" w:cs="Times New Roman"/>
          <w:color w:val="000000"/>
          <w:sz w:val="24"/>
          <w:szCs w:val="24"/>
        </w:rPr>
        <w:t>document</w:t>
      </w:r>
      <w:r>
        <w:rPr>
          <w:rFonts w:ascii="Times New Roman" w:hAnsi="Times New Roman"/>
          <w:color w:val="000000"/>
        </w:rPr>
        <w:t>.</w:t>
      </w:r>
    </w:p>
    <w:p w:rsidR="000651F7" w:rsidRDefault="000651F7" w:rsidP="006E2B7C">
      <w:pPr>
        <w:widowControl w:val="0"/>
        <w:autoSpaceDE w:val="0"/>
        <w:autoSpaceDN w:val="0"/>
        <w:adjustRightInd w:val="0"/>
        <w:spacing w:after="0" w:line="240" w:lineRule="auto"/>
        <w:jc w:val="both"/>
        <w:rPr>
          <w:rFonts w:ascii="Times New Roman" w:hAnsi="Times New Roman" w:cs="Times New Roman"/>
          <w:sz w:val="24"/>
          <w:szCs w:val="24"/>
        </w:rPr>
      </w:pPr>
    </w:p>
    <w:p w:rsidR="006E2B7C" w:rsidRPr="007D7776" w:rsidRDefault="000651F7" w:rsidP="000651F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7E22E8">
        <w:rPr>
          <w:rFonts w:ascii="Times New Roman" w:hAnsi="Times New Roman" w:cs="Times New Roman"/>
          <w:b/>
          <w:bCs/>
          <w:sz w:val="24"/>
          <w:szCs w:val="24"/>
        </w:rPr>
        <w:t>3</w:t>
      </w:r>
      <w:r>
        <w:rPr>
          <w:rFonts w:ascii="Times New Roman" w:hAnsi="Times New Roman" w:cs="Times New Roman"/>
          <w:b/>
          <w:bCs/>
          <w:sz w:val="24"/>
          <w:szCs w:val="24"/>
        </w:rPr>
        <w:t xml:space="preserve"> SUBMISSION OF </w:t>
      </w:r>
      <w:r w:rsidRPr="000651F7">
        <w:rPr>
          <w:rFonts w:ascii="Times New Roman" w:hAnsi="Times New Roman" w:cs="Times New Roman"/>
          <w:b/>
          <w:bCs/>
          <w:sz w:val="24"/>
          <w:szCs w:val="24"/>
        </w:rPr>
        <w:t>QUESTIONS</w:t>
      </w:r>
      <w:r>
        <w:rPr>
          <w:rFonts w:ascii="Times New Roman" w:hAnsi="Times New Roman" w:cs="Times New Roman"/>
          <w:b/>
          <w:bCs/>
          <w:sz w:val="24"/>
          <w:szCs w:val="24"/>
        </w:rPr>
        <w:t xml:space="preserve">: </w:t>
      </w:r>
      <w:r w:rsidR="006E2B7C" w:rsidRPr="007D7776">
        <w:rPr>
          <w:rFonts w:ascii="Times New Roman" w:hAnsi="Times New Roman" w:cs="Times New Roman"/>
          <w:sz w:val="24"/>
          <w:szCs w:val="24"/>
        </w:rPr>
        <w:t xml:space="preserve">Any questions, comments, requests for information or clarifications </w:t>
      </w:r>
      <w:r w:rsidR="006E2B7C" w:rsidRPr="004E4445">
        <w:rPr>
          <w:rFonts w:ascii="Times New Roman" w:hAnsi="Times New Roman" w:cs="Times New Roman"/>
          <w:sz w:val="24"/>
          <w:szCs w:val="24"/>
        </w:rPr>
        <w:t>regarding the R</w:t>
      </w:r>
      <w:r w:rsidR="009A3DCC" w:rsidRPr="004E4445">
        <w:rPr>
          <w:rFonts w:ascii="Times New Roman" w:hAnsi="Times New Roman" w:cs="Times New Roman"/>
          <w:sz w:val="24"/>
          <w:szCs w:val="24"/>
        </w:rPr>
        <w:t xml:space="preserve">equest for Qualifications </w:t>
      </w:r>
      <w:r w:rsidR="006E2B7C" w:rsidRPr="004E4445">
        <w:rPr>
          <w:rFonts w:ascii="Times New Roman" w:hAnsi="Times New Roman" w:cs="Times New Roman"/>
          <w:sz w:val="24"/>
          <w:szCs w:val="24"/>
        </w:rPr>
        <w:t xml:space="preserve">must be submitted in writing and received no later than </w:t>
      </w:r>
      <w:r w:rsidR="006E2B7C" w:rsidRPr="004E4445">
        <w:rPr>
          <w:rFonts w:ascii="Times New Roman" w:hAnsi="Times New Roman" w:cs="Times New Roman"/>
          <w:b/>
          <w:sz w:val="24"/>
          <w:szCs w:val="24"/>
        </w:rPr>
        <w:t xml:space="preserve">4:00 PM local time, </w:t>
      </w:r>
      <w:r w:rsidR="00F24779" w:rsidRPr="004E4445">
        <w:rPr>
          <w:rFonts w:ascii="Times New Roman" w:hAnsi="Times New Roman" w:cs="Times New Roman"/>
          <w:b/>
          <w:sz w:val="24"/>
          <w:szCs w:val="24"/>
        </w:rPr>
        <w:t xml:space="preserve">April </w:t>
      </w:r>
      <w:r w:rsidR="001A2C0A">
        <w:rPr>
          <w:rFonts w:ascii="Times New Roman" w:hAnsi="Times New Roman" w:cs="Times New Roman"/>
          <w:b/>
          <w:sz w:val="24"/>
          <w:szCs w:val="24"/>
        </w:rPr>
        <w:t>5</w:t>
      </w:r>
      <w:r w:rsidR="006E2B7C" w:rsidRPr="004E4445">
        <w:rPr>
          <w:rFonts w:ascii="Times New Roman" w:hAnsi="Times New Roman" w:cs="Times New Roman"/>
          <w:b/>
          <w:sz w:val="24"/>
          <w:szCs w:val="24"/>
        </w:rPr>
        <w:t>, 2018</w:t>
      </w:r>
      <w:r w:rsidR="006E2B7C" w:rsidRPr="004E4445">
        <w:rPr>
          <w:rFonts w:ascii="Times New Roman" w:hAnsi="Times New Roman" w:cs="Times New Roman"/>
          <w:sz w:val="24"/>
          <w:szCs w:val="24"/>
        </w:rPr>
        <w:t>. After this date, no further questions, comments, request for information or clarifications</w:t>
      </w:r>
      <w:r w:rsidR="006E2B7C" w:rsidRPr="007D7776">
        <w:rPr>
          <w:rFonts w:ascii="Times New Roman" w:hAnsi="Times New Roman" w:cs="Times New Roman"/>
          <w:sz w:val="24"/>
          <w:szCs w:val="24"/>
        </w:rPr>
        <w:t xml:space="preserve"> regarding the </w:t>
      </w:r>
      <w:r w:rsidR="009A3DCC" w:rsidRPr="007D7776">
        <w:rPr>
          <w:rFonts w:ascii="Times New Roman" w:hAnsi="Times New Roman" w:cs="Times New Roman"/>
          <w:sz w:val="24"/>
          <w:szCs w:val="24"/>
        </w:rPr>
        <w:t>R</w:t>
      </w:r>
      <w:r w:rsidR="009A3DCC">
        <w:rPr>
          <w:rFonts w:ascii="Times New Roman" w:hAnsi="Times New Roman" w:cs="Times New Roman"/>
          <w:sz w:val="24"/>
          <w:szCs w:val="24"/>
        </w:rPr>
        <w:t xml:space="preserve">equest for Qualifications </w:t>
      </w:r>
      <w:r w:rsidR="006E2B7C" w:rsidRPr="007D7776">
        <w:rPr>
          <w:rFonts w:ascii="Times New Roman" w:hAnsi="Times New Roman" w:cs="Times New Roman"/>
          <w:sz w:val="24"/>
          <w:szCs w:val="24"/>
        </w:rPr>
        <w:t xml:space="preserve">will be addressed.     </w:t>
      </w:r>
    </w:p>
    <w:p w:rsidR="006E2B7C" w:rsidRPr="007D7776" w:rsidRDefault="006E2B7C" w:rsidP="006E2B7C">
      <w:pPr>
        <w:widowControl w:val="0"/>
        <w:spacing w:after="0" w:line="240" w:lineRule="auto"/>
        <w:ind w:right="90"/>
        <w:jc w:val="both"/>
        <w:rPr>
          <w:rFonts w:ascii="Times New Roman" w:hAnsi="Times New Roman" w:cs="Times New Roman"/>
          <w:sz w:val="24"/>
          <w:szCs w:val="24"/>
        </w:rPr>
      </w:pPr>
    </w:p>
    <w:p w:rsidR="006E2B7C" w:rsidRPr="007D7776" w:rsidRDefault="006E2B7C" w:rsidP="006E2B7C">
      <w:pPr>
        <w:spacing w:after="0" w:line="240" w:lineRule="auto"/>
        <w:jc w:val="both"/>
        <w:rPr>
          <w:rFonts w:ascii="Times New Roman" w:hAnsi="Times New Roman" w:cs="Times New Roman"/>
          <w:sz w:val="24"/>
          <w:szCs w:val="24"/>
        </w:rPr>
      </w:pPr>
      <w:r w:rsidRPr="007D7776">
        <w:rPr>
          <w:rFonts w:ascii="Times New Roman" w:hAnsi="Times New Roman" w:cs="Times New Roman"/>
          <w:sz w:val="24"/>
          <w:szCs w:val="24"/>
        </w:rPr>
        <w:t xml:space="preserve">Any written questions, requests for information or request for clarifications received, will be responded to in the form of a written amendment to the </w:t>
      </w:r>
      <w:r w:rsidR="009A3DCC" w:rsidRPr="007D7776">
        <w:rPr>
          <w:rFonts w:ascii="Times New Roman" w:hAnsi="Times New Roman" w:cs="Times New Roman"/>
          <w:sz w:val="24"/>
          <w:szCs w:val="24"/>
        </w:rPr>
        <w:t>R</w:t>
      </w:r>
      <w:r w:rsidR="009A3DCC">
        <w:rPr>
          <w:rFonts w:ascii="Times New Roman" w:hAnsi="Times New Roman" w:cs="Times New Roman"/>
          <w:sz w:val="24"/>
          <w:szCs w:val="24"/>
        </w:rPr>
        <w:t xml:space="preserve">equest for Qualifications </w:t>
      </w:r>
      <w:r w:rsidRPr="007D7776">
        <w:rPr>
          <w:rFonts w:ascii="Times New Roman" w:hAnsi="Times New Roman" w:cs="Times New Roman"/>
          <w:sz w:val="24"/>
          <w:szCs w:val="24"/>
        </w:rPr>
        <w:t xml:space="preserve">and e-mailed to all prospective </w:t>
      </w:r>
      <w:r w:rsidR="00B13AC8">
        <w:rPr>
          <w:rFonts w:ascii="Times New Roman" w:hAnsi="Times New Roman" w:cs="Times New Roman"/>
          <w:sz w:val="24"/>
          <w:szCs w:val="24"/>
        </w:rPr>
        <w:t>offeror</w:t>
      </w:r>
      <w:r>
        <w:rPr>
          <w:rFonts w:ascii="Times New Roman" w:hAnsi="Times New Roman" w:cs="Times New Roman"/>
          <w:sz w:val="24"/>
          <w:szCs w:val="24"/>
        </w:rPr>
        <w:t>s</w:t>
      </w:r>
      <w:r w:rsidRPr="007D7776">
        <w:rPr>
          <w:rFonts w:ascii="Times New Roman" w:hAnsi="Times New Roman" w:cs="Times New Roman"/>
          <w:sz w:val="24"/>
          <w:szCs w:val="24"/>
        </w:rPr>
        <w:t xml:space="preserve">. The amendment will also be posted at the following web address: </w:t>
      </w:r>
      <w:hyperlink r:id="rId11" w:history="1">
        <w:r w:rsidRPr="00CB79C4">
          <w:rPr>
            <w:rStyle w:val="Hyperlink"/>
            <w:rFonts w:ascii="Times New Roman" w:hAnsi="Times New Roman" w:cs="Times New Roman"/>
            <w:sz w:val="24"/>
            <w:szCs w:val="24"/>
          </w:rPr>
          <w:t>https://procurement.sc.gov/vendor/contract-opps/other-solicitations/peba</w:t>
        </w:r>
      </w:hyperlink>
    </w:p>
    <w:p w:rsidR="006E2B7C" w:rsidRPr="007D7776" w:rsidRDefault="006E2B7C" w:rsidP="006E2B7C">
      <w:pPr>
        <w:widowControl w:val="0"/>
        <w:spacing w:after="0" w:line="240" w:lineRule="auto"/>
        <w:ind w:right="90"/>
        <w:jc w:val="both"/>
        <w:rPr>
          <w:rFonts w:ascii="Times New Roman" w:hAnsi="Times New Roman" w:cs="Times New Roman"/>
          <w:sz w:val="24"/>
          <w:szCs w:val="24"/>
        </w:rPr>
      </w:pPr>
      <w:r w:rsidRPr="007D7776">
        <w:rPr>
          <w:rFonts w:ascii="Times New Roman" w:hAnsi="Times New Roman" w:cs="Times New Roman"/>
          <w:sz w:val="24"/>
          <w:szCs w:val="24"/>
        </w:rPr>
        <w:t xml:space="preserve">  </w:t>
      </w:r>
    </w:p>
    <w:p w:rsidR="006E2B7C" w:rsidRPr="007D7776" w:rsidRDefault="006E2B7C" w:rsidP="006E2B7C">
      <w:pPr>
        <w:widowControl w:val="0"/>
        <w:spacing w:after="0" w:line="240" w:lineRule="auto"/>
        <w:ind w:right="90"/>
        <w:jc w:val="both"/>
        <w:rPr>
          <w:rFonts w:ascii="Times New Roman" w:hAnsi="Times New Roman" w:cs="Times New Roman"/>
          <w:sz w:val="24"/>
          <w:szCs w:val="24"/>
        </w:rPr>
      </w:pPr>
      <w:r w:rsidRPr="007D7776">
        <w:rPr>
          <w:rFonts w:ascii="Times New Roman" w:hAnsi="Times New Roman" w:cs="Times New Roman"/>
          <w:sz w:val="24"/>
          <w:szCs w:val="24"/>
        </w:rPr>
        <w:t xml:space="preserve">All questions, comments, requests for information or clarifications regarding the </w:t>
      </w:r>
      <w:r w:rsidR="009A3DCC" w:rsidRPr="007D7776">
        <w:rPr>
          <w:rFonts w:ascii="Times New Roman" w:hAnsi="Times New Roman" w:cs="Times New Roman"/>
          <w:sz w:val="24"/>
          <w:szCs w:val="24"/>
        </w:rPr>
        <w:t>R</w:t>
      </w:r>
      <w:r w:rsidR="009A3DCC">
        <w:rPr>
          <w:rFonts w:ascii="Times New Roman" w:hAnsi="Times New Roman" w:cs="Times New Roman"/>
          <w:sz w:val="24"/>
          <w:szCs w:val="24"/>
        </w:rPr>
        <w:t xml:space="preserve">equest for Qualifications </w:t>
      </w:r>
      <w:r w:rsidRPr="007D7776">
        <w:rPr>
          <w:rFonts w:ascii="Times New Roman" w:hAnsi="Times New Roman" w:cs="Times New Roman"/>
          <w:sz w:val="24"/>
          <w:szCs w:val="24"/>
        </w:rPr>
        <w:t xml:space="preserve">should be submitted as indicated below. All questions, comments, requests for information or clarifications should, to the highest degree possible, cite the specific </w:t>
      </w:r>
      <w:r w:rsidR="009A3DCC" w:rsidRPr="007D7776">
        <w:rPr>
          <w:rFonts w:ascii="Times New Roman" w:hAnsi="Times New Roman" w:cs="Times New Roman"/>
          <w:sz w:val="24"/>
          <w:szCs w:val="24"/>
        </w:rPr>
        <w:t>R</w:t>
      </w:r>
      <w:r w:rsidR="009A3DCC">
        <w:rPr>
          <w:rFonts w:ascii="Times New Roman" w:hAnsi="Times New Roman" w:cs="Times New Roman"/>
          <w:sz w:val="24"/>
          <w:szCs w:val="24"/>
        </w:rPr>
        <w:t xml:space="preserve">equest for Qualifications </w:t>
      </w:r>
      <w:r w:rsidRPr="007D7776">
        <w:rPr>
          <w:rFonts w:ascii="Times New Roman" w:hAnsi="Times New Roman" w:cs="Times New Roman"/>
          <w:sz w:val="24"/>
          <w:szCs w:val="24"/>
        </w:rPr>
        <w:t xml:space="preserve">section and paragraph number(s) to which the question refers. All questions, comments, requests for information or clarifications regarding this </w:t>
      </w:r>
      <w:r w:rsidR="009A3DCC" w:rsidRPr="007D7776">
        <w:rPr>
          <w:rFonts w:ascii="Times New Roman" w:hAnsi="Times New Roman" w:cs="Times New Roman"/>
          <w:sz w:val="24"/>
          <w:szCs w:val="24"/>
        </w:rPr>
        <w:t>R</w:t>
      </w:r>
      <w:r w:rsidR="009A3DCC">
        <w:rPr>
          <w:rFonts w:ascii="Times New Roman" w:hAnsi="Times New Roman" w:cs="Times New Roman"/>
          <w:sz w:val="24"/>
          <w:szCs w:val="24"/>
        </w:rPr>
        <w:t xml:space="preserve">equest for Qualifications </w:t>
      </w:r>
      <w:r w:rsidRPr="007D7776">
        <w:rPr>
          <w:rFonts w:ascii="Times New Roman" w:hAnsi="Times New Roman" w:cs="Times New Roman"/>
          <w:sz w:val="24"/>
          <w:szCs w:val="24"/>
        </w:rPr>
        <w:t xml:space="preserve">should include the identity of the sender, firm name, mailing address, telephone number, and e-mail address. Email is the preferred method for submitting questions with “Questions: </w:t>
      </w:r>
      <w:r w:rsidRPr="004E4445">
        <w:rPr>
          <w:rFonts w:ascii="Times New Roman" w:hAnsi="Times New Roman" w:cs="Times New Roman"/>
          <w:sz w:val="24"/>
          <w:szCs w:val="24"/>
        </w:rPr>
        <w:t>Request for Qualifications PEBA0</w:t>
      </w:r>
      <w:r w:rsidR="001C0907" w:rsidRPr="004E4445">
        <w:rPr>
          <w:rFonts w:ascii="Times New Roman" w:hAnsi="Times New Roman" w:cs="Times New Roman"/>
          <w:sz w:val="24"/>
          <w:szCs w:val="24"/>
        </w:rPr>
        <w:t>20</w:t>
      </w:r>
      <w:r w:rsidRPr="004E4445">
        <w:rPr>
          <w:rFonts w:ascii="Times New Roman" w:hAnsi="Times New Roman" w:cs="Times New Roman"/>
          <w:sz w:val="24"/>
          <w:szCs w:val="24"/>
        </w:rPr>
        <w:t>2018</w:t>
      </w:r>
      <w:r w:rsidR="001C0907" w:rsidRPr="004E4445">
        <w:rPr>
          <w:rFonts w:ascii="Times New Roman" w:hAnsi="Times New Roman" w:cs="Times New Roman"/>
          <w:sz w:val="24"/>
          <w:szCs w:val="24"/>
        </w:rPr>
        <w:t>RF</w:t>
      </w:r>
      <w:r w:rsidRPr="004E4445">
        <w:rPr>
          <w:rFonts w:ascii="Times New Roman" w:hAnsi="Times New Roman" w:cs="Times New Roman"/>
          <w:sz w:val="24"/>
          <w:szCs w:val="24"/>
        </w:rPr>
        <w:t>Q” as the subject of the email. Submit questions in an easily copied</w:t>
      </w:r>
      <w:r w:rsidRPr="007D7776">
        <w:rPr>
          <w:rFonts w:ascii="Times New Roman" w:hAnsi="Times New Roman" w:cs="Times New Roman"/>
          <w:sz w:val="24"/>
          <w:szCs w:val="24"/>
        </w:rPr>
        <w:t xml:space="preserve"> format such as MS Word using the format specified below:</w:t>
      </w:r>
    </w:p>
    <w:p w:rsidR="00DF44C9" w:rsidRDefault="00DF44C9" w:rsidP="006E2B7C">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DF44C9" w:rsidRDefault="00DF44C9" w:rsidP="006E2B7C">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DF44C9" w:rsidRDefault="00DF44C9" w:rsidP="006E2B7C">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DF44C9" w:rsidRDefault="00DF44C9" w:rsidP="006E2B7C">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DF44C9" w:rsidRDefault="00DF44C9" w:rsidP="006E2B7C">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6E2B7C" w:rsidRPr="00512BF4" w:rsidRDefault="006E2B7C" w:rsidP="006E2B7C">
      <w:pPr>
        <w:widowControl w:val="0"/>
        <w:spacing w:after="0" w:line="240" w:lineRule="auto"/>
        <w:ind w:right="90"/>
        <w:jc w:val="both"/>
        <w:rPr>
          <w:rFonts w:ascii="Times New Roman" w:hAnsi="Times New Roman" w:cs="Times New Roman"/>
          <w:sz w:val="24"/>
          <w:szCs w:val="24"/>
          <w:u w:val="single"/>
        </w:rPr>
      </w:pPr>
      <w:r w:rsidRPr="00512BF4">
        <w:rPr>
          <w:rFonts w:ascii="Times New Roman" w:hAnsi="Times New Roman" w:cs="Times New Roman"/>
          <w:sz w:val="24"/>
          <w:szCs w:val="24"/>
          <w:u w:val="single"/>
        </w:rPr>
        <w:lastRenderedPageBreak/>
        <w:t>SEND QUESTIONS TO:</w:t>
      </w:r>
    </w:p>
    <w:p w:rsidR="006E2B7C" w:rsidRPr="00512BF4" w:rsidRDefault="006E2B7C" w:rsidP="006E2B7C">
      <w:pPr>
        <w:widowControl w:val="0"/>
        <w:tabs>
          <w:tab w:val="left" w:pos="5580"/>
        </w:tabs>
        <w:spacing w:after="0" w:line="240" w:lineRule="auto"/>
        <w:ind w:right="90"/>
        <w:jc w:val="both"/>
        <w:rPr>
          <w:rFonts w:ascii="Times New Roman" w:hAnsi="Times New Roman" w:cs="Times New Roman"/>
          <w:sz w:val="24"/>
          <w:szCs w:val="24"/>
        </w:rPr>
      </w:pPr>
      <w:r w:rsidRPr="00512BF4">
        <w:rPr>
          <w:rFonts w:ascii="Times New Roman" w:hAnsi="Times New Roman" w:cs="Times New Roman"/>
          <w:sz w:val="24"/>
          <w:szCs w:val="24"/>
        </w:rPr>
        <w:t>MAIL TO:</w:t>
      </w:r>
      <w:r w:rsidRPr="00512BF4">
        <w:rPr>
          <w:rFonts w:ascii="Times New Roman" w:hAnsi="Times New Roman" w:cs="Times New Roman"/>
          <w:sz w:val="24"/>
          <w:szCs w:val="24"/>
        </w:rPr>
        <w:tab/>
        <w:t xml:space="preserve">HAND DELIVER/EXPRESS </w:t>
      </w:r>
    </w:p>
    <w:p w:rsidR="006E2B7C" w:rsidRPr="00617901" w:rsidRDefault="006E2B7C" w:rsidP="006E2B7C">
      <w:pPr>
        <w:widowControl w:val="0"/>
        <w:tabs>
          <w:tab w:val="left" w:pos="5580"/>
        </w:tabs>
        <w:spacing w:after="0" w:line="240" w:lineRule="auto"/>
        <w:ind w:right="90"/>
        <w:jc w:val="both"/>
        <w:rPr>
          <w:rFonts w:ascii="Times New Roman" w:hAnsi="Times New Roman" w:cs="Times New Roman"/>
          <w:sz w:val="24"/>
          <w:szCs w:val="24"/>
        </w:rPr>
      </w:pPr>
      <w:r w:rsidRPr="00617901">
        <w:rPr>
          <w:rFonts w:ascii="Times New Roman" w:hAnsi="Times New Roman" w:cs="Times New Roman"/>
          <w:sz w:val="24"/>
          <w:szCs w:val="24"/>
        </w:rPr>
        <w:t>South Carolina Public Employee Benefit Authority</w:t>
      </w:r>
      <w:r w:rsidRPr="00617901">
        <w:rPr>
          <w:rFonts w:ascii="Times New Roman" w:hAnsi="Times New Roman" w:cs="Times New Roman"/>
          <w:sz w:val="24"/>
          <w:szCs w:val="24"/>
        </w:rPr>
        <w:tab/>
        <w:t>South Carolina Public Employee Benefit Authority</w:t>
      </w:r>
    </w:p>
    <w:p w:rsidR="006E2B7C" w:rsidRPr="00617901" w:rsidRDefault="006E2B7C" w:rsidP="006E2B7C">
      <w:pPr>
        <w:widowControl w:val="0"/>
        <w:tabs>
          <w:tab w:val="left" w:pos="5580"/>
        </w:tabs>
        <w:spacing w:after="0" w:line="240" w:lineRule="auto"/>
        <w:ind w:right="90"/>
        <w:jc w:val="both"/>
        <w:rPr>
          <w:rFonts w:ascii="Times New Roman" w:hAnsi="Times New Roman" w:cs="Times New Roman"/>
          <w:sz w:val="24"/>
          <w:szCs w:val="24"/>
        </w:rPr>
      </w:pPr>
      <w:r w:rsidRPr="00617901">
        <w:rPr>
          <w:rFonts w:ascii="Times New Roman" w:hAnsi="Times New Roman" w:cs="Times New Roman"/>
          <w:sz w:val="24"/>
          <w:szCs w:val="24"/>
        </w:rPr>
        <w:t xml:space="preserve">PO Box 11960 </w:t>
      </w:r>
      <w:r w:rsidRPr="00617901">
        <w:rPr>
          <w:rFonts w:ascii="Times New Roman" w:hAnsi="Times New Roman" w:cs="Times New Roman"/>
          <w:sz w:val="24"/>
          <w:szCs w:val="24"/>
        </w:rPr>
        <w:tab/>
        <w:t>202 Arbor Lake Drive</w:t>
      </w:r>
    </w:p>
    <w:p w:rsidR="006E2B7C" w:rsidRPr="00617901" w:rsidRDefault="006E2B7C" w:rsidP="006E2B7C">
      <w:pPr>
        <w:widowControl w:val="0"/>
        <w:tabs>
          <w:tab w:val="left" w:pos="5580"/>
        </w:tabs>
        <w:spacing w:after="0" w:line="240" w:lineRule="auto"/>
        <w:ind w:right="90"/>
        <w:jc w:val="both"/>
        <w:rPr>
          <w:rFonts w:ascii="Times New Roman" w:hAnsi="Times New Roman" w:cs="Times New Roman"/>
          <w:sz w:val="24"/>
          <w:szCs w:val="24"/>
        </w:rPr>
      </w:pPr>
      <w:r w:rsidRPr="00617901">
        <w:rPr>
          <w:rFonts w:ascii="Times New Roman" w:hAnsi="Times New Roman" w:cs="Times New Roman"/>
          <w:sz w:val="24"/>
          <w:szCs w:val="24"/>
        </w:rPr>
        <w:t>Columbia, SC  29211-1960</w:t>
      </w:r>
      <w:r w:rsidRPr="00617901">
        <w:rPr>
          <w:rFonts w:ascii="Times New Roman" w:hAnsi="Times New Roman" w:cs="Times New Roman"/>
          <w:sz w:val="24"/>
          <w:szCs w:val="24"/>
        </w:rPr>
        <w:tab/>
        <w:t>Columbia, SC 29223</w:t>
      </w:r>
    </w:p>
    <w:p w:rsidR="006E2B7C" w:rsidRPr="00617901" w:rsidRDefault="006E2B7C" w:rsidP="006E2B7C">
      <w:pPr>
        <w:widowControl w:val="0"/>
        <w:tabs>
          <w:tab w:val="left" w:pos="5580"/>
        </w:tabs>
        <w:spacing w:after="0" w:line="240" w:lineRule="auto"/>
        <w:ind w:right="90"/>
        <w:jc w:val="both"/>
        <w:rPr>
          <w:rFonts w:ascii="Times New Roman" w:hAnsi="Times New Roman" w:cs="Times New Roman"/>
          <w:sz w:val="24"/>
          <w:szCs w:val="24"/>
        </w:rPr>
      </w:pPr>
      <w:r w:rsidRPr="00617901">
        <w:rPr>
          <w:rFonts w:ascii="Times New Roman" w:hAnsi="Times New Roman" w:cs="Times New Roman"/>
          <w:sz w:val="24"/>
          <w:szCs w:val="24"/>
        </w:rPr>
        <w:t>Attention David H. Quiat, CPPB</w:t>
      </w:r>
      <w:r w:rsidRPr="00617901">
        <w:rPr>
          <w:rFonts w:ascii="Times New Roman" w:hAnsi="Times New Roman" w:cs="Times New Roman"/>
          <w:sz w:val="24"/>
          <w:szCs w:val="24"/>
        </w:rPr>
        <w:tab/>
        <w:t xml:space="preserve">Attention David H. Quiat, CPPB </w:t>
      </w:r>
    </w:p>
    <w:p w:rsidR="006E2B7C" w:rsidRPr="00617901" w:rsidRDefault="006E2B7C" w:rsidP="006E2B7C">
      <w:pPr>
        <w:widowControl w:val="0"/>
        <w:tabs>
          <w:tab w:val="left" w:pos="5580"/>
        </w:tabs>
        <w:spacing w:after="0" w:line="240" w:lineRule="auto"/>
        <w:ind w:right="90"/>
        <w:jc w:val="both"/>
        <w:rPr>
          <w:rFonts w:ascii="Times New Roman" w:hAnsi="Times New Roman" w:cs="Times New Roman"/>
          <w:sz w:val="24"/>
          <w:szCs w:val="24"/>
        </w:rPr>
      </w:pPr>
    </w:p>
    <w:p w:rsidR="006E2B7C" w:rsidRPr="00617901" w:rsidRDefault="006E2B7C" w:rsidP="006E2B7C">
      <w:pPr>
        <w:widowControl w:val="0"/>
        <w:tabs>
          <w:tab w:val="left" w:pos="5580"/>
        </w:tabs>
        <w:spacing w:after="0" w:line="240" w:lineRule="auto"/>
        <w:ind w:right="90"/>
        <w:jc w:val="both"/>
        <w:rPr>
          <w:rFonts w:ascii="Times New Roman" w:hAnsi="Times New Roman" w:cs="Times New Roman"/>
          <w:sz w:val="24"/>
          <w:szCs w:val="24"/>
        </w:rPr>
      </w:pPr>
      <w:r w:rsidRPr="00617901">
        <w:rPr>
          <w:rFonts w:ascii="Times New Roman" w:hAnsi="Times New Roman" w:cs="Times New Roman"/>
          <w:b/>
          <w:sz w:val="24"/>
          <w:szCs w:val="24"/>
        </w:rPr>
        <w:t>E-MAIL ADDRESS:</w:t>
      </w:r>
    </w:p>
    <w:p w:rsidR="006E2B7C" w:rsidRDefault="00AD5805" w:rsidP="006E2B7C">
      <w:pPr>
        <w:widowControl w:val="0"/>
        <w:tabs>
          <w:tab w:val="left" w:pos="5580"/>
        </w:tabs>
        <w:spacing w:after="0" w:line="240" w:lineRule="auto"/>
        <w:ind w:right="90"/>
        <w:jc w:val="both"/>
        <w:rPr>
          <w:rStyle w:val="Hyperlink"/>
          <w:rFonts w:ascii="Times New Roman" w:hAnsi="Times New Roman" w:cs="Times New Roman"/>
          <w:sz w:val="24"/>
          <w:szCs w:val="24"/>
        </w:rPr>
      </w:pPr>
      <w:hyperlink r:id="rId12" w:history="1">
        <w:r w:rsidR="006E2B7C" w:rsidRPr="00617901">
          <w:rPr>
            <w:rStyle w:val="Hyperlink"/>
            <w:rFonts w:ascii="Times New Roman" w:hAnsi="Times New Roman" w:cs="Times New Roman"/>
            <w:sz w:val="24"/>
            <w:szCs w:val="24"/>
          </w:rPr>
          <w:t>dquiat@peba.sc.gov</w:t>
        </w:r>
      </w:hyperlink>
    </w:p>
    <w:p w:rsidR="00684712" w:rsidRDefault="00684712" w:rsidP="006E2B7C">
      <w:pPr>
        <w:widowControl w:val="0"/>
        <w:tabs>
          <w:tab w:val="left" w:pos="5580"/>
        </w:tabs>
        <w:spacing w:after="0" w:line="240" w:lineRule="auto"/>
        <w:ind w:right="90"/>
        <w:jc w:val="both"/>
        <w:rPr>
          <w:rStyle w:val="Hyperlink"/>
          <w:rFonts w:ascii="Times New Roman" w:hAnsi="Times New Roman" w:cs="Times New Roman"/>
          <w:sz w:val="24"/>
          <w:szCs w:val="24"/>
        </w:rPr>
      </w:pPr>
    </w:p>
    <w:p w:rsidR="00950FE1" w:rsidRPr="007E22E8" w:rsidRDefault="000651F7" w:rsidP="00A33DDB">
      <w:pPr>
        <w:pStyle w:val="ListParagraph"/>
        <w:numPr>
          <w:ilvl w:val="1"/>
          <w:numId w:val="11"/>
        </w:numPr>
        <w:tabs>
          <w:tab w:val="left" w:pos="360"/>
        </w:tabs>
        <w:ind w:left="0" w:right="90" w:firstLine="0"/>
        <w:jc w:val="both"/>
        <w:rPr>
          <w:rFonts w:ascii="Times New Roman" w:hAnsi="Times New Roman"/>
        </w:rPr>
      </w:pPr>
      <w:r w:rsidRPr="007E22E8">
        <w:rPr>
          <w:rFonts w:ascii="Times New Roman" w:hAnsi="Times New Roman"/>
          <w:b/>
        </w:rPr>
        <w:t>REJECTION/CANCELLATION</w:t>
      </w:r>
      <w:r w:rsidRPr="007E22E8">
        <w:rPr>
          <w:rFonts w:ascii="Times New Roman" w:hAnsi="Times New Roman"/>
        </w:rPr>
        <w:t xml:space="preserve">: PEBA reserves the right to accept or reject any and all responses </w:t>
      </w:r>
      <w:r w:rsidR="00950FE1" w:rsidRPr="007E22E8">
        <w:rPr>
          <w:rFonts w:ascii="Times New Roman" w:hAnsi="Times New Roman"/>
        </w:rPr>
        <w:t>and/or discontinue the selection process at any time prior to contract execution.</w:t>
      </w:r>
    </w:p>
    <w:p w:rsidR="000651F7" w:rsidRDefault="000651F7" w:rsidP="006E2B7C">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950FE1" w:rsidRDefault="00950FE1" w:rsidP="00A33DDB">
      <w:pPr>
        <w:pStyle w:val="PlainText"/>
        <w:numPr>
          <w:ilvl w:val="1"/>
          <w:numId w:val="11"/>
        </w:numPr>
        <w:tabs>
          <w:tab w:val="left" w:pos="360"/>
        </w:tabs>
        <w:ind w:left="0" w:firstLine="0"/>
        <w:jc w:val="both"/>
        <w:rPr>
          <w:rFonts w:ascii="Times New Roman" w:hAnsi="Times New Roman" w:cs="Times New Roman"/>
          <w:sz w:val="24"/>
          <w:szCs w:val="24"/>
        </w:rPr>
      </w:pPr>
      <w:r w:rsidRPr="00626FED">
        <w:rPr>
          <w:rFonts w:ascii="Times New Roman" w:hAnsi="Times New Roman" w:cs="Times New Roman"/>
          <w:b/>
          <w:sz w:val="24"/>
          <w:szCs w:val="24"/>
        </w:rPr>
        <w:t xml:space="preserve">SUBMITTING YOUR </w:t>
      </w:r>
      <w:r w:rsidR="007E22E8">
        <w:rPr>
          <w:rFonts w:ascii="Times New Roman" w:hAnsi="Times New Roman" w:cs="Times New Roman"/>
          <w:b/>
          <w:sz w:val="24"/>
          <w:szCs w:val="24"/>
        </w:rPr>
        <w:t>RESPONSE</w:t>
      </w:r>
      <w:r w:rsidRPr="00626FED">
        <w:rPr>
          <w:rFonts w:ascii="Times New Roman" w:hAnsi="Times New Roman" w:cs="Times New Roman"/>
          <w:sz w:val="24"/>
          <w:szCs w:val="24"/>
        </w:rPr>
        <w:t xml:space="preserve">: (a) </w:t>
      </w:r>
      <w:r>
        <w:rPr>
          <w:rFonts w:ascii="Times New Roman" w:hAnsi="Times New Roman" w:cs="Times New Roman"/>
          <w:sz w:val="24"/>
          <w:szCs w:val="24"/>
        </w:rPr>
        <w:t xml:space="preserve">All copies of </w:t>
      </w:r>
      <w:r w:rsidR="009A3DCC">
        <w:rPr>
          <w:rFonts w:ascii="Times New Roman" w:hAnsi="Times New Roman" w:cs="Times New Roman"/>
          <w:sz w:val="24"/>
          <w:szCs w:val="24"/>
        </w:rPr>
        <w:t xml:space="preserve">your </w:t>
      </w:r>
      <w:r w:rsidR="007E22E8">
        <w:rPr>
          <w:rFonts w:ascii="Times New Roman" w:hAnsi="Times New Roman" w:cs="Times New Roman"/>
          <w:sz w:val="24"/>
          <w:szCs w:val="24"/>
        </w:rPr>
        <w:t>response</w:t>
      </w:r>
      <w:r>
        <w:rPr>
          <w:rFonts w:ascii="Times New Roman" w:hAnsi="Times New Roman" w:cs="Times New Roman"/>
          <w:sz w:val="24"/>
          <w:szCs w:val="24"/>
        </w:rPr>
        <w:t xml:space="preserve">, and any other documents required to be submitted with the </w:t>
      </w:r>
      <w:r w:rsidR="007E22E8">
        <w:rPr>
          <w:rFonts w:ascii="Times New Roman" w:hAnsi="Times New Roman" w:cs="Times New Roman"/>
          <w:sz w:val="24"/>
          <w:szCs w:val="24"/>
        </w:rPr>
        <w:t>response</w:t>
      </w:r>
      <w:r>
        <w:rPr>
          <w:rFonts w:ascii="Times New Roman" w:hAnsi="Times New Roman" w:cs="Times New Roman"/>
          <w:sz w:val="24"/>
          <w:szCs w:val="24"/>
        </w:rPr>
        <w:t xml:space="preserve"> should be enclosed in a sealed, opaque envelope or package – (1) </w:t>
      </w:r>
      <w:r w:rsidRPr="00626FED">
        <w:rPr>
          <w:rFonts w:ascii="Times New Roman" w:hAnsi="Times New Roman" w:cs="Times New Roman"/>
          <w:sz w:val="24"/>
          <w:szCs w:val="24"/>
        </w:rPr>
        <w:t xml:space="preserve">Addressed to the office specified </w:t>
      </w:r>
      <w:r>
        <w:rPr>
          <w:rFonts w:ascii="Times New Roman" w:hAnsi="Times New Roman" w:cs="Times New Roman"/>
          <w:sz w:val="24"/>
          <w:szCs w:val="24"/>
        </w:rPr>
        <w:t>on the Cover Page</w:t>
      </w:r>
      <w:r w:rsidRPr="00626FED">
        <w:rPr>
          <w:rFonts w:ascii="Times New Roman" w:hAnsi="Times New Roman" w:cs="Times New Roman"/>
          <w:sz w:val="24"/>
          <w:szCs w:val="24"/>
        </w:rPr>
        <w:t xml:space="preserve">; and (2) Showing the time and date specified for opening, the </w:t>
      </w:r>
      <w:r w:rsidR="007E22E8">
        <w:rPr>
          <w:rFonts w:ascii="Times New Roman" w:hAnsi="Times New Roman" w:cs="Times New Roman"/>
          <w:sz w:val="24"/>
          <w:szCs w:val="24"/>
        </w:rPr>
        <w:t xml:space="preserve">Request for Qualifications </w:t>
      </w:r>
      <w:r w:rsidRPr="00626FED">
        <w:rPr>
          <w:rFonts w:ascii="Times New Roman" w:hAnsi="Times New Roman" w:cs="Times New Roman"/>
          <w:sz w:val="24"/>
          <w:szCs w:val="24"/>
        </w:rPr>
        <w:t xml:space="preserve">number, and the name and address of the </w:t>
      </w:r>
      <w:r w:rsidR="00B13AC8">
        <w:rPr>
          <w:rFonts w:ascii="Times New Roman" w:hAnsi="Times New Roman" w:cs="Times New Roman"/>
          <w:sz w:val="24"/>
          <w:szCs w:val="24"/>
        </w:rPr>
        <w:t>prospective offeror</w:t>
      </w:r>
      <w:r w:rsidRPr="00626FED">
        <w:rPr>
          <w:rFonts w:ascii="Times New Roman" w:hAnsi="Times New Roman" w:cs="Times New Roman"/>
          <w:sz w:val="24"/>
          <w:szCs w:val="24"/>
        </w:rPr>
        <w:t xml:space="preserve">. (b) </w:t>
      </w:r>
      <w:r w:rsidR="00B13AC8">
        <w:rPr>
          <w:rFonts w:ascii="Times New Roman" w:hAnsi="Times New Roman" w:cs="Times New Roman"/>
          <w:sz w:val="24"/>
          <w:szCs w:val="24"/>
        </w:rPr>
        <w:t>Prospective offeror</w:t>
      </w:r>
      <w:r w:rsidR="007E22E8">
        <w:rPr>
          <w:rFonts w:ascii="Times New Roman" w:hAnsi="Times New Roman" w:cs="Times New Roman"/>
          <w:sz w:val="24"/>
          <w:szCs w:val="24"/>
        </w:rPr>
        <w:t xml:space="preserve">s </w:t>
      </w:r>
      <w:r w:rsidRPr="00626FED">
        <w:rPr>
          <w:rFonts w:ascii="Times New Roman" w:hAnsi="Times New Roman" w:cs="Times New Roman"/>
          <w:sz w:val="24"/>
          <w:szCs w:val="24"/>
        </w:rPr>
        <w:t xml:space="preserve">using commercial carrier services shall ensure that the </w:t>
      </w:r>
      <w:r w:rsidR="007E22E8">
        <w:rPr>
          <w:rFonts w:ascii="Times New Roman" w:hAnsi="Times New Roman" w:cs="Times New Roman"/>
          <w:sz w:val="24"/>
          <w:szCs w:val="24"/>
        </w:rPr>
        <w:t>response</w:t>
      </w:r>
      <w:r w:rsidRPr="00626FED">
        <w:rPr>
          <w:rFonts w:ascii="Times New Roman" w:hAnsi="Times New Roman" w:cs="Times New Roman"/>
          <w:sz w:val="24"/>
          <w:szCs w:val="24"/>
        </w:rPr>
        <w:t xml:space="preserve"> is addressed and marked on the outermost envelope or wrapper as prescribed in paragraphs (a)(1) and (2) when delivered to the office specified</w:t>
      </w:r>
      <w:r>
        <w:rPr>
          <w:rFonts w:ascii="Times New Roman" w:hAnsi="Times New Roman" w:cs="Times New Roman"/>
          <w:sz w:val="24"/>
          <w:szCs w:val="24"/>
        </w:rPr>
        <w:t xml:space="preserve"> on the Cover Page</w:t>
      </w:r>
      <w:r w:rsidRPr="00626FED">
        <w:rPr>
          <w:rFonts w:ascii="Times New Roman" w:hAnsi="Times New Roman" w:cs="Times New Roman"/>
          <w:sz w:val="24"/>
          <w:szCs w:val="24"/>
        </w:rPr>
        <w:t xml:space="preserve">. (e) Facsimile or e-mail </w:t>
      </w:r>
      <w:r w:rsidR="007E22E8">
        <w:rPr>
          <w:rFonts w:ascii="Times New Roman" w:hAnsi="Times New Roman" w:cs="Times New Roman"/>
          <w:sz w:val="24"/>
          <w:szCs w:val="24"/>
        </w:rPr>
        <w:t xml:space="preserve">responses </w:t>
      </w:r>
      <w:r w:rsidRPr="00626FED">
        <w:rPr>
          <w:rFonts w:ascii="Times New Roman" w:hAnsi="Times New Roman" w:cs="Times New Roman"/>
          <w:sz w:val="24"/>
          <w:szCs w:val="24"/>
        </w:rPr>
        <w:t xml:space="preserve">will not be considered. </w:t>
      </w:r>
    </w:p>
    <w:p w:rsidR="000651F7" w:rsidRDefault="000651F7" w:rsidP="006E2B7C">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6E2B7C" w:rsidRPr="006C716B" w:rsidRDefault="007E22E8" w:rsidP="007E22E8">
      <w:pPr>
        <w:tabs>
          <w:tab w:val="left" w:pos="720"/>
        </w:tabs>
        <w:spacing w:after="0" w:line="240" w:lineRule="auto"/>
        <w:ind w:right="90"/>
        <w:jc w:val="both"/>
        <w:rPr>
          <w:rFonts w:ascii="Times New Roman" w:hAnsi="Times New Roman" w:cs="Times New Roman"/>
          <w:sz w:val="24"/>
          <w:szCs w:val="24"/>
        </w:rPr>
      </w:pPr>
      <w:r>
        <w:rPr>
          <w:rFonts w:ascii="Times New Roman" w:hAnsi="Times New Roman" w:cs="Times New Roman"/>
          <w:b/>
          <w:bCs/>
          <w:sz w:val="24"/>
          <w:szCs w:val="24"/>
        </w:rPr>
        <w:t xml:space="preserve">1.6 </w:t>
      </w:r>
      <w:r w:rsidR="006E2B7C" w:rsidRPr="006C716B">
        <w:rPr>
          <w:rFonts w:ascii="Times New Roman" w:hAnsi="Times New Roman" w:cs="Times New Roman"/>
          <w:b/>
          <w:bCs/>
          <w:sz w:val="24"/>
          <w:szCs w:val="24"/>
        </w:rPr>
        <w:t>SUBMITTING CONFIDENTIAL INFORMATION</w:t>
      </w:r>
      <w:r w:rsidR="006E2B7C" w:rsidRPr="006C716B">
        <w:rPr>
          <w:rFonts w:ascii="Times New Roman" w:hAnsi="Times New Roman" w:cs="Times New Roman"/>
          <w:sz w:val="24"/>
          <w:szCs w:val="24"/>
        </w:rPr>
        <w:t xml:space="preserve">: For every document </w:t>
      </w:r>
      <w:r w:rsidR="00B13AC8">
        <w:rPr>
          <w:rFonts w:ascii="Times New Roman" w:hAnsi="Times New Roman" w:cs="Times New Roman"/>
          <w:sz w:val="24"/>
          <w:szCs w:val="24"/>
        </w:rPr>
        <w:t xml:space="preserve">prospective offeror </w:t>
      </w:r>
      <w:r w:rsidR="006E2B7C" w:rsidRPr="006C716B">
        <w:rPr>
          <w:rFonts w:ascii="Times New Roman" w:hAnsi="Times New Roman" w:cs="Times New Roman"/>
          <w:sz w:val="24"/>
          <w:szCs w:val="24"/>
        </w:rPr>
        <w:t xml:space="preserve">submits in response to or with regard to this </w:t>
      </w:r>
      <w:r w:rsidR="009A3DCC" w:rsidRPr="007D7776">
        <w:rPr>
          <w:rFonts w:ascii="Times New Roman" w:hAnsi="Times New Roman" w:cs="Times New Roman"/>
          <w:sz w:val="24"/>
          <w:szCs w:val="24"/>
        </w:rPr>
        <w:t>R</w:t>
      </w:r>
      <w:r w:rsidR="009A3DCC">
        <w:rPr>
          <w:rFonts w:ascii="Times New Roman" w:hAnsi="Times New Roman" w:cs="Times New Roman"/>
          <w:sz w:val="24"/>
          <w:szCs w:val="24"/>
        </w:rPr>
        <w:t>equest for Qualifications</w:t>
      </w:r>
      <w:r w:rsidR="006E2B7C" w:rsidRPr="006C716B">
        <w:rPr>
          <w:rFonts w:ascii="Times New Roman" w:hAnsi="Times New Roman" w:cs="Times New Roman"/>
          <w:sz w:val="24"/>
          <w:szCs w:val="24"/>
        </w:rPr>
        <w:t xml:space="preserve">, </w:t>
      </w:r>
      <w:r w:rsidR="00B13AC8">
        <w:rPr>
          <w:rFonts w:ascii="Times New Roman" w:hAnsi="Times New Roman" w:cs="Times New Roman"/>
          <w:sz w:val="24"/>
          <w:szCs w:val="24"/>
        </w:rPr>
        <w:t xml:space="preserve">prospective offeror </w:t>
      </w:r>
      <w:r w:rsidR="006E2B7C" w:rsidRPr="006C716B">
        <w:rPr>
          <w:rFonts w:ascii="Times New Roman" w:hAnsi="Times New Roman" w:cs="Times New Roman"/>
          <w:sz w:val="24"/>
          <w:szCs w:val="24"/>
        </w:rPr>
        <w:t xml:space="preserve">must separately mark with the word "CONFIDENTIAL" every page, or portion thereof, that </w:t>
      </w:r>
      <w:r w:rsidR="00B13AC8">
        <w:rPr>
          <w:rFonts w:ascii="Times New Roman" w:hAnsi="Times New Roman" w:cs="Times New Roman"/>
          <w:sz w:val="24"/>
          <w:szCs w:val="24"/>
        </w:rPr>
        <w:t xml:space="preserve">prospective offeror </w:t>
      </w:r>
      <w:r w:rsidR="006E2B7C" w:rsidRPr="006C716B">
        <w:rPr>
          <w:rFonts w:ascii="Times New Roman" w:hAnsi="Times New Roman" w:cs="Times New Roman"/>
          <w:sz w:val="24"/>
          <w:szCs w:val="24"/>
        </w:rPr>
        <w:t xml:space="preserve">contends contains information that is exempt from public disclosure because it is either (a) a trade secret as defined in Section 30-4-40(a)(1), or (b) privileged and confidential, as that phrase is used in Section 11-35-410. For every document </w:t>
      </w:r>
      <w:r w:rsidR="00B13AC8">
        <w:rPr>
          <w:rFonts w:ascii="Times New Roman" w:hAnsi="Times New Roman" w:cs="Times New Roman"/>
          <w:sz w:val="24"/>
          <w:szCs w:val="24"/>
        </w:rPr>
        <w:t xml:space="preserve">prospective offeror </w:t>
      </w:r>
      <w:r w:rsidR="006E2B7C" w:rsidRPr="006C716B">
        <w:rPr>
          <w:rFonts w:ascii="Times New Roman" w:hAnsi="Times New Roman" w:cs="Times New Roman"/>
          <w:sz w:val="24"/>
          <w:szCs w:val="24"/>
        </w:rPr>
        <w:t xml:space="preserve">submits in response to or with regard to this </w:t>
      </w:r>
      <w:r w:rsidR="009A3DCC" w:rsidRPr="007D7776">
        <w:rPr>
          <w:rFonts w:ascii="Times New Roman" w:hAnsi="Times New Roman" w:cs="Times New Roman"/>
          <w:sz w:val="24"/>
          <w:szCs w:val="24"/>
        </w:rPr>
        <w:t>R</w:t>
      </w:r>
      <w:r w:rsidR="009A3DCC">
        <w:rPr>
          <w:rFonts w:ascii="Times New Roman" w:hAnsi="Times New Roman" w:cs="Times New Roman"/>
          <w:sz w:val="24"/>
          <w:szCs w:val="24"/>
        </w:rPr>
        <w:t>equest for Qualifications</w:t>
      </w:r>
      <w:r w:rsidR="006E2B7C" w:rsidRPr="006C716B">
        <w:rPr>
          <w:rFonts w:ascii="Times New Roman" w:hAnsi="Times New Roman" w:cs="Times New Roman"/>
          <w:sz w:val="24"/>
          <w:szCs w:val="24"/>
        </w:rPr>
        <w:t xml:space="preserve">, </w:t>
      </w:r>
      <w:r w:rsidR="00B13AC8">
        <w:rPr>
          <w:rFonts w:ascii="Times New Roman" w:hAnsi="Times New Roman" w:cs="Times New Roman"/>
          <w:sz w:val="24"/>
          <w:szCs w:val="24"/>
        </w:rPr>
        <w:t xml:space="preserve">prospective offeror </w:t>
      </w:r>
      <w:r w:rsidR="006E2B7C" w:rsidRPr="006C716B">
        <w:rPr>
          <w:rFonts w:ascii="Times New Roman" w:hAnsi="Times New Roman" w:cs="Times New Roman"/>
          <w:sz w:val="24"/>
          <w:szCs w:val="24"/>
        </w:rPr>
        <w:t xml:space="preserve">must separately mark with the words "TRADE SECRET" every page, or portion thereof, that </w:t>
      </w:r>
      <w:r w:rsidR="00B13AC8">
        <w:rPr>
          <w:rFonts w:ascii="Times New Roman" w:hAnsi="Times New Roman" w:cs="Times New Roman"/>
          <w:sz w:val="24"/>
          <w:szCs w:val="24"/>
        </w:rPr>
        <w:t xml:space="preserve">prospective offeror </w:t>
      </w:r>
      <w:r w:rsidR="006E2B7C" w:rsidRPr="006C716B">
        <w:rPr>
          <w:rFonts w:ascii="Times New Roman" w:hAnsi="Times New Roman" w:cs="Times New Roman"/>
          <w:sz w:val="24"/>
          <w:szCs w:val="24"/>
        </w:rPr>
        <w:t xml:space="preserve">contends contains a trade secret as that term is defined by Section 39-8-20 of the Trade Secrets Act. For every document </w:t>
      </w:r>
      <w:r w:rsidR="00B13AC8">
        <w:rPr>
          <w:rFonts w:ascii="Times New Roman" w:hAnsi="Times New Roman" w:cs="Times New Roman"/>
          <w:sz w:val="24"/>
          <w:szCs w:val="24"/>
        </w:rPr>
        <w:t xml:space="preserve">prospective offerors </w:t>
      </w:r>
      <w:r w:rsidR="006E2B7C" w:rsidRPr="006C716B">
        <w:rPr>
          <w:rFonts w:ascii="Times New Roman" w:hAnsi="Times New Roman" w:cs="Times New Roman"/>
          <w:sz w:val="24"/>
          <w:szCs w:val="24"/>
        </w:rPr>
        <w:t xml:space="preserve">submit in response to or with regard to this </w:t>
      </w:r>
      <w:r w:rsidR="009A3DCC" w:rsidRPr="007D7776">
        <w:rPr>
          <w:rFonts w:ascii="Times New Roman" w:hAnsi="Times New Roman" w:cs="Times New Roman"/>
          <w:sz w:val="24"/>
          <w:szCs w:val="24"/>
        </w:rPr>
        <w:t>R</w:t>
      </w:r>
      <w:r w:rsidR="009A3DCC">
        <w:rPr>
          <w:rFonts w:ascii="Times New Roman" w:hAnsi="Times New Roman" w:cs="Times New Roman"/>
          <w:sz w:val="24"/>
          <w:szCs w:val="24"/>
        </w:rPr>
        <w:t>equest for Qualifications</w:t>
      </w:r>
      <w:r w:rsidR="006E2B7C" w:rsidRPr="006C716B">
        <w:rPr>
          <w:rFonts w:ascii="Times New Roman" w:hAnsi="Times New Roman" w:cs="Times New Roman"/>
          <w:sz w:val="24"/>
          <w:szCs w:val="24"/>
        </w:rPr>
        <w:t xml:space="preserve">, </w:t>
      </w:r>
      <w:r w:rsidR="00B13AC8">
        <w:rPr>
          <w:rFonts w:ascii="Times New Roman" w:hAnsi="Times New Roman" w:cs="Times New Roman"/>
          <w:sz w:val="24"/>
          <w:szCs w:val="24"/>
        </w:rPr>
        <w:t xml:space="preserve">prospective offerors </w:t>
      </w:r>
      <w:r w:rsidR="006E2B7C" w:rsidRPr="006C716B">
        <w:rPr>
          <w:rFonts w:ascii="Times New Roman" w:hAnsi="Times New Roman" w:cs="Times New Roman"/>
          <w:sz w:val="24"/>
          <w:szCs w:val="24"/>
        </w:rPr>
        <w:t xml:space="preserve">must separately mark with the word "PROTECTED" every page, or portion thereof, that </w:t>
      </w:r>
      <w:r w:rsidR="00B13AC8">
        <w:rPr>
          <w:rFonts w:ascii="Times New Roman" w:hAnsi="Times New Roman" w:cs="Times New Roman"/>
          <w:sz w:val="24"/>
          <w:szCs w:val="24"/>
        </w:rPr>
        <w:t xml:space="preserve">prospective offeror </w:t>
      </w:r>
      <w:r w:rsidR="006E2B7C" w:rsidRPr="006C716B">
        <w:rPr>
          <w:rFonts w:ascii="Times New Roman" w:hAnsi="Times New Roman" w:cs="Times New Roman"/>
          <w:sz w:val="24"/>
          <w:szCs w:val="24"/>
        </w:rPr>
        <w:t xml:space="preserve">contends is protected by Section 11-35-1810. All markings must be conspicuous; use color, bold, </w:t>
      </w:r>
      <w:r w:rsidR="006E2B7C" w:rsidRPr="00AB395B">
        <w:rPr>
          <w:rFonts w:ascii="Times New Roman" w:hAnsi="Times New Roman" w:cs="Times New Roman"/>
          <w:sz w:val="24"/>
          <w:szCs w:val="24"/>
        </w:rPr>
        <w:t>underlining, or some other method in order to conspicuously distinguish the mark from the other text. Do not mark your entire response as confidential, trade secret, or protected.</w:t>
      </w:r>
      <w:r w:rsidR="009A3DCC" w:rsidRPr="00AB395B">
        <w:rPr>
          <w:rFonts w:ascii="Times New Roman" w:hAnsi="Times New Roman" w:cs="Times New Roman"/>
          <w:sz w:val="24"/>
          <w:szCs w:val="24"/>
        </w:rPr>
        <w:t xml:space="preserve"> </w:t>
      </w:r>
      <w:r w:rsidR="006E2B7C" w:rsidRPr="00AB395B">
        <w:rPr>
          <w:rFonts w:ascii="Times New Roman" w:hAnsi="Times New Roman" w:cs="Times New Roman"/>
          <w:sz w:val="24"/>
          <w:szCs w:val="24"/>
        </w:rPr>
        <w:t>In determining whether to release</w:t>
      </w:r>
      <w:r w:rsidR="006E2B7C" w:rsidRPr="006C716B">
        <w:rPr>
          <w:rFonts w:ascii="Times New Roman" w:hAnsi="Times New Roman" w:cs="Times New Roman"/>
          <w:sz w:val="24"/>
          <w:szCs w:val="24"/>
        </w:rPr>
        <w:t xml:space="preserve"> documents, the State will detrimentally rely on </w:t>
      </w:r>
      <w:r w:rsidR="00B13AC8">
        <w:rPr>
          <w:rFonts w:ascii="Times New Roman" w:hAnsi="Times New Roman" w:cs="Times New Roman"/>
          <w:sz w:val="24"/>
          <w:szCs w:val="24"/>
        </w:rPr>
        <w:t>prospective offeror</w:t>
      </w:r>
      <w:r w:rsidR="006E2B7C" w:rsidRPr="006C716B">
        <w:rPr>
          <w:rFonts w:ascii="Times New Roman" w:hAnsi="Times New Roman" w:cs="Times New Roman"/>
          <w:sz w:val="24"/>
          <w:szCs w:val="24"/>
        </w:rPr>
        <w:t>s</w:t>
      </w:r>
      <w:r w:rsidR="00B13AC8">
        <w:rPr>
          <w:rFonts w:ascii="Times New Roman" w:hAnsi="Times New Roman" w:cs="Times New Roman"/>
          <w:sz w:val="24"/>
          <w:szCs w:val="24"/>
        </w:rPr>
        <w:t>’</w:t>
      </w:r>
      <w:r w:rsidR="006E2B7C" w:rsidRPr="006C716B">
        <w:rPr>
          <w:rFonts w:ascii="Times New Roman" w:hAnsi="Times New Roman" w:cs="Times New Roman"/>
          <w:sz w:val="24"/>
          <w:szCs w:val="24"/>
        </w:rPr>
        <w:t xml:space="preserve"> marking of documents, as required by these instructions, as being either "CONFIDENTIAL" or "TRADE SECRET" or "PROTECTED". By submitting a response, </w:t>
      </w:r>
      <w:r w:rsidR="00B13AC8">
        <w:rPr>
          <w:rFonts w:ascii="Times New Roman" w:hAnsi="Times New Roman" w:cs="Times New Roman"/>
          <w:sz w:val="24"/>
          <w:szCs w:val="24"/>
        </w:rPr>
        <w:t xml:space="preserve">prospective offeror </w:t>
      </w:r>
      <w:r w:rsidR="006E2B7C" w:rsidRPr="006C716B">
        <w:rPr>
          <w:rFonts w:ascii="Times New Roman" w:hAnsi="Times New Roman" w:cs="Times New Roman"/>
          <w:sz w:val="24"/>
          <w:szCs w:val="24"/>
        </w:rPr>
        <w:t xml:space="preserve">agrees to defend, indemnify and hold harmless the State of South Carolina, its agencies, officers and employees, from every claim, demand, loss, expense, cost, damage or injury, including attorney's fees, arising out of or resulting from withholding information by the State of South Carolina or any of its agencies, that </w:t>
      </w:r>
      <w:r w:rsidR="00B13AC8">
        <w:rPr>
          <w:rFonts w:ascii="Times New Roman" w:hAnsi="Times New Roman" w:cs="Times New Roman"/>
          <w:sz w:val="24"/>
          <w:szCs w:val="24"/>
        </w:rPr>
        <w:t xml:space="preserve">prospective offeror </w:t>
      </w:r>
      <w:r w:rsidR="006E2B7C" w:rsidRPr="006C716B">
        <w:rPr>
          <w:rFonts w:ascii="Times New Roman" w:hAnsi="Times New Roman" w:cs="Times New Roman"/>
          <w:sz w:val="24"/>
          <w:szCs w:val="24"/>
        </w:rPr>
        <w:t>marked as "CONFIDENTIAL" or "TRADE SECRET" or "PROTECTED". (All references to S.C. Code of Laws.)</w:t>
      </w:r>
    </w:p>
    <w:p w:rsidR="00E443A2" w:rsidRDefault="00E443A2" w:rsidP="00C06F4C">
      <w:pPr>
        <w:autoSpaceDE w:val="0"/>
        <w:autoSpaceDN w:val="0"/>
        <w:adjustRightInd w:val="0"/>
        <w:spacing w:after="0" w:line="240" w:lineRule="auto"/>
        <w:rPr>
          <w:rFonts w:ascii="Times New Roman" w:hAnsi="Times New Roman" w:cs="Times New Roman"/>
          <w:color w:val="000000"/>
          <w:sz w:val="24"/>
          <w:szCs w:val="24"/>
        </w:rPr>
      </w:pPr>
    </w:p>
    <w:p w:rsidR="00E443A2" w:rsidRDefault="007E22E8" w:rsidP="007E22E8">
      <w:pPr>
        <w:pStyle w:val="PlainText"/>
        <w:tabs>
          <w:tab w:val="left" w:pos="720"/>
        </w:tabs>
        <w:jc w:val="both"/>
        <w:rPr>
          <w:rFonts w:ascii="Times New Roman" w:hAnsi="Times New Roman" w:cs="Times New Roman"/>
          <w:sz w:val="24"/>
          <w:szCs w:val="24"/>
        </w:rPr>
      </w:pPr>
      <w:r>
        <w:rPr>
          <w:rFonts w:ascii="Times New Roman" w:hAnsi="Times New Roman" w:cs="Times New Roman"/>
          <w:b/>
          <w:bCs/>
          <w:sz w:val="24"/>
          <w:szCs w:val="24"/>
        </w:rPr>
        <w:t xml:space="preserve">1.7 </w:t>
      </w:r>
      <w:r w:rsidR="00E443A2" w:rsidRPr="00626FED">
        <w:rPr>
          <w:rFonts w:ascii="Times New Roman" w:hAnsi="Times New Roman" w:cs="Times New Roman"/>
          <w:b/>
          <w:bCs/>
          <w:sz w:val="24"/>
          <w:szCs w:val="24"/>
        </w:rPr>
        <w:t xml:space="preserve">DEADLINE FOR SUBMISSION OF </w:t>
      </w:r>
      <w:r w:rsidR="009A3DCC">
        <w:rPr>
          <w:rFonts w:ascii="Times New Roman" w:hAnsi="Times New Roman" w:cs="Times New Roman"/>
          <w:b/>
          <w:bCs/>
          <w:sz w:val="24"/>
          <w:szCs w:val="24"/>
        </w:rPr>
        <w:t>YOUR RESPONSE:</w:t>
      </w:r>
      <w:r w:rsidR="00E443A2" w:rsidRPr="00626FED">
        <w:rPr>
          <w:rFonts w:ascii="Times New Roman" w:hAnsi="Times New Roman" w:cs="Times New Roman"/>
          <w:sz w:val="24"/>
          <w:szCs w:val="24"/>
        </w:rPr>
        <w:t xml:space="preserve"> The </w:t>
      </w:r>
      <w:r w:rsidR="00E443A2" w:rsidRPr="00626FED">
        <w:rPr>
          <w:rFonts w:ascii="Times New Roman" w:hAnsi="Times New Roman" w:cs="Times New Roman"/>
          <w:color w:val="000000"/>
          <w:sz w:val="24"/>
          <w:szCs w:val="24"/>
        </w:rPr>
        <w:t xml:space="preserve">South Carolina </w:t>
      </w:r>
      <w:r w:rsidR="00E443A2">
        <w:rPr>
          <w:rFonts w:ascii="Times New Roman" w:hAnsi="Times New Roman" w:cs="Times New Roman"/>
          <w:color w:val="000000"/>
          <w:sz w:val="24"/>
          <w:szCs w:val="24"/>
        </w:rPr>
        <w:t xml:space="preserve">Public Employee Benefit Authority </w:t>
      </w:r>
      <w:r w:rsidR="00E443A2" w:rsidRPr="00626FED">
        <w:rPr>
          <w:rFonts w:ascii="Times New Roman" w:hAnsi="Times New Roman" w:cs="Times New Roman"/>
          <w:sz w:val="24"/>
          <w:szCs w:val="24"/>
        </w:rPr>
        <w:t xml:space="preserve">will receive </w:t>
      </w:r>
      <w:r w:rsidR="00E443A2">
        <w:rPr>
          <w:rFonts w:ascii="Times New Roman" w:hAnsi="Times New Roman" w:cs="Times New Roman"/>
          <w:sz w:val="24"/>
          <w:szCs w:val="24"/>
        </w:rPr>
        <w:t>responses</w:t>
      </w:r>
      <w:r w:rsidR="00E443A2" w:rsidRPr="00626FED">
        <w:rPr>
          <w:rFonts w:ascii="Times New Roman" w:hAnsi="Times New Roman" w:cs="Times New Roman"/>
          <w:sz w:val="24"/>
          <w:szCs w:val="24"/>
        </w:rPr>
        <w:t xml:space="preserve"> until </w:t>
      </w:r>
      <w:r w:rsidR="00AB395B">
        <w:rPr>
          <w:rFonts w:ascii="Times New Roman" w:hAnsi="Times New Roman" w:cs="Times New Roman"/>
          <w:sz w:val="24"/>
          <w:szCs w:val="24"/>
        </w:rPr>
        <w:t>4</w:t>
      </w:r>
      <w:r w:rsidR="00E443A2" w:rsidRPr="00626FED">
        <w:rPr>
          <w:rFonts w:ascii="Times New Roman" w:hAnsi="Times New Roman" w:cs="Times New Roman"/>
          <w:sz w:val="24"/>
          <w:szCs w:val="24"/>
        </w:rPr>
        <w:t xml:space="preserve">:00 p.m. local time on the opening date shown. It is the </w:t>
      </w:r>
      <w:r w:rsidR="00B13AC8">
        <w:rPr>
          <w:rFonts w:ascii="Times New Roman" w:hAnsi="Times New Roman" w:cs="Times New Roman"/>
          <w:sz w:val="24"/>
          <w:szCs w:val="24"/>
        </w:rPr>
        <w:t>prospective offerors</w:t>
      </w:r>
      <w:r w:rsidR="00E443A2" w:rsidRPr="00626FED">
        <w:rPr>
          <w:rFonts w:ascii="Times New Roman" w:hAnsi="Times New Roman" w:cs="Times New Roman"/>
          <w:sz w:val="24"/>
          <w:szCs w:val="24"/>
        </w:rPr>
        <w:t xml:space="preserve">' sole responsibility to ensure the </w:t>
      </w:r>
      <w:r w:rsidR="00E443A2" w:rsidRPr="00626FED">
        <w:rPr>
          <w:rFonts w:ascii="Times New Roman" w:hAnsi="Times New Roman" w:cs="Times New Roman"/>
          <w:color w:val="000000"/>
          <w:sz w:val="24"/>
          <w:szCs w:val="24"/>
        </w:rPr>
        <w:t xml:space="preserve">South Carolina </w:t>
      </w:r>
      <w:r w:rsidR="00E443A2">
        <w:rPr>
          <w:rFonts w:ascii="Times New Roman" w:hAnsi="Times New Roman" w:cs="Times New Roman"/>
          <w:color w:val="000000"/>
          <w:sz w:val="24"/>
          <w:szCs w:val="24"/>
        </w:rPr>
        <w:t xml:space="preserve">Public Employee Benefit Authority </w:t>
      </w:r>
      <w:r w:rsidR="00E443A2" w:rsidRPr="00626FED">
        <w:rPr>
          <w:rFonts w:ascii="Times New Roman" w:hAnsi="Times New Roman" w:cs="Times New Roman"/>
          <w:sz w:val="24"/>
          <w:szCs w:val="24"/>
        </w:rPr>
        <w:t>receives the</w:t>
      </w:r>
      <w:r w:rsidR="00657E28">
        <w:rPr>
          <w:rFonts w:ascii="Times New Roman" w:hAnsi="Times New Roman" w:cs="Times New Roman"/>
          <w:sz w:val="24"/>
          <w:szCs w:val="24"/>
        </w:rPr>
        <w:t>ir response</w:t>
      </w:r>
      <w:r w:rsidR="00E443A2" w:rsidRPr="00626FED">
        <w:rPr>
          <w:rFonts w:ascii="Times New Roman" w:hAnsi="Times New Roman" w:cs="Times New Roman"/>
          <w:sz w:val="24"/>
          <w:szCs w:val="24"/>
        </w:rPr>
        <w:t xml:space="preserve">. </w:t>
      </w:r>
      <w:r w:rsidR="00B13AC8">
        <w:rPr>
          <w:rFonts w:ascii="Times New Roman" w:hAnsi="Times New Roman" w:cs="Times New Roman"/>
          <w:sz w:val="24"/>
          <w:szCs w:val="24"/>
        </w:rPr>
        <w:t>Prospective offeror</w:t>
      </w:r>
      <w:r w:rsidR="009A3DCC">
        <w:rPr>
          <w:rFonts w:ascii="Times New Roman" w:hAnsi="Times New Roman" w:cs="Times New Roman"/>
          <w:sz w:val="24"/>
          <w:szCs w:val="24"/>
        </w:rPr>
        <w:t xml:space="preserve">s </w:t>
      </w:r>
      <w:r w:rsidR="00E443A2" w:rsidRPr="00626FED">
        <w:rPr>
          <w:rFonts w:ascii="Times New Roman" w:hAnsi="Times New Roman" w:cs="Times New Roman"/>
          <w:sz w:val="24"/>
          <w:szCs w:val="24"/>
        </w:rPr>
        <w:t xml:space="preserve">mailing </w:t>
      </w:r>
      <w:r w:rsidR="000651F7">
        <w:rPr>
          <w:rFonts w:ascii="Times New Roman" w:hAnsi="Times New Roman" w:cs="Times New Roman"/>
          <w:sz w:val="24"/>
          <w:szCs w:val="24"/>
        </w:rPr>
        <w:t xml:space="preserve">responses </w:t>
      </w:r>
      <w:r w:rsidR="00E443A2" w:rsidRPr="00626FED">
        <w:rPr>
          <w:rFonts w:ascii="Times New Roman" w:hAnsi="Times New Roman" w:cs="Times New Roman"/>
          <w:sz w:val="24"/>
          <w:szCs w:val="24"/>
        </w:rPr>
        <w:t xml:space="preserve">should allow a sufficient mail delivery period to ensure timely </w:t>
      </w:r>
      <w:r w:rsidR="00E443A2" w:rsidRPr="00626FED">
        <w:rPr>
          <w:rFonts w:ascii="Times New Roman" w:hAnsi="Times New Roman" w:cs="Times New Roman"/>
          <w:sz w:val="24"/>
          <w:szCs w:val="24"/>
        </w:rPr>
        <w:lastRenderedPageBreak/>
        <w:t xml:space="preserve">receipt of their </w:t>
      </w:r>
      <w:r w:rsidR="000651F7">
        <w:rPr>
          <w:rFonts w:ascii="Times New Roman" w:hAnsi="Times New Roman" w:cs="Times New Roman"/>
          <w:sz w:val="24"/>
          <w:szCs w:val="24"/>
        </w:rPr>
        <w:t xml:space="preserve">response </w:t>
      </w:r>
      <w:r w:rsidR="00E443A2" w:rsidRPr="00626FED">
        <w:rPr>
          <w:rFonts w:ascii="Times New Roman" w:hAnsi="Times New Roman" w:cs="Times New Roman"/>
          <w:sz w:val="24"/>
          <w:szCs w:val="24"/>
        </w:rPr>
        <w:t xml:space="preserve">by the </w:t>
      </w:r>
      <w:r w:rsidR="00E443A2" w:rsidRPr="00626FED">
        <w:rPr>
          <w:rFonts w:ascii="Times New Roman" w:hAnsi="Times New Roman" w:cs="Times New Roman"/>
          <w:color w:val="000000"/>
          <w:sz w:val="24"/>
          <w:szCs w:val="24"/>
        </w:rPr>
        <w:t xml:space="preserve">South Carolina </w:t>
      </w:r>
      <w:r w:rsidR="00E443A2">
        <w:rPr>
          <w:rFonts w:ascii="Times New Roman" w:hAnsi="Times New Roman" w:cs="Times New Roman"/>
          <w:color w:val="000000"/>
          <w:sz w:val="24"/>
          <w:szCs w:val="24"/>
        </w:rPr>
        <w:t>Public Employee Benefit Authority</w:t>
      </w:r>
      <w:r w:rsidR="00E443A2" w:rsidRPr="00626FED">
        <w:rPr>
          <w:rFonts w:ascii="Times New Roman" w:hAnsi="Times New Roman" w:cs="Times New Roman"/>
          <w:sz w:val="24"/>
          <w:szCs w:val="24"/>
        </w:rPr>
        <w:t xml:space="preserve">. Any </w:t>
      </w:r>
      <w:r w:rsidR="000651F7">
        <w:rPr>
          <w:rFonts w:ascii="Times New Roman" w:hAnsi="Times New Roman" w:cs="Times New Roman"/>
          <w:sz w:val="24"/>
          <w:szCs w:val="24"/>
        </w:rPr>
        <w:t>response r</w:t>
      </w:r>
      <w:r w:rsidR="00E443A2" w:rsidRPr="00626FED">
        <w:rPr>
          <w:rFonts w:ascii="Times New Roman" w:hAnsi="Times New Roman" w:cs="Times New Roman"/>
          <w:sz w:val="24"/>
          <w:szCs w:val="24"/>
        </w:rPr>
        <w:t xml:space="preserve">eceived after the </w:t>
      </w:r>
      <w:r w:rsidR="009A3DCC">
        <w:rPr>
          <w:rFonts w:ascii="Times New Roman" w:hAnsi="Times New Roman" w:cs="Times New Roman"/>
          <w:sz w:val="24"/>
          <w:szCs w:val="24"/>
        </w:rPr>
        <w:t>date/</w:t>
      </w:r>
      <w:r w:rsidR="00E443A2" w:rsidRPr="00626FED">
        <w:rPr>
          <w:rFonts w:ascii="Times New Roman" w:hAnsi="Times New Roman" w:cs="Times New Roman"/>
          <w:sz w:val="24"/>
          <w:szCs w:val="24"/>
        </w:rPr>
        <w:t xml:space="preserve">time set for </w:t>
      </w:r>
      <w:r w:rsidR="00657E28">
        <w:rPr>
          <w:rFonts w:ascii="Times New Roman" w:hAnsi="Times New Roman" w:cs="Times New Roman"/>
          <w:sz w:val="24"/>
          <w:szCs w:val="24"/>
        </w:rPr>
        <w:t xml:space="preserve">submittal </w:t>
      </w:r>
      <w:r w:rsidR="00E443A2" w:rsidRPr="00626FED">
        <w:rPr>
          <w:rFonts w:ascii="Times New Roman" w:hAnsi="Times New Roman" w:cs="Times New Roman"/>
          <w:sz w:val="24"/>
          <w:szCs w:val="24"/>
        </w:rPr>
        <w:t>shall be rejected</w:t>
      </w:r>
      <w:r w:rsidR="00E443A2">
        <w:rPr>
          <w:rFonts w:ascii="Times New Roman" w:hAnsi="Times New Roman" w:cs="Times New Roman"/>
          <w:sz w:val="24"/>
          <w:szCs w:val="24"/>
        </w:rPr>
        <w:t xml:space="preserve">.  </w:t>
      </w:r>
      <w:r w:rsidR="00E443A2" w:rsidRPr="00626FED">
        <w:rPr>
          <w:rFonts w:ascii="Times New Roman" w:hAnsi="Times New Roman" w:cs="Times New Roman"/>
          <w:sz w:val="24"/>
          <w:szCs w:val="24"/>
        </w:rPr>
        <w:t xml:space="preserve"> </w:t>
      </w:r>
    </w:p>
    <w:p w:rsidR="00E443A2" w:rsidRDefault="00E443A2" w:rsidP="00C06F4C">
      <w:pPr>
        <w:autoSpaceDE w:val="0"/>
        <w:autoSpaceDN w:val="0"/>
        <w:adjustRightInd w:val="0"/>
        <w:spacing w:after="0" w:line="240" w:lineRule="auto"/>
        <w:rPr>
          <w:rFonts w:ascii="Times New Roman" w:hAnsi="Times New Roman" w:cs="Times New Roman"/>
          <w:color w:val="000000"/>
          <w:sz w:val="24"/>
          <w:szCs w:val="24"/>
        </w:rPr>
      </w:pPr>
    </w:p>
    <w:p w:rsidR="00950FE1" w:rsidRDefault="00950FE1" w:rsidP="00D4121E">
      <w:pPr>
        <w:pStyle w:val="PlainText"/>
        <w:tabs>
          <w:tab w:val="left" w:pos="360"/>
        </w:tabs>
        <w:jc w:val="both"/>
        <w:rPr>
          <w:rFonts w:ascii="Times New Roman" w:hAnsi="Times New Roman" w:cs="Times New Roman"/>
          <w:sz w:val="24"/>
          <w:szCs w:val="24"/>
        </w:rPr>
      </w:pPr>
      <w:r>
        <w:rPr>
          <w:rFonts w:ascii="Times New Roman" w:hAnsi="Times New Roman" w:cs="Times New Roman"/>
          <w:b/>
          <w:sz w:val="24"/>
          <w:szCs w:val="24"/>
        </w:rPr>
        <w:t>1.</w:t>
      </w:r>
      <w:r w:rsidR="007E22E8">
        <w:rPr>
          <w:rFonts w:ascii="Times New Roman" w:hAnsi="Times New Roman" w:cs="Times New Roman"/>
          <w:b/>
          <w:sz w:val="24"/>
          <w:szCs w:val="24"/>
        </w:rPr>
        <w:t>8</w:t>
      </w:r>
      <w:r>
        <w:rPr>
          <w:rFonts w:ascii="Times New Roman" w:hAnsi="Times New Roman" w:cs="Times New Roman"/>
          <w:b/>
          <w:sz w:val="24"/>
          <w:szCs w:val="24"/>
        </w:rPr>
        <w:t xml:space="preserve"> </w:t>
      </w:r>
      <w:r w:rsidR="00323EDF">
        <w:rPr>
          <w:rFonts w:ascii="Times New Roman" w:hAnsi="Times New Roman" w:cs="Times New Roman"/>
          <w:b/>
          <w:sz w:val="24"/>
          <w:szCs w:val="24"/>
        </w:rPr>
        <w:t>DEBRIEFING MEETINGS</w:t>
      </w:r>
      <w:r w:rsidRPr="00C63BFA">
        <w:rPr>
          <w:rFonts w:ascii="Times New Roman" w:hAnsi="Times New Roman" w:cs="Times New Roman"/>
          <w:sz w:val="24"/>
          <w:szCs w:val="24"/>
        </w:rPr>
        <w:t xml:space="preserve">: </w:t>
      </w:r>
      <w:r>
        <w:rPr>
          <w:rFonts w:ascii="Times New Roman" w:hAnsi="Times New Roman" w:cs="Times New Roman"/>
          <w:sz w:val="24"/>
          <w:szCs w:val="24"/>
        </w:rPr>
        <w:t xml:space="preserve">If a </w:t>
      </w:r>
      <w:r w:rsidR="00B13AC8">
        <w:rPr>
          <w:rFonts w:ascii="Times New Roman" w:hAnsi="Times New Roman" w:cs="Times New Roman"/>
          <w:sz w:val="24"/>
          <w:szCs w:val="24"/>
        </w:rPr>
        <w:t xml:space="preserve">prospective offeror </w:t>
      </w:r>
      <w:r w:rsidR="00323EDF">
        <w:rPr>
          <w:rFonts w:ascii="Times New Roman" w:hAnsi="Times New Roman" w:cs="Times New Roman"/>
          <w:sz w:val="24"/>
          <w:szCs w:val="24"/>
        </w:rPr>
        <w:t xml:space="preserve">not </w:t>
      </w:r>
      <w:r>
        <w:rPr>
          <w:rFonts w:ascii="Times New Roman" w:hAnsi="Times New Roman" w:cs="Times New Roman"/>
          <w:sz w:val="24"/>
          <w:szCs w:val="24"/>
        </w:rPr>
        <w:t xml:space="preserve">short-listed would like to schedule a debriefing, </w:t>
      </w:r>
      <w:r w:rsidR="00B13AC8">
        <w:rPr>
          <w:rFonts w:ascii="Times New Roman" w:hAnsi="Times New Roman" w:cs="Times New Roman"/>
          <w:sz w:val="24"/>
          <w:szCs w:val="24"/>
        </w:rPr>
        <w:t xml:space="preserve">prospective offeror </w:t>
      </w:r>
      <w:r>
        <w:rPr>
          <w:rFonts w:ascii="Times New Roman" w:hAnsi="Times New Roman" w:cs="Times New Roman"/>
          <w:sz w:val="24"/>
          <w:szCs w:val="24"/>
        </w:rPr>
        <w:t xml:space="preserve">will have </w:t>
      </w:r>
      <w:r w:rsidR="00323EDF">
        <w:rPr>
          <w:rFonts w:ascii="Times New Roman" w:hAnsi="Times New Roman" w:cs="Times New Roman"/>
          <w:sz w:val="24"/>
          <w:szCs w:val="24"/>
        </w:rPr>
        <w:t xml:space="preserve">five </w:t>
      </w:r>
      <w:r>
        <w:rPr>
          <w:rFonts w:ascii="Times New Roman" w:hAnsi="Times New Roman" w:cs="Times New Roman"/>
          <w:sz w:val="24"/>
          <w:szCs w:val="24"/>
        </w:rPr>
        <w:t>(</w:t>
      </w:r>
      <w:r w:rsidR="00323EDF">
        <w:rPr>
          <w:rFonts w:ascii="Times New Roman" w:hAnsi="Times New Roman" w:cs="Times New Roman"/>
          <w:sz w:val="24"/>
          <w:szCs w:val="24"/>
        </w:rPr>
        <w:t>5</w:t>
      </w:r>
      <w:r>
        <w:rPr>
          <w:rFonts w:ascii="Times New Roman" w:hAnsi="Times New Roman" w:cs="Times New Roman"/>
          <w:sz w:val="24"/>
          <w:szCs w:val="24"/>
        </w:rPr>
        <w:t>) business days from the date the short-listing notification is issued</w:t>
      </w:r>
      <w:r w:rsidR="00323EDF">
        <w:rPr>
          <w:rFonts w:ascii="Times New Roman" w:hAnsi="Times New Roman" w:cs="Times New Roman"/>
          <w:sz w:val="24"/>
          <w:szCs w:val="24"/>
        </w:rPr>
        <w:t>/posted</w:t>
      </w:r>
      <w:r>
        <w:rPr>
          <w:rFonts w:ascii="Times New Roman" w:hAnsi="Times New Roman" w:cs="Times New Roman"/>
          <w:sz w:val="24"/>
          <w:szCs w:val="24"/>
        </w:rPr>
        <w:t xml:space="preserve">. Only written requests (emails are acceptable) for a debriefing will be scheduled. Failure to request a debriefing within the </w:t>
      </w:r>
      <w:r w:rsidR="00323EDF">
        <w:rPr>
          <w:rFonts w:ascii="Times New Roman" w:hAnsi="Times New Roman" w:cs="Times New Roman"/>
          <w:sz w:val="24"/>
          <w:szCs w:val="24"/>
        </w:rPr>
        <w:t xml:space="preserve">five </w:t>
      </w:r>
      <w:r>
        <w:rPr>
          <w:rFonts w:ascii="Times New Roman" w:hAnsi="Times New Roman" w:cs="Times New Roman"/>
          <w:sz w:val="24"/>
          <w:szCs w:val="24"/>
        </w:rPr>
        <w:t>(</w:t>
      </w:r>
      <w:r w:rsidR="00323EDF">
        <w:rPr>
          <w:rFonts w:ascii="Times New Roman" w:hAnsi="Times New Roman" w:cs="Times New Roman"/>
          <w:sz w:val="24"/>
          <w:szCs w:val="24"/>
        </w:rPr>
        <w:t>5</w:t>
      </w:r>
      <w:r>
        <w:rPr>
          <w:rFonts w:ascii="Times New Roman" w:hAnsi="Times New Roman" w:cs="Times New Roman"/>
          <w:sz w:val="24"/>
          <w:szCs w:val="24"/>
        </w:rPr>
        <w:t xml:space="preserve">) business day period waives the opportunity for a debriefing. </w:t>
      </w:r>
      <w:r w:rsidR="00B13AC8">
        <w:rPr>
          <w:rFonts w:ascii="Times New Roman" w:hAnsi="Times New Roman" w:cs="Times New Roman"/>
          <w:sz w:val="24"/>
          <w:szCs w:val="24"/>
        </w:rPr>
        <w:t>Prospective offeror</w:t>
      </w:r>
      <w:r>
        <w:rPr>
          <w:rFonts w:ascii="Times New Roman" w:hAnsi="Times New Roman" w:cs="Times New Roman"/>
          <w:sz w:val="24"/>
          <w:szCs w:val="24"/>
        </w:rPr>
        <w:t xml:space="preserve">s may </w:t>
      </w:r>
      <w:r w:rsidRPr="00C63BFA">
        <w:rPr>
          <w:rFonts w:ascii="Times New Roman" w:hAnsi="Times New Roman" w:cs="Times New Roman"/>
          <w:sz w:val="24"/>
          <w:szCs w:val="24"/>
        </w:rPr>
        <w:t xml:space="preserve">request return of their </w:t>
      </w:r>
      <w:r>
        <w:rPr>
          <w:rFonts w:ascii="Times New Roman" w:hAnsi="Times New Roman" w:cs="Times New Roman"/>
          <w:sz w:val="24"/>
          <w:szCs w:val="24"/>
        </w:rPr>
        <w:t>responses</w:t>
      </w:r>
      <w:r w:rsidRPr="00C63BFA">
        <w:rPr>
          <w:rFonts w:ascii="Times New Roman" w:hAnsi="Times New Roman" w:cs="Times New Roman"/>
          <w:sz w:val="24"/>
          <w:szCs w:val="24"/>
        </w:rPr>
        <w:t xml:space="preserve"> within thirty (30) calendar days after the </w:t>
      </w:r>
      <w:r>
        <w:rPr>
          <w:rFonts w:ascii="Times New Roman" w:hAnsi="Times New Roman" w:cs="Times New Roman"/>
          <w:sz w:val="24"/>
          <w:szCs w:val="24"/>
        </w:rPr>
        <w:t>date of short-list notification</w:t>
      </w:r>
      <w:r w:rsidR="00323EDF">
        <w:rPr>
          <w:rFonts w:ascii="Times New Roman" w:hAnsi="Times New Roman" w:cs="Times New Roman"/>
          <w:sz w:val="24"/>
          <w:szCs w:val="24"/>
        </w:rPr>
        <w:t>/posting</w:t>
      </w:r>
      <w:r>
        <w:rPr>
          <w:rFonts w:ascii="Times New Roman" w:hAnsi="Times New Roman" w:cs="Times New Roman"/>
          <w:sz w:val="24"/>
          <w:szCs w:val="24"/>
        </w:rPr>
        <w:t xml:space="preserve">. </w:t>
      </w:r>
      <w:r w:rsidRPr="00C63BFA">
        <w:rPr>
          <w:rFonts w:ascii="Times New Roman" w:hAnsi="Times New Roman" w:cs="Times New Roman"/>
          <w:sz w:val="24"/>
          <w:szCs w:val="24"/>
        </w:rPr>
        <w:t xml:space="preserve">All cost of returns will be paid by the </w:t>
      </w:r>
      <w:r w:rsidR="00B13AC8">
        <w:rPr>
          <w:rFonts w:ascii="Times New Roman" w:hAnsi="Times New Roman" w:cs="Times New Roman"/>
          <w:sz w:val="24"/>
          <w:szCs w:val="24"/>
        </w:rPr>
        <w:t>prospective offeror</w:t>
      </w:r>
      <w:r w:rsidRPr="00C63BFA">
        <w:rPr>
          <w:rFonts w:ascii="Times New Roman" w:hAnsi="Times New Roman" w:cs="Times New Roman"/>
          <w:sz w:val="24"/>
          <w:szCs w:val="24"/>
        </w:rPr>
        <w:t xml:space="preserve">. Thirty (30) calendar days after the </w:t>
      </w:r>
      <w:r>
        <w:rPr>
          <w:rFonts w:ascii="Times New Roman" w:hAnsi="Times New Roman" w:cs="Times New Roman"/>
          <w:sz w:val="24"/>
          <w:szCs w:val="24"/>
        </w:rPr>
        <w:t>short-list notification</w:t>
      </w:r>
      <w:r w:rsidR="00323EDF">
        <w:rPr>
          <w:rFonts w:ascii="Times New Roman" w:hAnsi="Times New Roman" w:cs="Times New Roman"/>
          <w:sz w:val="24"/>
          <w:szCs w:val="24"/>
        </w:rPr>
        <w:t>/posting</w:t>
      </w:r>
      <w:r>
        <w:rPr>
          <w:rFonts w:ascii="Times New Roman" w:hAnsi="Times New Roman" w:cs="Times New Roman"/>
          <w:sz w:val="24"/>
          <w:szCs w:val="24"/>
        </w:rPr>
        <w:t xml:space="preserve"> a</w:t>
      </w:r>
      <w:r w:rsidRPr="00C63BFA">
        <w:rPr>
          <w:rFonts w:ascii="Times New Roman" w:hAnsi="Times New Roman" w:cs="Times New Roman"/>
          <w:sz w:val="24"/>
          <w:szCs w:val="24"/>
        </w:rPr>
        <w:t xml:space="preserve">ll materials submitted by </w:t>
      </w:r>
      <w:r w:rsidR="00B13AC8">
        <w:rPr>
          <w:rFonts w:ascii="Times New Roman" w:hAnsi="Times New Roman" w:cs="Times New Roman"/>
          <w:sz w:val="24"/>
          <w:szCs w:val="24"/>
        </w:rPr>
        <w:t>prospective offeror</w:t>
      </w:r>
      <w:r>
        <w:rPr>
          <w:rFonts w:ascii="Times New Roman" w:hAnsi="Times New Roman" w:cs="Times New Roman"/>
          <w:sz w:val="24"/>
          <w:szCs w:val="24"/>
        </w:rPr>
        <w:t xml:space="preserve">s </w:t>
      </w:r>
      <w:r w:rsidRPr="00C63BFA">
        <w:rPr>
          <w:rFonts w:ascii="Times New Roman" w:hAnsi="Times New Roman" w:cs="Times New Roman"/>
          <w:sz w:val="24"/>
          <w:szCs w:val="24"/>
        </w:rPr>
        <w:t xml:space="preserve">not </w:t>
      </w:r>
      <w:r>
        <w:rPr>
          <w:rFonts w:ascii="Times New Roman" w:hAnsi="Times New Roman" w:cs="Times New Roman"/>
          <w:sz w:val="24"/>
          <w:szCs w:val="24"/>
        </w:rPr>
        <w:t>short-listed</w:t>
      </w:r>
      <w:r w:rsidRPr="00C63BFA">
        <w:rPr>
          <w:rFonts w:ascii="Times New Roman" w:hAnsi="Times New Roman" w:cs="Times New Roman"/>
          <w:sz w:val="24"/>
          <w:szCs w:val="24"/>
        </w:rPr>
        <w:t xml:space="preserve"> may be destroyed.</w:t>
      </w:r>
    </w:p>
    <w:p w:rsidR="00950FE1" w:rsidRDefault="00950FE1" w:rsidP="00C06F4C">
      <w:pPr>
        <w:autoSpaceDE w:val="0"/>
        <w:autoSpaceDN w:val="0"/>
        <w:adjustRightInd w:val="0"/>
        <w:spacing w:after="0" w:line="240" w:lineRule="auto"/>
        <w:rPr>
          <w:rFonts w:ascii="Times New Roman" w:hAnsi="Times New Roman" w:cs="Times New Roman"/>
          <w:color w:val="000000"/>
          <w:sz w:val="24"/>
          <w:szCs w:val="24"/>
        </w:rPr>
      </w:pPr>
    </w:p>
    <w:p w:rsidR="00323EDF" w:rsidRPr="00323EDF" w:rsidRDefault="00323EDF" w:rsidP="00323EDF">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sidRPr="00323EDF">
        <w:rPr>
          <w:rFonts w:ascii="Times New Roman" w:hAnsi="Times New Roman" w:cs="Times New Roman"/>
          <w:b/>
          <w:sz w:val="24"/>
          <w:szCs w:val="24"/>
        </w:rPr>
        <w:t xml:space="preserve">PART </w:t>
      </w:r>
      <w:r>
        <w:rPr>
          <w:rFonts w:ascii="Times New Roman" w:hAnsi="Times New Roman" w:cs="Times New Roman"/>
          <w:b/>
          <w:sz w:val="24"/>
          <w:szCs w:val="24"/>
        </w:rPr>
        <w:t>2</w:t>
      </w:r>
    </w:p>
    <w:p w:rsidR="00C06F4C" w:rsidRPr="00323EDF" w:rsidRDefault="00C06F4C" w:rsidP="00323EDF">
      <w:pPr>
        <w:widowControl w:val="0"/>
        <w:tabs>
          <w:tab w:val="left" w:pos="0"/>
          <w:tab w:val="left" w:pos="540"/>
        </w:tabs>
        <w:ind w:right="90"/>
        <w:contextualSpacing/>
        <w:jc w:val="center"/>
        <w:rPr>
          <w:rFonts w:ascii="Times New Roman" w:hAnsi="Times New Roman"/>
          <w:b/>
          <w:sz w:val="24"/>
          <w:szCs w:val="24"/>
          <w:u w:val="single"/>
        </w:rPr>
      </w:pPr>
      <w:r w:rsidRPr="00323EDF">
        <w:rPr>
          <w:rFonts w:ascii="Times New Roman" w:hAnsi="Times New Roman"/>
          <w:b/>
          <w:sz w:val="24"/>
          <w:szCs w:val="24"/>
          <w:u w:val="single"/>
        </w:rPr>
        <w:t>INTRODUCTION</w:t>
      </w:r>
    </w:p>
    <w:p w:rsidR="00C06F4C" w:rsidRPr="0075208C" w:rsidRDefault="00C06F4C" w:rsidP="0075208C">
      <w:pPr>
        <w:spacing w:after="0" w:line="240" w:lineRule="auto"/>
        <w:jc w:val="both"/>
        <w:rPr>
          <w:rFonts w:ascii="Times New Roman" w:hAnsi="Times New Roman" w:cs="Times New Roman"/>
          <w:sz w:val="24"/>
          <w:szCs w:val="24"/>
        </w:rPr>
      </w:pPr>
    </w:p>
    <w:p w:rsidR="0075208C" w:rsidRPr="0075208C" w:rsidRDefault="00490BA8" w:rsidP="0075208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South Carolina Public Employee Benefit Authority (</w:t>
      </w:r>
      <w:r w:rsidR="0075208C" w:rsidRPr="0075208C">
        <w:rPr>
          <w:rFonts w:ascii="Times New Roman" w:hAnsi="Times New Roman" w:cs="Times New Roman"/>
          <w:color w:val="000000"/>
          <w:sz w:val="24"/>
          <w:szCs w:val="24"/>
        </w:rPr>
        <w:t>PEBA</w:t>
      </w:r>
      <w:r>
        <w:rPr>
          <w:rFonts w:ascii="Times New Roman" w:hAnsi="Times New Roman" w:cs="Times New Roman"/>
          <w:color w:val="000000"/>
          <w:sz w:val="24"/>
          <w:szCs w:val="24"/>
        </w:rPr>
        <w:t>)</w:t>
      </w:r>
      <w:r w:rsidR="0075208C" w:rsidRPr="0075208C">
        <w:rPr>
          <w:rFonts w:ascii="Times New Roman" w:hAnsi="Times New Roman" w:cs="Times New Roman"/>
          <w:color w:val="000000"/>
          <w:sz w:val="24"/>
          <w:szCs w:val="24"/>
        </w:rPr>
        <w:t xml:space="preserve"> was created July 1, 2012 by the South Carolina General Assembly as part of the retirement reform legislation, Act No. 278. PEBA is the state agency responsible for the administration and management of the State’s employee insurance programs and retirement systems.</w:t>
      </w:r>
    </w:p>
    <w:p w:rsidR="0075208C" w:rsidRPr="0075208C" w:rsidRDefault="0075208C" w:rsidP="0075208C">
      <w:pPr>
        <w:autoSpaceDE w:val="0"/>
        <w:autoSpaceDN w:val="0"/>
        <w:adjustRightInd w:val="0"/>
        <w:spacing w:after="0" w:line="240" w:lineRule="auto"/>
        <w:jc w:val="both"/>
        <w:rPr>
          <w:rFonts w:ascii="Times New Roman" w:hAnsi="Times New Roman" w:cs="Times New Roman"/>
          <w:color w:val="000000"/>
          <w:sz w:val="24"/>
          <w:szCs w:val="24"/>
        </w:rPr>
      </w:pPr>
    </w:p>
    <w:p w:rsidR="0075208C" w:rsidRPr="0075208C" w:rsidRDefault="0075208C" w:rsidP="0075208C">
      <w:pPr>
        <w:pStyle w:val="NormalWeb"/>
        <w:spacing w:before="0" w:beforeAutospacing="0" w:after="0" w:afterAutospacing="0"/>
        <w:jc w:val="both"/>
      </w:pPr>
      <w:r w:rsidRPr="0075208C">
        <w:t xml:space="preserve">PEBA’s governing body is an eleven (11) member board of directors. PEBA functions must be performed, exercised, and discharged under the supervision and direction of the board of directors.  </w:t>
      </w:r>
    </w:p>
    <w:p w:rsidR="0075208C" w:rsidRPr="0075208C" w:rsidRDefault="0075208C" w:rsidP="0075208C">
      <w:pPr>
        <w:pStyle w:val="NormalWeb"/>
        <w:spacing w:before="0" w:beforeAutospacing="0" w:after="0" w:afterAutospacing="0"/>
        <w:jc w:val="both"/>
      </w:pPr>
    </w:p>
    <w:p w:rsidR="0075208C" w:rsidRPr="0075208C" w:rsidRDefault="0075208C" w:rsidP="0075208C">
      <w:pPr>
        <w:pStyle w:val="NormalWeb"/>
        <w:spacing w:before="0" w:beforeAutospacing="0" w:after="0" w:afterAutospacing="0"/>
        <w:jc w:val="both"/>
      </w:pPr>
      <w:r w:rsidRPr="0075208C">
        <w:t>PEBA contains the following major departments:</w:t>
      </w:r>
    </w:p>
    <w:p w:rsidR="0075208C" w:rsidRPr="0075208C" w:rsidRDefault="0075208C" w:rsidP="00A33DDB">
      <w:pPr>
        <w:pStyle w:val="NormalWeb"/>
        <w:numPr>
          <w:ilvl w:val="0"/>
          <w:numId w:val="9"/>
        </w:numPr>
        <w:spacing w:before="0" w:beforeAutospacing="0" w:after="0" w:afterAutospacing="0"/>
        <w:jc w:val="both"/>
      </w:pPr>
      <w:r w:rsidRPr="0075208C">
        <w:t>Administration</w:t>
      </w:r>
    </w:p>
    <w:p w:rsidR="0075208C" w:rsidRPr="0075208C" w:rsidRDefault="0075208C" w:rsidP="00A33DDB">
      <w:pPr>
        <w:pStyle w:val="NormalWeb"/>
        <w:numPr>
          <w:ilvl w:val="0"/>
          <w:numId w:val="9"/>
        </w:numPr>
        <w:spacing w:before="0" w:beforeAutospacing="0" w:after="0" w:afterAutospacing="0"/>
        <w:jc w:val="both"/>
      </w:pPr>
      <w:r w:rsidRPr="0075208C">
        <w:t>Legal</w:t>
      </w:r>
    </w:p>
    <w:p w:rsidR="0075208C" w:rsidRPr="0075208C" w:rsidRDefault="0075208C" w:rsidP="00A33DDB">
      <w:pPr>
        <w:pStyle w:val="NormalWeb"/>
        <w:numPr>
          <w:ilvl w:val="0"/>
          <w:numId w:val="9"/>
        </w:numPr>
        <w:spacing w:before="0" w:beforeAutospacing="0" w:after="0" w:afterAutospacing="0"/>
        <w:jc w:val="both"/>
      </w:pPr>
      <w:r w:rsidRPr="0075208C">
        <w:t>Retirement Financial Services (accounting)</w:t>
      </w:r>
    </w:p>
    <w:p w:rsidR="0075208C" w:rsidRPr="0075208C" w:rsidRDefault="0075208C" w:rsidP="00A33DDB">
      <w:pPr>
        <w:pStyle w:val="NormalWeb"/>
        <w:numPr>
          <w:ilvl w:val="0"/>
          <w:numId w:val="9"/>
        </w:numPr>
        <w:spacing w:before="0" w:beforeAutospacing="0" w:after="0" w:afterAutospacing="0"/>
        <w:jc w:val="both"/>
      </w:pPr>
      <w:r w:rsidRPr="0075208C">
        <w:t>Retirement Payment Management</w:t>
      </w:r>
    </w:p>
    <w:p w:rsidR="0075208C" w:rsidRPr="0075208C" w:rsidRDefault="0075208C" w:rsidP="00A33DDB">
      <w:pPr>
        <w:pStyle w:val="NormalWeb"/>
        <w:numPr>
          <w:ilvl w:val="0"/>
          <w:numId w:val="9"/>
        </w:numPr>
        <w:spacing w:before="0" w:beforeAutospacing="0" w:after="0" w:afterAutospacing="0"/>
        <w:jc w:val="both"/>
      </w:pPr>
      <w:r w:rsidRPr="0075208C">
        <w:t>Retirement Service Purchase</w:t>
      </w:r>
    </w:p>
    <w:p w:rsidR="0075208C" w:rsidRPr="0075208C" w:rsidRDefault="0075208C" w:rsidP="00A33DDB">
      <w:pPr>
        <w:pStyle w:val="NormalWeb"/>
        <w:numPr>
          <w:ilvl w:val="0"/>
          <w:numId w:val="9"/>
        </w:numPr>
        <w:spacing w:before="0" w:beforeAutospacing="0" w:after="0" w:afterAutospacing="0"/>
        <w:jc w:val="both"/>
      </w:pPr>
      <w:r w:rsidRPr="0075208C">
        <w:t xml:space="preserve">Retirement Customer Claims </w:t>
      </w:r>
    </w:p>
    <w:p w:rsidR="0075208C" w:rsidRPr="0075208C" w:rsidRDefault="0075208C" w:rsidP="00A33DDB">
      <w:pPr>
        <w:pStyle w:val="NormalWeb"/>
        <w:numPr>
          <w:ilvl w:val="0"/>
          <w:numId w:val="9"/>
        </w:numPr>
        <w:spacing w:before="0" w:beforeAutospacing="0" w:after="0" w:afterAutospacing="0"/>
        <w:jc w:val="both"/>
      </w:pPr>
      <w:r w:rsidRPr="0075208C">
        <w:t xml:space="preserve">Retirement Imaging </w:t>
      </w:r>
    </w:p>
    <w:p w:rsidR="0075208C" w:rsidRPr="0075208C" w:rsidRDefault="0075208C" w:rsidP="00A33DDB">
      <w:pPr>
        <w:pStyle w:val="NormalWeb"/>
        <w:numPr>
          <w:ilvl w:val="0"/>
          <w:numId w:val="9"/>
        </w:numPr>
        <w:spacing w:before="0" w:beforeAutospacing="0" w:after="0" w:afterAutospacing="0"/>
        <w:jc w:val="both"/>
      </w:pPr>
      <w:r w:rsidRPr="0075208C">
        <w:t xml:space="preserve">Insurance Finance and Accounting </w:t>
      </w:r>
    </w:p>
    <w:p w:rsidR="0075208C" w:rsidRPr="0075208C" w:rsidRDefault="0075208C" w:rsidP="00A33DDB">
      <w:pPr>
        <w:pStyle w:val="NormalWeb"/>
        <w:numPr>
          <w:ilvl w:val="0"/>
          <w:numId w:val="9"/>
        </w:numPr>
        <w:spacing w:before="0" w:beforeAutospacing="0" w:after="0" w:afterAutospacing="0"/>
        <w:jc w:val="both"/>
      </w:pPr>
      <w:r w:rsidRPr="0075208C">
        <w:t xml:space="preserve">Insurance Enrollment processing, Imaging, and Quality Assurance </w:t>
      </w:r>
    </w:p>
    <w:p w:rsidR="0075208C" w:rsidRPr="0075208C" w:rsidRDefault="0075208C" w:rsidP="00A33DDB">
      <w:pPr>
        <w:pStyle w:val="NormalWeb"/>
        <w:numPr>
          <w:ilvl w:val="0"/>
          <w:numId w:val="9"/>
        </w:numPr>
        <w:spacing w:before="0" w:beforeAutospacing="0" w:after="0" w:afterAutospacing="0"/>
        <w:jc w:val="both"/>
      </w:pPr>
      <w:r w:rsidRPr="0075208C">
        <w:t xml:space="preserve">Insurance Research and Statistics, Wellness Initiatives, and HIPAA Compliance </w:t>
      </w:r>
    </w:p>
    <w:p w:rsidR="0075208C" w:rsidRPr="0075208C" w:rsidRDefault="0075208C" w:rsidP="00A33DDB">
      <w:pPr>
        <w:pStyle w:val="NormalWeb"/>
        <w:numPr>
          <w:ilvl w:val="0"/>
          <w:numId w:val="9"/>
        </w:numPr>
        <w:spacing w:before="0" w:beforeAutospacing="0" w:after="0" w:afterAutospacing="0"/>
        <w:jc w:val="both"/>
      </w:pPr>
      <w:r w:rsidRPr="0075208C">
        <w:t>Combined Customer Intake and Call Center</w:t>
      </w:r>
    </w:p>
    <w:p w:rsidR="0075208C" w:rsidRPr="0075208C" w:rsidRDefault="0075208C" w:rsidP="00A33DDB">
      <w:pPr>
        <w:pStyle w:val="NormalWeb"/>
        <w:numPr>
          <w:ilvl w:val="0"/>
          <w:numId w:val="9"/>
        </w:numPr>
        <w:spacing w:before="0" w:beforeAutospacing="0" w:after="0" w:afterAutospacing="0"/>
        <w:jc w:val="both"/>
      </w:pPr>
      <w:r w:rsidRPr="0075208C">
        <w:t xml:space="preserve">Employer Services </w:t>
      </w:r>
    </w:p>
    <w:p w:rsidR="0075208C" w:rsidRPr="0075208C" w:rsidRDefault="0075208C" w:rsidP="00A33DDB">
      <w:pPr>
        <w:pStyle w:val="NormalWeb"/>
        <w:numPr>
          <w:ilvl w:val="0"/>
          <w:numId w:val="9"/>
        </w:numPr>
        <w:spacing w:before="0" w:beforeAutospacing="0" w:after="0" w:afterAutospacing="0"/>
        <w:jc w:val="both"/>
      </w:pPr>
      <w:r w:rsidRPr="0075208C">
        <w:t xml:space="preserve">Defined Contribution Unit </w:t>
      </w:r>
    </w:p>
    <w:p w:rsidR="0075208C" w:rsidRPr="0075208C" w:rsidRDefault="0075208C" w:rsidP="00A33DDB">
      <w:pPr>
        <w:pStyle w:val="NormalWeb"/>
        <w:numPr>
          <w:ilvl w:val="0"/>
          <w:numId w:val="9"/>
        </w:numPr>
        <w:spacing w:before="0" w:beforeAutospacing="0" w:after="0" w:afterAutospacing="0"/>
        <w:jc w:val="both"/>
      </w:pPr>
      <w:r w:rsidRPr="0075208C">
        <w:t>Information Technology</w:t>
      </w:r>
    </w:p>
    <w:p w:rsidR="0075208C" w:rsidRPr="0075208C" w:rsidRDefault="0075208C" w:rsidP="0075208C">
      <w:pPr>
        <w:pStyle w:val="NormalWeb"/>
        <w:spacing w:before="0" w:beforeAutospacing="0" w:after="0" w:afterAutospacing="0"/>
        <w:jc w:val="both"/>
      </w:pPr>
    </w:p>
    <w:p w:rsidR="0075208C" w:rsidRPr="0075208C" w:rsidRDefault="0075208C" w:rsidP="0075208C">
      <w:pPr>
        <w:pStyle w:val="Heading2"/>
        <w:ind w:right="0"/>
        <w:contextualSpacing/>
        <w:rPr>
          <w:szCs w:val="24"/>
        </w:rPr>
      </w:pPr>
      <w:bookmarkStart w:id="1" w:name="_Toc365020641"/>
      <w:r w:rsidRPr="0075208C">
        <w:rPr>
          <w:szCs w:val="24"/>
        </w:rPr>
        <w:t>PEBA Retirement Benefits</w:t>
      </w:r>
      <w:bookmarkEnd w:id="1"/>
    </w:p>
    <w:p w:rsidR="0075208C" w:rsidRPr="0075208C" w:rsidRDefault="0075208C" w:rsidP="0075208C">
      <w:pPr>
        <w:spacing w:after="0" w:line="240" w:lineRule="auto"/>
        <w:contextualSpacing/>
        <w:jc w:val="both"/>
        <w:rPr>
          <w:rFonts w:ascii="Times New Roman" w:hAnsi="Times New Roman" w:cs="Times New Roman"/>
          <w:sz w:val="24"/>
          <w:szCs w:val="24"/>
        </w:rPr>
      </w:pPr>
      <w:r w:rsidRPr="0075208C">
        <w:rPr>
          <w:rFonts w:ascii="Times New Roman" w:hAnsi="Times New Roman" w:cs="Times New Roman"/>
          <w:sz w:val="24"/>
          <w:szCs w:val="24"/>
        </w:rPr>
        <w:t xml:space="preserve">PEBA Retirement Benefits administers five (5) defined benefit plans, which are the South Carolina Retirement System (SCRS), the Police Officers Retirement System (PORS), the General Assembly Retirement System (GARS), the Judges and Solicitors Retirement System (JSRS), and the South Carolina National Guard Supplemental Retirement Plan (SCNG).  PEBA and outside vendors administer the State Optional Retirement Program (ORP) which is a defined contribution plan, offered as an alternative to the mandatory defined benefit plans. Collectively, these plans in total support approximately </w:t>
      </w:r>
      <w:r w:rsidR="00F24779">
        <w:rPr>
          <w:rFonts w:ascii="Times New Roman" w:hAnsi="Times New Roman" w:cs="Times New Roman"/>
          <w:sz w:val="24"/>
          <w:szCs w:val="24"/>
        </w:rPr>
        <w:t>239</w:t>
      </w:r>
      <w:r w:rsidRPr="0075208C">
        <w:rPr>
          <w:rFonts w:ascii="Times New Roman" w:hAnsi="Times New Roman" w:cs="Times New Roman"/>
          <w:sz w:val="24"/>
          <w:szCs w:val="24"/>
        </w:rPr>
        <w:t>,000 active members, 1</w:t>
      </w:r>
      <w:r w:rsidR="00F24779">
        <w:rPr>
          <w:rFonts w:ascii="Times New Roman" w:hAnsi="Times New Roman" w:cs="Times New Roman"/>
          <w:sz w:val="24"/>
          <w:szCs w:val="24"/>
        </w:rPr>
        <w:t>57</w:t>
      </w:r>
      <w:r w:rsidRPr="0075208C">
        <w:rPr>
          <w:rFonts w:ascii="Times New Roman" w:hAnsi="Times New Roman" w:cs="Times New Roman"/>
          <w:sz w:val="24"/>
          <w:szCs w:val="24"/>
        </w:rPr>
        <w:t>,000 annuitants, and 1</w:t>
      </w:r>
      <w:r w:rsidR="00F24779">
        <w:rPr>
          <w:rFonts w:ascii="Times New Roman" w:hAnsi="Times New Roman" w:cs="Times New Roman"/>
          <w:sz w:val="24"/>
          <w:szCs w:val="24"/>
        </w:rPr>
        <w:t>94</w:t>
      </w:r>
      <w:r w:rsidRPr="0075208C">
        <w:rPr>
          <w:rFonts w:ascii="Times New Roman" w:hAnsi="Times New Roman" w:cs="Times New Roman"/>
          <w:sz w:val="24"/>
          <w:szCs w:val="24"/>
        </w:rPr>
        <w:t>,000 inactive members.</w:t>
      </w:r>
    </w:p>
    <w:p w:rsidR="0075208C" w:rsidRPr="0075208C" w:rsidRDefault="0075208C" w:rsidP="0075208C">
      <w:pPr>
        <w:spacing w:after="0" w:line="240" w:lineRule="auto"/>
        <w:contextualSpacing/>
        <w:jc w:val="both"/>
        <w:rPr>
          <w:rFonts w:ascii="Times New Roman" w:hAnsi="Times New Roman" w:cs="Times New Roman"/>
          <w:sz w:val="24"/>
          <w:szCs w:val="24"/>
        </w:rPr>
      </w:pPr>
    </w:p>
    <w:p w:rsidR="0075208C" w:rsidRPr="0075208C" w:rsidRDefault="0075208C" w:rsidP="0075208C">
      <w:pPr>
        <w:spacing w:after="0" w:line="240" w:lineRule="auto"/>
        <w:contextualSpacing/>
        <w:jc w:val="both"/>
        <w:rPr>
          <w:rFonts w:ascii="Times New Roman" w:hAnsi="Times New Roman" w:cs="Times New Roman"/>
          <w:sz w:val="24"/>
          <w:szCs w:val="24"/>
        </w:rPr>
      </w:pPr>
      <w:r w:rsidRPr="0075208C">
        <w:rPr>
          <w:rFonts w:ascii="Times New Roman" w:hAnsi="Times New Roman" w:cs="Times New Roman"/>
          <w:sz w:val="24"/>
          <w:szCs w:val="24"/>
        </w:rPr>
        <w:lastRenderedPageBreak/>
        <w:t>The Deferred Compensation program is a defined contribution supplement to other retirement benefits through before-tax and after-tax contributions in 401(k) and/or 457 plans, with approximately 100,000 total active contributing and non-contributing participants.</w:t>
      </w:r>
    </w:p>
    <w:p w:rsidR="0075208C" w:rsidRPr="0075208C" w:rsidRDefault="0075208C" w:rsidP="0075208C">
      <w:pPr>
        <w:spacing w:after="0" w:line="240" w:lineRule="auto"/>
        <w:contextualSpacing/>
        <w:jc w:val="both"/>
        <w:rPr>
          <w:rFonts w:ascii="Times New Roman" w:hAnsi="Times New Roman" w:cs="Times New Roman"/>
          <w:sz w:val="24"/>
          <w:szCs w:val="24"/>
        </w:rPr>
      </w:pPr>
    </w:p>
    <w:p w:rsidR="0075208C" w:rsidRPr="0075208C" w:rsidRDefault="0075208C" w:rsidP="0075208C">
      <w:pPr>
        <w:spacing w:after="0" w:line="240" w:lineRule="auto"/>
        <w:contextualSpacing/>
        <w:jc w:val="both"/>
        <w:rPr>
          <w:rFonts w:ascii="Times New Roman" w:hAnsi="Times New Roman" w:cs="Times New Roman"/>
          <w:sz w:val="24"/>
          <w:szCs w:val="24"/>
        </w:rPr>
      </w:pPr>
      <w:r w:rsidRPr="0075208C">
        <w:rPr>
          <w:rFonts w:ascii="Times New Roman" w:hAnsi="Times New Roman" w:cs="Times New Roman"/>
          <w:sz w:val="24"/>
          <w:szCs w:val="24"/>
        </w:rPr>
        <w:t xml:space="preserve">With few exceptions, participation in one of the defined benefit plans or the ORP plan is mandatory for employees at any of the 850 participating public entities. Deferred Compensation Program participation is voluntary and optional. All Deferred Compensation Participants participate in </w:t>
      </w:r>
      <w:r w:rsidR="00F24779">
        <w:rPr>
          <w:rFonts w:ascii="Times New Roman" w:hAnsi="Times New Roman" w:cs="Times New Roman"/>
          <w:sz w:val="24"/>
          <w:szCs w:val="24"/>
        </w:rPr>
        <w:t xml:space="preserve">either </w:t>
      </w:r>
      <w:r w:rsidRPr="0075208C">
        <w:rPr>
          <w:rFonts w:ascii="Times New Roman" w:hAnsi="Times New Roman" w:cs="Times New Roman"/>
          <w:sz w:val="24"/>
          <w:szCs w:val="24"/>
        </w:rPr>
        <w:t>a defined benefit plan or ORP.</w:t>
      </w:r>
    </w:p>
    <w:p w:rsidR="0075208C" w:rsidRPr="0075208C" w:rsidRDefault="0075208C" w:rsidP="0075208C">
      <w:pPr>
        <w:spacing w:after="0" w:line="240" w:lineRule="auto"/>
        <w:contextualSpacing/>
        <w:jc w:val="both"/>
        <w:rPr>
          <w:rFonts w:ascii="Times New Roman" w:hAnsi="Times New Roman" w:cs="Times New Roman"/>
          <w:sz w:val="24"/>
          <w:szCs w:val="24"/>
        </w:rPr>
      </w:pPr>
    </w:p>
    <w:p w:rsidR="0075208C" w:rsidRPr="0075208C" w:rsidRDefault="0075208C" w:rsidP="0075208C">
      <w:pPr>
        <w:spacing w:after="0" w:line="240" w:lineRule="auto"/>
        <w:contextualSpacing/>
        <w:jc w:val="both"/>
        <w:rPr>
          <w:rFonts w:ascii="Times New Roman" w:hAnsi="Times New Roman" w:cs="Times New Roman"/>
          <w:sz w:val="24"/>
          <w:szCs w:val="24"/>
        </w:rPr>
      </w:pPr>
      <w:r w:rsidRPr="0075208C">
        <w:rPr>
          <w:rFonts w:ascii="Times New Roman" w:hAnsi="Times New Roman" w:cs="Times New Roman"/>
          <w:sz w:val="24"/>
          <w:szCs w:val="24"/>
        </w:rPr>
        <w:t xml:space="preserve">PEBA Retirement Benefits processes, calculates, and disburses benefits including service retirement, disability retirement, refunds of contributions, and various death benefits.  Active members may also purchase service credit and have the option to finance the purchase in-house via our installment program.  </w:t>
      </w:r>
    </w:p>
    <w:p w:rsidR="0075208C" w:rsidRPr="0075208C" w:rsidRDefault="0075208C" w:rsidP="0075208C">
      <w:pPr>
        <w:spacing w:after="0" w:line="240" w:lineRule="auto"/>
        <w:contextualSpacing/>
        <w:jc w:val="both"/>
        <w:rPr>
          <w:rFonts w:ascii="Times New Roman" w:hAnsi="Times New Roman" w:cs="Times New Roman"/>
          <w:sz w:val="24"/>
          <w:szCs w:val="24"/>
        </w:rPr>
      </w:pPr>
    </w:p>
    <w:p w:rsidR="0075208C" w:rsidRPr="0075208C" w:rsidRDefault="0075208C" w:rsidP="0075208C">
      <w:pPr>
        <w:spacing w:after="0" w:line="240" w:lineRule="auto"/>
        <w:contextualSpacing/>
        <w:jc w:val="both"/>
        <w:rPr>
          <w:rFonts w:ascii="Times New Roman" w:hAnsi="Times New Roman" w:cs="Times New Roman"/>
          <w:sz w:val="24"/>
          <w:szCs w:val="24"/>
        </w:rPr>
      </w:pPr>
      <w:r w:rsidRPr="0075208C">
        <w:rPr>
          <w:rFonts w:ascii="Times New Roman" w:hAnsi="Times New Roman" w:cs="Times New Roman"/>
          <w:sz w:val="24"/>
          <w:szCs w:val="24"/>
        </w:rPr>
        <w:t>Total disbursements of all retirement-related benefits for the defined benefit programs were nearly $</w:t>
      </w:r>
      <w:r w:rsidR="00F24779">
        <w:rPr>
          <w:rFonts w:ascii="Times New Roman" w:hAnsi="Times New Roman" w:cs="Times New Roman"/>
          <w:sz w:val="24"/>
          <w:szCs w:val="24"/>
        </w:rPr>
        <w:t>3.3</w:t>
      </w:r>
      <w:r w:rsidRPr="0075208C">
        <w:rPr>
          <w:rFonts w:ascii="Times New Roman" w:hAnsi="Times New Roman" w:cs="Times New Roman"/>
          <w:sz w:val="24"/>
          <w:szCs w:val="24"/>
        </w:rPr>
        <w:t xml:space="preserve"> billion for fiscal year 201</w:t>
      </w:r>
      <w:r w:rsidR="00F24779">
        <w:rPr>
          <w:rFonts w:ascii="Times New Roman" w:hAnsi="Times New Roman" w:cs="Times New Roman"/>
          <w:sz w:val="24"/>
          <w:szCs w:val="24"/>
        </w:rPr>
        <w:t>7</w:t>
      </w:r>
      <w:r w:rsidRPr="0075208C">
        <w:rPr>
          <w:rFonts w:ascii="Times New Roman" w:hAnsi="Times New Roman" w:cs="Times New Roman"/>
          <w:sz w:val="24"/>
          <w:szCs w:val="24"/>
        </w:rPr>
        <w:t>.</w:t>
      </w:r>
    </w:p>
    <w:p w:rsidR="0075208C" w:rsidRPr="0075208C" w:rsidRDefault="0075208C" w:rsidP="0075208C">
      <w:pPr>
        <w:spacing w:after="0" w:line="240" w:lineRule="auto"/>
        <w:contextualSpacing/>
        <w:jc w:val="both"/>
        <w:rPr>
          <w:rFonts w:ascii="Times New Roman" w:hAnsi="Times New Roman" w:cs="Times New Roman"/>
          <w:sz w:val="24"/>
          <w:szCs w:val="24"/>
        </w:rPr>
      </w:pPr>
    </w:p>
    <w:p w:rsidR="0075208C" w:rsidRPr="0075208C" w:rsidRDefault="0075208C" w:rsidP="0075208C">
      <w:pPr>
        <w:spacing w:after="0" w:line="240" w:lineRule="auto"/>
        <w:contextualSpacing/>
        <w:jc w:val="both"/>
        <w:rPr>
          <w:rFonts w:ascii="Times New Roman" w:hAnsi="Times New Roman" w:cs="Times New Roman"/>
          <w:sz w:val="24"/>
          <w:szCs w:val="24"/>
        </w:rPr>
      </w:pPr>
      <w:r w:rsidRPr="0075208C">
        <w:rPr>
          <w:rFonts w:ascii="Times New Roman" w:hAnsi="Times New Roman" w:cs="Times New Roman"/>
          <w:sz w:val="24"/>
          <w:szCs w:val="24"/>
        </w:rPr>
        <w:t xml:space="preserve">Retirement Benefits is also responsible for collecting retirement contributions from </w:t>
      </w:r>
      <w:r w:rsidR="00A6672D">
        <w:rPr>
          <w:rFonts w:ascii="Times New Roman" w:hAnsi="Times New Roman" w:cs="Times New Roman"/>
          <w:sz w:val="24"/>
          <w:szCs w:val="24"/>
        </w:rPr>
        <w:t xml:space="preserve">approximately 1,000 </w:t>
      </w:r>
      <w:r w:rsidRPr="0075208C">
        <w:rPr>
          <w:rFonts w:ascii="Times New Roman" w:hAnsi="Times New Roman" w:cs="Times New Roman"/>
          <w:sz w:val="24"/>
          <w:szCs w:val="24"/>
        </w:rPr>
        <w:t xml:space="preserve">participating employers.  Contributions are held in trust and used to pay claims and administrative expenses. For all plans except the SCNG, both the employers and employees contribute toward retirement.   </w:t>
      </w:r>
    </w:p>
    <w:p w:rsidR="0075208C" w:rsidRPr="0075208C" w:rsidRDefault="0075208C" w:rsidP="0075208C">
      <w:pPr>
        <w:pStyle w:val="Heading2"/>
        <w:ind w:right="0"/>
        <w:contextualSpacing/>
        <w:rPr>
          <w:szCs w:val="24"/>
        </w:rPr>
      </w:pPr>
      <w:bookmarkStart w:id="2" w:name="_Toc336586092"/>
      <w:bookmarkStart w:id="3" w:name="_Toc336587188"/>
      <w:bookmarkStart w:id="4" w:name="_Toc336586093"/>
      <w:bookmarkStart w:id="5" w:name="_Toc336587189"/>
      <w:bookmarkStart w:id="6" w:name="_Toc336586094"/>
      <w:bookmarkStart w:id="7" w:name="_Toc336587190"/>
      <w:bookmarkStart w:id="8" w:name="_Toc365020642"/>
      <w:bookmarkEnd w:id="2"/>
      <w:bookmarkEnd w:id="3"/>
      <w:bookmarkEnd w:id="4"/>
      <w:bookmarkEnd w:id="5"/>
      <w:bookmarkEnd w:id="6"/>
      <w:bookmarkEnd w:id="7"/>
    </w:p>
    <w:p w:rsidR="0075208C" w:rsidRPr="0075208C" w:rsidRDefault="0075208C" w:rsidP="0075208C">
      <w:pPr>
        <w:pStyle w:val="Heading2"/>
        <w:ind w:right="0"/>
        <w:contextualSpacing/>
        <w:rPr>
          <w:szCs w:val="24"/>
        </w:rPr>
      </w:pPr>
      <w:r w:rsidRPr="0075208C">
        <w:rPr>
          <w:szCs w:val="24"/>
        </w:rPr>
        <w:t>PEBA Insurance Benefits</w:t>
      </w:r>
      <w:bookmarkEnd w:id="8"/>
    </w:p>
    <w:p w:rsidR="0075208C" w:rsidRPr="0075208C" w:rsidRDefault="0075208C" w:rsidP="0075208C">
      <w:pPr>
        <w:pStyle w:val="NormalWeb"/>
        <w:spacing w:before="0" w:beforeAutospacing="0" w:after="0" w:afterAutospacing="0"/>
        <w:jc w:val="both"/>
      </w:pPr>
      <w:r w:rsidRPr="0075208C">
        <w:t>PEBA Insurance Benefits provides insurance benefits to more than 4</w:t>
      </w:r>
      <w:r w:rsidR="00A6672D">
        <w:t>90</w:t>
      </w:r>
      <w:r w:rsidRPr="0075208C">
        <w:t>,000 lives, comprised of 1</w:t>
      </w:r>
      <w:r w:rsidR="00A6672D">
        <w:t>90</w:t>
      </w:r>
      <w:r w:rsidRPr="0075208C">
        <w:t xml:space="preserve">,000 active employee subscribers, </w:t>
      </w:r>
      <w:r w:rsidR="00A6672D">
        <w:t>85</w:t>
      </w:r>
      <w:r w:rsidRPr="0075208C">
        <w:t>,000 retirees, and the dependents of both. Participants are employees and retirees from more than 6</w:t>
      </w:r>
      <w:r w:rsidR="00A6672D">
        <w:t>90</w:t>
      </w:r>
      <w:r w:rsidRPr="0075208C">
        <w:t xml:space="preserve"> participating employers, comprised largely (though not entirely) from the 850 groups participating in the Retirement Benefits program described earlier.  </w:t>
      </w:r>
    </w:p>
    <w:p w:rsidR="0075208C" w:rsidRPr="0075208C" w:rsidRDefault="0075208C" w:rsidP="0075208C">
      <w:pPr>
        <w:pStyle w:val="NormalWeb"/>
        <w:spacing w:before="0" w:beforeAutospacing="0" w:after="0" w:afterAutospacing="0"/>
        <w:jc w:val="both"/>
      </w:pPr>
    </w:p>
    <w:p w:rsidR="0075208C" w:rsidRPr="0075208C" w:rsidRDefault="0075208C" w:rsidP="0075208C">
      <w:pPr>
        <w:pStyle w:val="NormalWeb"/>
        <w:spacing w:before="0" w:beforeAutospacing="0" w:after="0" w:afterAutospacing="0"/>
        <w:jc w:val="both"/>
      </w:pPr>
      <w:r w:rsidRPr="0075208C">
        <w:t>Insurance Benefits offers a wide range of self-insured and fully-insured products. The self-insured products include a group health plan, a group dental plan, and a basic long term disability plan. The fully-insured products include a group vision plan, multiple life insurance products, a supplemental dental product, and supplemental long</w:t>
      </w:r>
      <w:r w:rsidR="00A6672D">
        <w:t>-</w:t>
      </w:r>
      <w:r w:rsidRPr="0075208C">
        <w:t xml:space="preserve">term disability plan. Insurance Benefits also offers tax-favored medical and dependent spending accounts. </w:t>
      </w:r>
    </w:p>
    <w:p w:rsidR="0075208C" w:rsidRPr="0075208C" w:rsidRDefault="0075208C" w:rsidP="0075208C">
      <w:pPr>
        <w:pStyle w:val="NormalWeb"/>
        <w:spacing w:before="0" w:beforeAutospacing="0" w:after="0" w:afterAutospacing="0"/>
        <w:jc w:val="both"/>
      </w:pPr>
    </w:p>
    <w:p w:rsidR="0075208C" w:rsidRPr="0075208C" w:rsidRDefault="0075208C" w:rsidP="0075208C">
      <w:pPr>
        <w:pStyle w:val="NormalWeb"/>
        <w:spacing w:before="0" w:beforeAutospacing="0" w:after="0" w:afterAutospacing="0"/>
        <w:jc w:val="both"/>
      </w:pPr>
      <w:r w:rsidRPr="0075208C">
        <w:t xml:space="preserve">Insurance Benefits houses eligibility and enrollment data for all participating employers and all benefit plans.  PEBA Insurance Benefits processes all enrollment requests for newly-hired employees, as well as newly-eligible retirees, survivors, and COBRA subscribers. Additionally, Insurance Benefits processes enrollment changes throughout the year and holds an annual enrollment period each October.   </w:t>
      </w:r>
    </w:p>
    <w:p w:rsidR="0075208C" w:rsidRPr="0075208C" w:rsidRDefault="0075208C" w:rsidP="0075208C">
      <w:pPr>
        <w:pStyle w:val="NormalWeb"/>
        <w:spacing w:before="0" w:beforeAutospacing="0" w:after="0" w:afterAutospacing="0"/>
        <w:jc w:val="both"/>
      </w:pPr>
    </w:p>
    <w:p w:rsidR="0075208C" w:rsidRPr="0075208C" w:rsidRDefault="0075208C" w:rsidP="0075208C">
      <w:pPr>
        <w:pStyle w:val="NormalWeb"/>
        <w:spacing w:before="0" w:beforeAutospacing="0" w:after="0" w:afterAutospacing="0"/>
        <w:jc w:val="both"/>
      </w:pPr>
      <w:r w:rsidRPr="0075208C">
        <w:t xml:space="preserve">Insurance Benefits is responsible for billing employers for both the employer and employee contribution to premiums for active employees, and a limited subset of retired, survivor, and COBRA subscribers. It bills most individual subscribers, including the majority of retiree, survivor, and COBRA subscribers, for premiums from all benefit elections. Certain retirees receive a contribution to premiums from a state trust fund for that purpose, which Insurance Benefits also oversees and processes.  </w:t>
      </w:r>
    </w:p>
    <w:p w:rsidR="0075208C" w:rsidRPr="0075208C" w:rsidRDefault="0075208C" w:rsidP="0075208C">
      <w:pPr>
        <w:pStyle w:val="NormalWeb"/>
        <w:spacing w:before="0" w:beforeAutospacing="0" w:after="0" w:afterAutospacing="0"/>
        <w:jc w:val="both"/>
      </w:pPr>
    </w:p>
    <w:p w:rsidR="0075208C" w:rsidRPr="0075208C" w:rsidRDefault="0075208C" w:rsidP="0075208C">
      <w:pPr>
        <w:pStyle w:val="NormalWeb"/>
        <w:spacing w:before="0" w:beforeAutospacing="0" w:after="0" w:afterAutospacing="0"/>
        <w:jc w:val="both"/>
      </w:pPr>
      <w:r w:rsidRPr="0075208C">
        <w:t xml:space="preserve">Premiums collected for self-insured products are held in trust and used to pay claims and administrative expenses.  For these programs, Insurance Benefits contracts for Third Party Administration, meaning that Third Party Claims Administrators process the claims but do so with the State of South Carolina’s adopted rules and funds from the above-mentioned trusts. Both the employers and employees contribute toward the premiums for these self-insured products for active employees. Funding premiums for retirees, survivors, and COBRA subscribers vary. </w:t>
      </w:r>
    </w:p>
    <w:p w:rsidR="0075208C" w:rsidRPr="0075208C" w:rsidRDefault="0075208C" w:rsidP="0075208C">
      <w:pPr>
        <w:pStyle w:val="NormalWeb"/>
        <w:spacing w:before="0" w:beforeAutospacing="0" w:after="0" w:afterAutospacing="0"/>
        <w:jc w:val="both"/>
      </w:pPr>
    </w:p>
    <w:p w:rsidR="0075208C" w:rsidRPr="0075208C" w:rsidRDefault="0075208C" w:rsidP="0075208C">
      <w:pPr>
        <w:pStyle w:val="NormalWeb"/>
        <w:spacing w:before="0" w:beforeAutospacing="0" w:after="0" w:afterAutospacing="0"/>
        <w:jc w:val="both"/>
      </w:pPr>
      <w:r w:rsidRPr="0075208C">
        <w:lastRenderedPageBreak/>
        <w:t xml:space="preserve">The premiums for the remaining fully-insured products are paid by employees only.  Premiums for the other fully-insured products are remitted to Insurance Benefits, which pays them to the third-party administrators. Generally, the fully insured products operate under certificates or plan documents subject to the vendors’ rules, at times with input from PEBA Insurance Benefits. </w:t>
      </w:r>
    </w:p>
    <w:p w:rsidR="006E2B7C" w:rsidRPr="0075208C" w:rsidRDefault="006E2B7C" w:rsidP="00DF44C9">
      <w:pPr>
        <w:pStyle w:val="NormalWeb"/>
        <w:spacing w:before="0" w:beforeAutospacing="0" w:after="0" w:afterAutospacing="0"/>
        <w:jc w:val="both"/>
      </w:pPr>
    </w:p>
    <w:p w:rsidR="0075208C" w:rsidRPr="0075208C" w:rsidRDefault="0075208C" w:rsidP="0075208C">
      <w:pPr>
        <w:pStyle w:val="BodyText"/>
        <w:spacing w:after="0"/>
        <w:rPr>
          <w:rFonts w:ascii="Times New Roman" w:hAnsi="Times New Roman"/>
          <w:b/>
          <w:sz w:val="24"/>
          <w:szCs w:val="24"/>
          <w:u w:val="single"/>
        </w:rPr>
      </w:pPr>
      <w:r w:rsidRPr="0075208C">
        <w:rPr>
          <w:rFonts w:ascii="Times New Roman" w:hAnsi="Times New Roman"/>
          <w:b/>
          <w:sz w:val="24"/>
          <w:szCs w:val="24"/>
          <w:u w:val="single"/>
        </w:rPr>
        <w:t>PEBA Operational Information Technology Systems</w:t>
      </w:r>
    </w:p>
    <w:p w:rsidR="0075208C" w:rsidRPr="0075208C" w:rsidRDefault="0075208C" w:rsidP="0075208C">
      <w:pPr>
        <w:pStyle w:val="BodyText"/>
        <w:spacing w:after="0"/>
        <w:jc w:val="both"/>
        <w:rPr>
          <w:rFonts w:ascii="Times New Roman" w:hAnsi="Times New Roman"/>
          <w:sz w:val="24"/>
          <w:szCs w:val="24"/>
        </w:rPr>
      </w:pPr>
      <w:r w:rsidRPr="0075208C">
        <w:rPr>
          <w:rFonts w:ascii="Times New Roman" w:hAnsi="Times New Roman"/>
          <w:sz w:val="24"/>
          <w:szCs w:val="24"/>
        </w:rPr>
        <w:t xml:space="preserve">The Operational Information Technology Systems include subsystems for all major business functions. The systems are hosted at the PEBA facility </w:t>
      </w:r>
      <w:r w:rsidR="00A6672D">
        <w:rPr>
          <w:rFonts w:ascii="Times New Roman" w:hAnsi="Times New Roman"/>
          <w:sz w:val="24"/>
          <w:szCs w:val="24"/>
        </w:rPr>
        <w:t xml:space="preserve">in Columbia, South Carolina </w:t>
      </w:r>
      <w:r w:rsidRPr="0075208C">
        <w:rPr>
          <w:rFonts w:ascii="Times New Roman" w:hAnsi="Times New Roman"/>
          <w:sz w:val="24"/>
          <w:szCs w:val="24"/>
        </w:rPr>
        <w:t xml:space="preserve">on a combination of UNIX, Linux, and Windows servers. </w:t>
      </w:r>
    </w:p>
    <w:p w:rsidR="0075208C" w:rsidRPr="0075208C" w:rsidRDefault="0075208C" w:rsidP="00DF44C9">
      <w:pPr>
        <w:pStyle w:val="BodyText"/>
        <w:spacing w:after="0"/>
        <w:rPr>
          <w:rFonts w:ascii="Times New Roman" w:hAnsi="Times New Roman"/>
          <w:sz w:val="24"/>
          <w:szCs w:val="24"/>
        </w:rPr>
      </w:pPr>
    </w:p>
    <w:p w:rsidR="00A6672D" w:rsidRDefault="00A6672D" w:rsidP="00A6672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Retirement Systems</w:t>
      </w:r>
    </w:p>
    <w:p w:rsidR="00A6672D" w:rsidRDefault="00A6672D" w:rsidP="00A6672D">
      <w:pPr>
        <w:spacing w:after="0" w:line="240" w:lineRule="auto"/>
        <w:jc w:val="both"/>
        <w:rPr>
          <w:rFonts w:ascii="Times New Roman" w:hAnsi="Times New Roman" w:cs="Times New Roman"/>
          <w:sz w:val="24"/>
          <w:szCs w:val="24"/>
        </w:rPr>
      </w:pPr>
      <w:r w:rsidRPr="0075208C">
        <w:rPr>
          <w:rFonts w:ascii="Times New Roman" w:hAnsi="Times New Roman" w:cs="Times New Roman"/>
          <w:sz w:val="24"/>
          <w:szCs w:val="24"/>
        </w:rPr>
        <w:t xml:space="preserve">The </w:t>
      </w:r>
      <w:r w:rsidRPr="007719AE">
        <w:rPr>
          <w:rFonts w:ascii="Times New Roman" w:hAnsi="Times New Roman" w:cs="Times New Roman"/>
          <w:sz w:val="24"/>
          <w:szCs w:val="24"/>
        </w:rPr>
        <w:t xml:space="preserve">PEBA Retirement division utilizes a number of applications to support its </w:t>
      </w:r>
      <w:r w:rsidRPr="0075208C">
        <w:rPr>
          <w:rFonts w:ascii="Times New Roman" w:hAnsi="Times New Roman" w:cs="Times New Roman"/>
          <w:sz w:val="24"/>
          <w:szCs w:val="24"/>
        </w:rPr>
        <w:t xml:space="preserve">current </w:t>
      </w:r>
      <w:r w:rsidRPr="007719AE">
        <w:rPr>
          <w:rFonts w:ascii="Times New Roman" w:hAnsi="Times New Roman" w:cs="Times New Roman"/>
          <w:sz w:val="24"/>
          <w:szCs w:val="24"/>
        </w:rPr>
        <w:t xml:space="preserve">operation. Core </w:t>
      </w:r>
      <w:r w:rsidRPr="0075208C">
        <w:rPr>
          <w:rFonts w:ascii="Times New Roman" w:hAnsi="Times New Roman" w:cs="Times New Roman"/>
          <w:sz w:val="24"/>
          <w:szCs w:val="24"/>
        </w:rPr>
        <w:t xml:space="preserve">retirement </w:t>
      </w:r>
      <w:r w:rsidRPr="007719AE">
        <w:rPr>
          <w:rFonts w:ascii="Times New Roman" w:hAnsi="Times New Roman" w:cs="Times New Roman"/>
          <w:sz w:val="24"/>
          <w:szCs w:val="24"/>
        </w:rPr>
        <w:t xml:space="preserve">functionality exists in the Retirement/UNIX legacy application. The application is built using Natural Programming language with data stored in an ADABAS database. This application supports a full range of defined benefit plan functions, including member accounts </w:t>
      </w:r>
      <w:r w:rsidRPr="0075208C">
        <w:rPr>
          <w:rFonts w:ascii="Times New Roman" w:hAnsi="Times New Roman" w:cs="Times New Roman"/>
          <w:sz w:val="24"/>
          <w:szCs w:val="24"/>
        </w:rPr>
        <w:t xml:space="preserve">and </w:t>
      </w:r>
      <w:r w:rsidRPr="007719AE">
        <w:rPr>
          <w:rFonts w:ascii="Times New Roman" w:hAnsi="Times New Roman" w:cs="Times New Roman"/>
          <w:sz w:val="24"/>
          <w:szCs w:val="24"/>
        </w:rPr>
        <w:t>service posting, employer reporting, retirement claims, annuity and one-time payments, and the receipt and accounting of retirement financial transactions. The Retirement/UNIX application interfaces with 29 incoming external data interfaces and 86 outgoing external data interfaces. The system creates over 654 reports and processes 170 different forms and letters.</w:t>
      </w:r>
    </w:p>
    <w:p w:rsidR="00DF44C9" w:rsidRPr="007719AE" w:rsidRDefault="00DF44C9" w:rsidP="00A6672D">
      <w:pPr>
        <w:spacing w:after="0" w:line="240" w:lineRule="auto"/>
        <w:jc w:val="both"/>
        <w:rPr>
          <w:rFonts w:ascii="Times New Roman" w:hAnsi="Times New Roman" w:cs="Times New Roman"/>
          <w:sz w:val="24"/>
          <w:szCs w:val="24"/>
        </w:rPr>
      </w:pPr>
    </w:p>
    <w:p w:rsidR="00A6672D" w:rsidRDefault="00A6672D" w:rsidP="00A6672D">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system has a modular code base that provides the ability for other applications to use Retirement/UNIX common system functions and data access. The leveraging of Retirement/UNIX functions is done through brokered calls to the UNIX system and ADABAS database initiated by other Retirement applications. Generally, employer and active member processes are supported through the original green screen legacy system, whereas the claims, benefit payroll and payment/payee maintenance functions are supported through the CRIS system. The CRIS system has its own unique functionality, but uses brokered calls to access the Retirement/UNIX application’s automated functions. The CRIS system is used exclusively by internal PEBA users.</w:t>
      </w:r>
    </w:p>
    <w:p w:rsidR="00A6672D" w:rsidRDefault="00A6672D" w:rsidP="00A6672D">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In addition to CRIS, two GUI applications leverage the core Retirement/UNIX code base. The EES system is a GUI interface system that supports employer business functions. The Member Access system is the GUI interface system that supports member and retiree information processing and data access. Both of these applications use the same approach as CRIS, which is to leverage Retirement/UNIX functions where possible while presenting a more modern GUI system interface to application users.</w:t>
      </w:r>
    </w:p>
    <w:p w:rsidR="00A6672D" w:rsidRPr="007719AE" w:rsidRDefault="00A6672D" w:rsidP="00A6672D">
      <w:pPr>
        <w:spacing w:after="0" w:line="240" w:lineRule="auto"/>
        <w:jc w:val="both"/>
        <w:rPr>
          <w:rFonts w:ascii="Times New Roman" w:hAnsi="Times New Roman" w:cs="Times New Roman"/>
          <w:sz w:val="24"/>
          <w:szCs w:val="24"/>
        </w:rPr>
      </w:pPr>
    </w:p>
    <w:p w:rsidR="00A6672D" w:rsidRDefault="00A6672D" w:rsidP="00A6672D">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Team IA system supports imaging and workflow functions for both the Retirement/UNIX and CRIS applications. A full range of scanning, indexing, workflow queue management, document search and other EDMS extended functions are used by the Retirement division. There is also custom coded workflow and work tracking functionality in the Retirement/UNIX system (the function generates WIPs – work in process notices) and is used extensively throughout the system.</w:t>
      </w:r>
    </w:p>
    <w:p w:rsidR="00A6672D" w:rsidRPr="007719AE" w:rsidRDefault="00A6672D" w:rsidP="00A6672D">
      <w:pPr>
        <w:spacing w:after="0" w:line="240" w:lineRule="auto"/>
        <w:jc w:val="both"/>
        <w:rPr>
          <w:rFonts w:ascii="Times New Roman" w:hAnsi="Times New Roman" w:cs="Times New Roman"/>
          <w:sz w:val="24"/>
          <w:szCs w:val="24"/>
        </w:rPr>
      </w:pPr>
    </w:p>
    <w:p w:rsidR="00A6672D" w:rsidRDefault="00A6672D" w:rsidP="00A6672D">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 xml:space="preserve">Lastly, detailed retirement financial transactions are stored in the Retirement/UNIX database. Retirement financial transactions are summarized and interfaced to the SAP general ledger and financial reporting system on a daily basis. The financial management of investment accounting transactions and coordination with PEBA’s custodial bank is also supported through the SAP system. Of note, the Insurance division integrates with the State SAP financial system and not the SAP system operated by PEBA. </w:t>
      </w:r>
    </w:p>
    <w:p w:rsidR="00A6672D" w:rsidRDefault="00A6672D" w:rsidP="00A6672D">
      <w:pPr>
        <w:spacing w:after="0" w:line="240" w:lineRule="auto"/>
        <w:jc w:val="both"/>
        <w:rPr>
          <w:rFonts w:ascii="Times New Roman" w:hAnsi="Times New Roman" w:cs="Times New Roman"/>
          <w:sz w:val="24"/>
          <w:szCs w:val="24"/>
        </w:rPr>
      </w:pPr>
    </w:p>
    <w:p w:rsidR="00DF44C9" w:rsidRDefault="00DF44C9" w:rsidP="00A6672D">
      <w:pPr>
        <w:spacing w:after="0" w:line="240" w:lineRule="auto"/>
        <w:jc w:val="both"/>
        <w:rPr>
          <w:rFonts w:ascii="Times New Roman" w:hAnsi="Times New Roman" w:cs="Times New Roman"/>
          <w:sz w:val="24"/>
          <w:szCs w:val="24"/>
        </w:rPr>
      </w:pPr>
    </w:p>
    <w:p w:rsidR="00DF44C9" w:rsidRDefault="00DF44C9" w:rsidP="00A6672D">
      <w:pPr>
        <w:spacing w:after="0" w:line="240" w:lineRule="auto"/>
        <w:jc w:val="both"/>
        <w:rPr>
          <w:rFonts w:ascii="Times New Roman" w:hAnsi="Times New Roman" w:cs="Times New Roman"/>
          <w:sz w:val="24"/>
          <w:szCs w:val="24"/>
        </w:rPr>
      </w:pPr>
    </w:p>
    <w:p w:rsidR="00DF44C9" w:rsidRPr="007719AE" w:rsidRDefault="00DF44C9" w:rsidP="00A6672D">
      <w:pPr>
        <w:spacing w:after="0" w:line="240" w:lineRule="auto"/>
        <w:jc w:val="both"/>
        <w:rPr>
          <w:rFonts w:ascii="Times New Roman" w:hAnsi="Times New Roman" w:cs="Times New Roman"/>
          <w:sz w:val="24"/>
          <w:szCs w:val="24"/>
        </w:rPr>
      </w:pPr>
    </w:p>
    <w:p w:rsidR="00A6672D" w:rsidRPr="007719AE" w:rsidRDefault="00A6672D" w:rsidP="00A6672D">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lastRenderedPageBreak/>
        <w:t xml:space="preserve">The PEBA SAP application interfaces with 14 incoming external data interfaces. </w:t>
      </w:r>
    </w:p>
    <w:p w:rsidR="00DF44C9" w:rsidRDefault="00DF44C9" w:rsidP="00A6672D">
      <w:pPr>
        <w:spacing w:after="0" w:line="240" w:lineRule="auto"/>
        <w:rPr>
          <w:rFonts w:ascii="Times New Roman" w:hAnsi="Times New Roman" w:cs="Times New Roman"/>
          <w:sz w:val="24"/>
          <w:szCs w:val="24"/>
        </w:rPr>
      </w:pPr>
    </w:p>
    <w:p w:rsidR="00A6672D" w:rsidRPr="007719AE" w:rsidRDefault="00A6672D" w:rsidP="00A6672D">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table below provides a brief description of each of the major Retirement division applications. The applications are described in more detail in subsequent sections.</w:t>
      </w:r>
    </w:p>
    <w:tbl>
      <w:tblPr>
        <w:tblW w:w="1079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2071"/>
        <w:gridCol w:w="5040"/>
        <w:gridCol w:w="1189"/>
        <w:gridCol w:w="2493"/>
      </w:tblGrid>
      <w:tr w:rsidR="00A6672D" w:rsidRPr="00354CC3" w:rsidTr="002C5F4C">
        <w:trPr>
          <w:cantSplit/>
          <w:trHeight w:val="288"/>
          <w:tblHeader/>
        </w:trPr>
        <w:tc>
          <w:tcPr>
            <w:tcW w:w="2071" w:type="dxa"/>
            <w:shd w:val="clear" w:color="auto" w:fill="BDD6EE"/>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Key Applications</w:t>
            </w:r>
          </w:p>
        </w:tc>
        <w:tc>
          <w:tcPr>
            <w:tcW w:w="5040" w:type="dxa"/>
            <w:shd w:val="clear" w:color="auto" w:fill="BDD6EE"/>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Purpose</w:t>
            </w:r>
          </w:p>
        </w:tc>
        <w:tc>
          <w:tcPr>
            <w:tcW w:w="1189" w:type="dxa"/>
            <w:shd w:val="clear" w:color="auto" w:fill="BDD6EE"/>
          </w:tcPr>
          <w:p w:rsidR="00A6672D" w:rsidRPr="005667B0" w:rsidRDefault="00A6672D" w:rsidP="00AB395B">
            <w:pPr>
              <w:pStyle w:val="TableHeading"/>
              <w:rPr>
                <w:rFonts w:ascii="Times New Roman" w:hAnsi="Times New Roman"/>
                <w:sz w:val="24"/>
                <w:szCs w:val="24"/>
              </w:rPr>
            </w:pPr>
            <w:r w:rsidRPr="005667B0">
              <w:rPr>
                <w:rFonts w:ascii="Times New Roman" w:hAnsi="Times New Roman"/>
                <w:sz w:val="24"/>
                <w:szCs w:val="24"/>
              </w:rPr>
              <w:t>In Scope</w:t>
            </w:r>
            <w:r>
              <w:rPr>
                <w:rFonts w:ascii="Times New Roman" w:hAnsi="Times New Roman"/>
                <w:sz w:val="24"/>
                <w:szCs w:val="24"/>
              </w:rPr>
              <w:t xml:space="preserve"> of th</w:t>
            </w:r>
            <w:r w:rsidR="00AB395B">
              <w:rPr>
                <w:rFonts w:ascii="Times New Roman" w:hAnsi="Times New Roman"/>
                <w:sz w:val="24"/>
                <w:szCs w:val="24"/>
              </w:rPr>
              <w:t>e</w:t>
            </w:r>
            <w:r>
              <w:rPr>
                <w:rFonts w:ascii="Times New Roman" w:hAnsi="Times New Roman"/>
                <w:sz w:val="24"/>
                <w:szCs w:val="24"/>
              </w:rPr>
              <w:t xml:space="preserve"> RF</w:t>
            </w:r>
            <w:r w:rsidR="00AB395B">
              <w:rPr>
                <w:rFonts w:ascii="Times New Roman" w:hAnsi="Times New Roman"/>
                <w:sz w:val="24"/>
                <w:szCs w:val="24"/>
              </w:rPr>
              <w:t>P</w:t>
            </w:r>
            <w:r w:rsidRPr="005667B0">
              <w:rPr>
                <w:rFonts w:ascii="Times New Roman" w:hAnsi="Times New Roman"/>
                <w:sz w:val="24"/>
                <w:szCs w:val="24"/>
              </w:rPr>
              <w:t>?</w:t>
            </w:r>
          </w:p>
        </w:tc>
        <w:tc>
          <w:tcPr>
            <w:tcW w:w="2493" w:type="dxa"/>
            <w:shd w:val="clear" w:color="auto" w:fill="BDD6EE"/>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Size</w:t>
            </w:r>
          </w:p>
        </w:tc>
      </w:tr>
      <w:tr w:rsidR="00A6672D" w:rsidRPr="00354CC3" w:rsidTr="002C5F4C">
        <w:trPr>
          <w:cantSplit/>
          <w:trHeight w:val="288"/>
        </w:trPr>
        <w:tc>
          <w:tcPr>
            <w:tcW w:w="2071"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Retirement/UNIX</w:t>
            </w:r>
          </w:p>
        </w:tc>
        <w:tc>
          <w:tcPr>
            <w:tcW w:w="5040" w:type="dxa"/>
          </w:tcPr>
          <w:p w:rsidR="00A6672D" w:rsidRDefault="00A6672D" w:rsidP="002C5F4C">
            <w:pPr>
              <w:pStyle w:val="TableText"/>
              <w:rPr>
                <w:szCs w:val="24"/>
              </w:rPr>
            </w:pPr>
            <w:r w:rsidRPr="005667B0">
              <w:rPr>
                <w:szCs w:val="24"/>
              </w:rPr>
              <w:t xml:space="preserve">Retirement is the legacy Natural language based application that supports a full range of PEBA defined benefit plan functionality. Some of the system’s functionality is presented via a character-based, green screen interface, while other functions are presented via separate GUI applications (CRIS, EES, and Member Access). </w:t>
            </w:r>
          </w:p>
          <w:p w:rsidR="00A6672D" w:rsidRPr="005667B0" w:rsidRDefault="00A6672D" w:rsidP="002C5F4C">
            <w:pPr>
              <w:pStyle w:val="TableText"/>
              <w:rPr>
                <w:szCs w:val="24"/>
              </w:rPr>
            </w:pPr>
            <w:r>
              <w:rPr>
                <w:szCs w:val="24"/>
              </w:rPr>
              <w:t>System contains approximately thirty (30) years of transactional data.</w:t>
            </w:r>
          </w:p>
        </w:tc>
        <w:tc>
          <w:tcPr>
            <w:tcW w:w="1189" w:type="dxa"/>
          </w:tcPr>
          <w:p w:rsidR="00A6672D" w:rsidRPr="005667B0" w:rsidRDefault="00A6672D" w:rsidP="002C5F4C">
            <w:pPr>
              <w:pStyle w:val="TableText"/>
              <w:rPr>
                <w:szCs w:val="24"/>
              </w:rPr>
            </w:pPr>
            <w:r w:rsidRPr="005667B0">
              <w:rPr>
                <w:szCs w:val="24"/>
              </w:rPr>
              <w:t>Yes</w:t>
            </w:r>
          </w:p>
        </w:tc>
        <w:tc>
          <w:tcPr>
            <w:tcW w:w="2493" w:type="dxa"/>
          </w:tcPr>
          <w:p w:rsidR="00A6672D" w:rsidRPr="005667B0" w:rsidRDefault="00A6672D" w:rsidP="002C5F4C">
            <w:pPr>
              <w:pStyle w:val="TableText"/>
              <w:rPr>
                <w:szCs w:val="24"/>
              </w:rPr>
            </w:pPr>
            <w:r w:rsidRPr="005667B0">
              <w:rPr>
                <w:szCs w:val="24"/>
              </w:rPr>
              <w:t>1</w:t>
            </w:r>
            <w:r>
              <w:rPr>
                <w:szCs w:val="24"/>
              </w:rPr>
              <w:t>39</w:t>
            </w:r>
            <w:r w:rsidRPr="005667B0">
              <w:rPr>
                <w:szCs w:val="24"/>
              </w:rPr>
              <w:t>GB of data</w:t>
            </w:r>
          </w:p>
          <w:p w:rsidR="00A6672D" w:rsidRPr="005667B0" w:rsidRDefault="00A6672D" w:rsidP="002C5F4C">
            <w:pPr>
              <w:pStyle w:val="TableText"/>
              <w:rPr>
                <w:szCs w:val="24"/>
              </w:rPr>
            </w:pPr>
            <w:r w:rsidRPr="005667B0">
              <w:rPr>
                <w:szCs w:val="24"/>
              </w:rPr>
              <w:t>1</w:t>
            </w:r>
            <w:r>
              <w:rPr>
                <w:szCs w:val="24"/>
              </w:rPr>
              <w:t>79</w:t>
            </w:r>
            <w:r w:rsidRPr="005667B0">
              <w:rPr>
                <w:szCs w:val="24"/>
              </w:rPr>
              <w:t xml:space="preserve"> Files (Tables)</w:t>
            </w:r>
          </w:p>
          <w:p w:rsidR="00A6672D" w:rsidRPr="005667B0" w:rsidRDefault="00A6672D" w:rsidP="002C5F4C">
            <w:pPr>
              <w:pStyle w:val="TableText"/>
              <w:rPr>
                <w:szCs w:val="24"/>
              </w:rPr>
            </w:pPr>
            <w:r w:rsidRPr="005667B0">
              <w:rPr>
                <w:szCs w:val="24"/>
              </w:rPr>
              <w:t>2</w:t>
            </w:r>
            <w:r>
              <w:rPr>
                <w:szCs w:val="24"/>
              </w:rPr>
              <w:t>71</w:t>
            </w:r>
            <w:r w:rsidRPr="005667B0">
              <w:rPr>
                <w:szCs w:val="24"/>
              </w:rPr>
              <w:t xml:space="preserve"> Million records</w:t>
            </w:r>
          </w:p>
        </w:tc>
      </w:tr>
      <w:tr w:rsidR="00A6672D" w:rsidRPr="00354CC3" w:rsidTr="002C5F4C">
        <w:trPr>
          <w:cantSplit/>
          <w:trHeight w:val="288"/>
        </w:trPr>
        <w:tc>
          <w:tcPr>
            <w:tcW w:w="2071"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Comprehensive Retirement Intranet System (CRIS)</w:t>
            </w:r>
          </w:p>
        </w:tc>
        <w:tc>
          <w:tcPr>
            <w:tcW w:w="5040" w:type="dxa"/>
          </w:tcPr>
          <w:p w:rsidR="00A6672D" w:rsidRPr="005667B0" w:rsidRDefault="00A6672D" w:rsidP="002C5F4C">
            <w:pPr>
              <w:pStyle w:val="TableText"/>
              <w:rPr>
                <w:szCs w:val="24"/>
              </w:rPr>
            </w:pPr>
            <w:r w:rsidRPr="005667B0">
              <w:rPr>
                <w:szCs w:val="24"/>
              </w:rPr>
              <w:t xml:space="preserve">A GUI based system that provides core functionality to PEBA internal users supporting claims processing and benefit payment functions. </w:t>
            </w:r>
          </w:p>
        </w:tc>
        <w:tc>
          <w:tcPr>
            <w:tcW w:w="1189" w:type="dxa"/>
          </w:tcPr>
          <w:p w:rsidR="00A6672D" w:rsidRPr="005667B0" w:rsidRDefault="00A6672D" w:rsidP="002C5F4C">
            <w:pPr>
              <w:pStyle w:val="TableText"/>
              <w:rPr>
                <w:szCs w:val="24"/>
              </w:rPr>
            </w:pPr>
            <w:r w:rsidRPr="005667B0">
              <w:rPr>
                <w:szCs w:val="24"/>
              </w:rPr>
              <w:t>Yes</w:t>
            </w:r>
          </w:p>
        </w:tc>
        <w:tc>
          <w:tcPr>
            <w:tcW w:w="2493" w:type="dxa"/>
          </w:tcPr>
          <w:p w:rsidR="00A6672D" w:rsidRPr="005667B0" w:rsidRDefault="00A6672D" w:rsidP="002C5F4C">
            <w:pPr>
              <w:pStyle w:val="TableText"/>
              <w:rPr>
                <w:szCs w:val="24"/>
              </w:rPr>
            </w:pPr>
            <w:r w:rsidRPr="005667B0">
              <w:rPr>
                <w:szCs w:val="24"/>
              </w:rPr>
              <w:t>Not an operational data store</w:t>
            </w:r>
          </w:p>
        </w:tc>
      </w:tr>
      <w:tr w:rsidR="00A6672D" w:rsidRPr="00354CC3" w:rsidTr="002C5F4C">
        <w:trPr>
          <w:cantSplit/>
          <w:trHeight w:val="288"/>
        </w:trPr>
        <w:tc>
          <w:tcPr>
            <w:tcW w:w="2071"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Member Access</w:t>
            </w:r>
          </w:p>
        </w:tc>
        <w:tc>
          <w:tcPr>
            <w:tcW w:w="5040" w:type="dxa"/>
          </w:tcPr>
          <w:p w:rsidR="00A6672D" w:rsidRPr="005667B0" w:rsidRDefault="00A6672D" w:rsidP="002C5F4C">
            <w:pPr>
              <w:pStyle w:val="TableText"/>
              <w:rPr>
                <w:szCs w:val="24"/>
              </w:rPr>
            </w:pPr>
            <w:r w:rsidRPr="005667B0">
              <w:rPr>
                <w:szCs w:val="24"/>
              </w:rPr>
              <w:t xml:space="preserve">This GUI application provides self-service functionality for active members and retirees. Active members can submit retirement applications, perform benefit estimates, submit requests the purchase of service, change demographic information, and view member account statements. Retirees can access beneficiary information and 1099R tax forms, while having the ability to update tax withholdings and direct deposit information. </w:t>
            </w:r>
          </w:p>
        </w:tc>
        <w:tc>
          <w:tcPr>
            <w:tcW w:w="1189" w:type="dxa"/>
          </w:tcPr>
          <w:p w:rsidR="00A6672D" w:rsidRPr="005667B0" w:rsidRDefault="00A6672D" w:rsidP="002C5F4C">
            <w:pPr>
              <w:pStyle w:val="TableText"/>
              <w:rPr>
                <w:szCs w:val="24"/>
              </w:rPr>
            </w:pPr>
            <w:r w:rsidRPr="005667B0">
              <w:rPr>
                <w:szCs w:val="24"/>
              </w:rPr>
              <w:t>Yes</w:t>
            </w:r>
          </w:p>
        </w:tc>
        <w:tc>
          <w:tcPr>
            <w:tcW w:w="2493" w:type="dxa"/>
          </w:tcPr>
          <w:p w:rsidR="00A6672D" w:rsidRPr="005667B0" w:rsidRDefault="00A6672D" w:rsidP="002C5F4C">
            <w:pPr>
              <w:pStyle w:val="TableText"/>
              <w:rPr>
                <w:szCs w:val="24"/>
              </w:rPr>
            </w:pPr>
            <w:r w:rsidRPr="005667B0">
              <w:rPr>
                <w:szCs w:val="24"/>
              </w:rPr>
              <w:t>Not an operational data store</w:t>
            </w:r>
          </w:p>
        </w:tc>
      </w:tr>
      <w:tr w:rsidR="00A6672D" w:rsidRPr="00354CC3" w:rsidTr="002C5F4C">
        <w:trPr>
          <w:cantSplit/>
          <w:trHeight w:val="288"/>
        </w:trPr>
        <w:tc>
          <w:tcPr>
            <w:tcW w:w="2071" w:type="dxa"/>
          </w:tcPr>
          <w:p w:rsidR="00A6672D" w:rsidRPr="005667B0" w:rsidRDefault="00A6672D" w:rsidP="002C5F4C">
            <w:pPr>
              <w:pStyle w:val="TableHeading"/>
              <w:rPr>
                <w:rFonts w:ascii="Times New Roman" w:hAnsi="Times New Roman"/>
                <w:sz w:val="24"/>
                <w:szCs w:val="24"/>
                <w:highlight w:val="yellow"/>
              </w:rPr>
            </w:pPr>
            <w:r w:rsidRPr="005667B0">
              <w:rPr>
                <w:rFonts w:ascii="Times New Roman" w:hAnsi="Times New Roman"/>
                <w:sz w:val="24"/>
                <w:szCs w:val="24"/>
              </w:rPr>
              <w:t>Electronic Employer Services (EES)</w:t>
            </w:r>
          </w:p>
        </w:tc>
        <w:tc>
          <w:tcPr>
            <w:tcW w:w="5040" w:type="dxa"/>
          </w:tcPr>
          <w:p w:rsidR="00A6672D" w:rsidRPr="005667B0" w:rsidRDefault="00A6672D" w:rsidP="002C5F4C">
            <w:pPr>
              <w:pStyle w:val="TableText"/>
              <w:rPr>
                <w:szCs w:val="24"/>
              </w:rPr>
            </w:pPr>
            <w:r w:rsidRPr="005667B0">
              <w:rPr>
                <w:szCs w:val="24"/>
              </w:rPr>
              <w:t xml:space="preserve">A web based, self-service GUI application that supports employer functions including member enrollments and employer deposits and reporting. Employers can also track outstanding PEBA requests that need to be fulfilled via this application. </w:t>
            </w:r>
          </w:p>
        </w:tc>
        <w:tc>
          <w:tcPr>
            <w:tcW w:w="1189" w:type="dxa"/>
          </w:tcPr>
          <w:p w:rsidR="00A6672D" w:rsidRPr="005667B0" w:rsidRDefault="00A6672D" w:rsidP="002C5F4C">
            <w:pPr>
              <w:pStyle w:val="TableText"/>
              <w:rPr>
                <w:szCs w:val="24"/>
              </w:rPr>
            </w:pPr>
            <w:r w:rsidRPr="005667B0">
              <w:rPr>
                <w:szCs w:val="24"/>
              </w:rPr>
              <w:t>Yes</w:t>
            </w:r>
          </w:p>
        </w:tc>
        <w:tc>
          <w:tcPr>
            <w:tcW w:w="2493" w:type="dxa"/>
          </w:tcPr>
          <w:p w:rsidR="00A6672D" w:rsidRPr="005667B0" w:rsidRDefault="00A6672D" w:rsidP="002C5F4C">
            <w:pPr>
              <w:pStyle w:val="TableText"/>
              <w:rPr>
                <w:szCs w:val="24"/>
              </w:rPr>
            </w:pPr>
            <w:r w:rsidRPr="005667B0">
              <w:rPr>
                <w:szCs w:val="24"/>
              </w:rPr>
              <w:t>Not an operational data store</w:t>
            </w:r>
          </w:p>
        </w:tc>
      </w:tr>
      <w:tr w:rsidR="00A6672D" w:rsidRPr="00354CC3" w:rsidTr="002C5F4C">
        <w:trPr>
          <w:cantSplit/>
          <w:trHeight w:val="288"/>
        </w:trPr>
        <w:tc>
          <w:tcPr>
            <w:tcW w:w="2071"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lastRenderedPageBreak/>
              <w:t>SAP Accounting</w:t>
            </w:r>
          </w:p>
        </w:tc>
        <w:tc>
          <w:tcPr>
            <w:tcW w:w="5040" w:type="dxa"/>
          </w:tcPr>
          <w:p w:rsidR="00A6672D" w:rsidRPr="005667B0" w:rsidRDefault="00A6672D" w:rsidP="002C5F4C">
            <w:pPr>
              <w:pStyle w:val="TableText"/>
              <w:rPr>
                <w:szCs w:val="24"/>
              </w:rPr>
            </w:pPr>
            <w:r w:rsidRPr="005667B0">
              <w:rPr>
                <w:szCs w:val="24"/>
              </w:rPr>
              <w:t>SAP ECC 6.0 is the financial system used to support general ledger and financial reporting for PEBA retirement and investment accounting business areas.</w:t>
            </w:r>
          </w:p>
        </w:tc>
        <w:tc>
          <w:tcPr>
            <w:tcW w:w="1189" w:type="dxa"/>
          </w:tcPr>
          <w:p w:rsidR="00A6672D" w:rsidRPr="005667B0" w:rsidRDefault="00A6672D" w:rsidP="002C5F4C">
            <w:pPr>
              <w:pStyle w:val="TableText"/>
              <w:rPr>
                <w:szCs w:val="24"/>
              </w:rPr>
            </w:pPr>
            <w:r w:rsidRPr="005667B0">
              <w:rPr>
                <w:szCs w:val="24"/>
              </w:rPr>
              <w:t>No</w:t>
            </w:r>
          </w:p>
        </w:tc>
        <w:tc>
          <w:tcPr>
            <w:tcW w:w="2493" w:type="dxa"/>
          </w:tcPr>
          <w:p w:rsidR="00A6672D" w:rsidRPr="005667B0" w:rsidRDefault="00A6672D" w:rsidP="002C5F4C">
            <w:pPr>
              <w:pStyle w:val="TableText"/>
              <w:rPr>
                <w:szCs w:val="24"/>
              </w:rPr>
            </w:pPr>
            <w:r w:rsidRPr="005667B0">
              <w:rPr>
                <w:szCs w:val="24"/>
              </w:rPr>
              <w:t>N/A</w:t>
            </w:r>
          </w:p>
        </w:tc>
      </w:tr>
      <w:tr w:rsidR="00A6672D" w:rsidRPr="00354CC3" w:rsidTr="002C5F4C">
        <w:trPr>
          <w:cantSplit/>
          <w:trHeight w:val="288"/>
        </w:trPr>
        <w:tc>
          <w:tcPr>
            <w:tcW w:w="2071"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 xml:space="preserve">Electronic Document Management System (EDMS) </w:t>
            </w:r>
          </w:p>
        </w:tc>
        <w:tc>
          <w:tcPr>
            <w:tcW w:w="5040" w:type="dxa"/>
          </w:tcPr>
          <w:p w:rsidR="00A6672D" w:rsidRDefault="00A6672D" w:rsidP="002C5F4C">
            <w:pPr>
              <w:pStyle w:val="TableText"/>
              <w:rPr>
                <w:szCs w:val="24"/>
              </w:rPr>
            </w:pPr>
            <w:r w:rsidRPr="005667B0">
              <w:rPr>
                <w:szCs w:val="24"/>
              </w:rPr>
              <w:t>This application from Team IA is used to scan, index, image and store documents (forms, letter, reports, etc.). The system also manages certain retirement workflow processes. For the Retirement division, most high volume source documents are imaged upfront and PEBA staff process the imagined documents using pre-defined workflows. Other Team IA document management and correspondence generation utilities are utilized by the division.</w:t>
            </w:r>
          </w:p>
          <w:p w:rsidR="00A6672D" w:rsidRPr="005667B0" w:rsidRDefault="00A6672D" w:rsidP="002C5F4C">
            <w:pPr>
              <w:pStyle w:val="TableText"/>
              <w:rPr>
                <w:szCs w:val="24"/>
              </w:rPr>
            </w:pPr>
            <w:r>
              <w:rPr>
                <w:szCs w:val="24"/>
              </w:rPr>
              <w:t>System contains approximately twenty (20) years of transactional data.</w:t>
            </w:r>
          </w:p>
        </w:tc>
        <w:tc>
          <w:tcPr>
            <w:tcW w:w="1189" w:type="dxa"/>
          </w:tcPr>
          <w:p w:rsidR="00A6672D" w:rsidRPr="005667B0" w:rsidRDefault="00A6672D" w:rsidP="002C5F4C">
            <w:pPr>
              <w:pStyle w:val="TableText"/>
              <w:rPr>
                <w:szCs w:val="24"/>
              </w:rPr>
            </w:pPr>
            <w:r w:rsidRPr="005667B0">
              <w:rPr>
                <w:szCs w:val="24"/>
              </w:rPr>
              <w:t>Yes</w:t>
            </w:r>
          </w:p>
        </w:tc>
        <w:tc>
          <w:tcPr>
            <w:tcW w:w="2493" w:type="dxa"/>
          </w:tcPr>
          <w:p w:rsidR="00A6672D" w:rsidRPr="005667B0" w:rsidRDefault="00A6672D" w:rsidP="002C5F4C">
            <w:pPr>
              <w:pStyle w:val="TableText"/>
              <w:rPr>
                <w:szCs w:val="24"/>
              </w:rPr>
            </w:pPr>
            <w:r w:rsidRPr="00465DF9">
              <w:rPr>
                <w:szCs w:val="24"/>
              </w:rPr>
              <w:t>65 million images</w:t>
            </w:r>
          </w:p>
        </w:tc>
      </w:tr>
    </w:tbl>
    <w:p w:rsidR="00DF44C9" w:rsidRDefault="00DF44C9" w:rsidP="00DF44C9">
      <w:pPr>
        <w:spacing w:after="0" w:line="240" w:lineRule="auto"/>
        <w:rPr>
          <w:sz w:val="24"/>
          <w:szCs w:val="24"/>
          <w:u w:val="single"/>
        </w:rPr>
      </w:pPr>
      <w:bookmarkStart w:id="9" w:name="_Toc419871822"/>
      <w:bookmarkStart w:id="10" w:name="_Toc424748143"/>
    </w:p>
    <w:p w:rsidR="00A6672D" w:rsidRPr="007719AE" w:rsidRDefault="00A6672D" w:rsidP="00A6672D">
      <w:pPr>
        <w:spacing w:after="0" w:line="240" w:lineRule="auto"/>
        <w:jc w:val="both"/>
        <w:rPr>
          <w:rFonts w:ascii="Times New Roman" w:hAnsi="Times New Roman" w:cs="Times New Roman"/>
          <w:sz w:val="24"/>
          <w:szCs w:val="24"/>
          <w:u w:val="single"/>
        </w:rPr>
      </w:pPr>
      <w:r w:rsidRPr="007719AE">
        <w:rPr>
          <w:rFonts w:ascii="Times New Roman" w:hAnsi="Times New Roman" w:cs="Times New Roman"/>
          <w:sz w:val="24"/>
          <w:szCs w:val="24"/>
          <w:u w:val="single"/>
        </w:rPr>
        <w:t>Retirement/UNIX</w:t>
      </w:r>
      <w:bookmarkEnd w:id="9"/>
      <w:r w:rsidRPr="007719AE">
        <w:rPr>
          <w:rFonts w:ascii="Times New Roman" w:hAnsi="Times New Roman" w:cs="Times New Roman"/>
          <w:sz w:val="24"/>
          <w:szCs w:val="24"/>
          <w:u w:val="single"/>
        </w:rPr>
        <w:t xml:space="preserve"> and CRIS</w:t>
      </w:r>
      <w:bookmarkEnd w:id="10"/>
    </w:p>
    <w:p w:rsidR="00A6672D" w:rsidRDefault="00A6672D" w:rsidP="00A6672D">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 xml:space="preserve">The Retirement/UNIX application hosts the majority of retirement business functions and data. There are several Java applications that have been built to provide a more modern GUI interface to the core ADABAS system. The GUI application that supports benefit payment and claim functions is called the CRIS system. </w:t>
      </w:r>
    </w:p>
    <w:p w:rsidR="00A6672D" w:rsidRPr="007719AE" w:rsidRDefault="00A6672D" w:rsidP="00A6672D">
      <w:pPr>
        <w:spacing w:after="0" w:line="240" w:lineRule="auto"/>
        <w:jc w:val="both"/>
        <w:rPr>
          <w:rFonts w:ascii="Times New Roman" w:hAnsi="Times New Roman" w:cs="Times New Roman"/>
          <w:sz w:val="24"/>
          <w:szCs w:val="24"/>
        </w:rPr>
      </w:pPr>
    </w:p>
    <w:p w:rsidR="00A6672D" w:rsidRDefault="00A6672D" w:rsidP="00A6672D">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Retirement/UNIX system was internally developed in 1989 using the Natural programming language. The system includes over 15,000 programs and utilizes 178 database files. CRIS was added in September of 2009.</w:t>
      </w:r>
    </w:p>
    <w:p w:rsidR="00A6672D" w:rsidRPr="007719AE" w:rsidRDefault="00A6672D" w:rsidP="00A6672D">
      <w:pPr>
        <w:spacing w:after="0" w:line="240" w:lineRule="auto"/>
        <w:jc w:val="both"/>
        <w:rPr>
          <w:rFonts w:ascii="Times New Roman" w:hAnsi="Times New Roman" w:cs="Times New Roman"/>
          <w:sz w:val="24"/>
          <w:szCs w:val="24"/>
        </w:rPr>
      </w:pPr>
    </w:p>
    <w:p w:rsidR="00A6672D" w:rsidRDefault="00A6672D" w:rsidP="00A6672D">
      <w:pPr>
        <w:spacing w:after="0" w:line="240" w:lineRule="auto"/>
        <w:jc w:val="both"/>
        <w:rPr>
          <w:rFonts w:ascii="Times New Roman" w:hAnsi="Times New Roman" w:cs="Times New Roman"/>
          <w:sz w:val="24"/>
          <w:szCs w:val="24"/>
          <w:u w:val="single"/>
        </w:rPr>
      </w:pPr>
      <w:bookmarkStart w:id="11" w:name="_Toc424748144"/>
      <w:r w:rsidRPr="007719AE">
        <w:rPr>
          <w:rFonts w:ascii="Times New Roman" w:hAnsi="Times New Roman" w:cs="Times New Roman"/>
          <w:sz w:val="24"/>
          <w:szCs w:val="24"/>
          <w:u w:val="single"/>
        </w:rPr>
        <w:t>Retirement/UNIX and CRIS Key Functions</w:t>
      </w:r>
      <w:bookmarkEnd w:id="11"/>
    </w:p>
    <w:p w:rsidR="00A6672D" w:rsidRPr="007719AE" w:rsidRDefault="00A6672D" w:rsidP="008E530E">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Retirement/UNIX and CRIS applications perform the following key functions:</w:t>
      </w: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30"/>
        <w:gridCol w:w="6120"/>
        <w:gridCol w:w="2610"/>
      </w:tblGrid>
      <w:tr w:rsidR="00A6672D" w:rsidRPr="00354CC3" w:rsidTr="002C5F4C">
        <w:trPr>
          <w:cantSplit/>
          <w:trHeight w:val="288"/>
          <w:tblHeader/>
        </w:trPr>
        <w:tc>
          <w:tcPr>
            <w:tcW w:w="630" w:type="dxa"/>
            <w:shd w:val="clear" w:color="auto" w:fill="BDD6EE"/>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No</w:t>
            </w:r>
          </w:p>
        </w:tc>
        <w:tc>
          <w:tcPr>
            <w:tcW w:w="6120" w:type="dxa"/>
            <w:shd w:val="clear" w:color="auto" w:fill="BDD6EE"/>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 xml:space="preserve">Key Functions </w:t>
            </w:r>
          </w:p>
        </w:tc>
        <w:tc>
          <w:tcPr>
            <w:tcW w:w="2610" w:type="dxa"/>
            <w:shd w:val="clear" w:color="auto" w:fill="BDD6EE"/>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Accessed Internally Via</w:t>
            </w:r>
          </w:p>
        </w:tc>
      </w:tr>
      <w:tr w:rsidR="00A6672D" w:rsidRPr="00354CC3" w:rsidTr="002C5F4C">
        <w:trPr>
          <w:cantSplit/>
          <w:trHeight w:val="288"/>
        </w:trPr>
        <w:tc>
          <w:tcPr>
            <w:tcW w:w="63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1</w:t>
            </w:r>
          </w:p>
        </w:tc>
        <w:tc>
          <w:tcPr>
            <w:tcW w:w="6120" w:type="dxa"/>
          </w:tcPr>
          <w:p w:rsidR="00A6672D" w:rsidRPr="005667B0" w:rsidRDefault="00A6672D" w:rsidP="002C5F4C">
            <w:pPr>
              <w:pStyle w:val="TableText"/>
              <w:rPr>
                <w:szCs w:val="24"/>
              </w:rPr>
            </w:pPr>
            <w:r w:rsidRPr="005667B0">
              <w:rPr>
                <w:szCs w:val="24"/>
              </w:rPr>
              <w:t>Customer Service Call Log</w:t>
            </w:r>
          </w:p>
        </w:tc>
        <w:tc>
          <w:tcPr>
            <w:tcW w:w="2610" w:type="dxa"/>
          </w:tcPr>
          <w:p w:rsidR="00A6672D" w:rsidRPr="005667B0" w:rsidRDefault="00A6672D" w:rsidP="002C5F4C">
            <w:pPr>
              <w:pStyle w:val="TableText"/>
              <w:rPr>
                <w:szCs w:val="24"/>
              </w:rPr>
            </w:pPr>
            <w:r w:rsidRPr="005667B0">
              <w:rPr>
                <w:szCs w:val="24"/>
              </w:rPr>
              <w:t>UNIX – Green Screen</w:t>
            </w:r>
          </w:p>
        </w:tc>
      </w:tr>
      <w:tr w:rsidR="00A6672D" w:rsidRPr="00354CC3" w:rsidTr="002C5F4C">
        <w:trPr>
          <w:cantSplit/>
          <w:trHeight w:val="288"/>
        </w:trPr>
        <w:tc>
          <w:tcPr>
            <w:tcW w:w="63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2</w:t>
            </w:r>
          </w:p>
        </w:tc>
        <w:tc>
          <w:tcPr>
            <w:tcW w:w="6120" w:type="dxa"/>
          </w:tcPr>
          <w:p w:rsidR="00A6672D" w:rsidRPr="005667B0" w:rsidRDefault="00A6672D" w:rsidP="002C5F4C">
            <w:pPr>
              <w:pStyle w:val="TableText"/>
              <w:rPr>
                <w:szCs w:val="24"/>
              </w:rPr>
            </w:pPr>
            <w:r w:rsidRPr="005667B0">
              <w:rPr>
                <w:szCs w:val="24"/>
              </w:rPr>
              <w:t>Service Accounting and Cash Receipts</w:t>
            </w:r>
          </w:p>
        </w:tc>
        <w:tc>
          <w:tcPr>
            <w:tcW w:w="2610" w:type="dxa"/>
          </w:tcPr>
          <w:p w:rsidR="00A6672D" w:rsidRPr="005667B0" w:rsidRDefault="00A6672D" w:rsidP="002C5F4C">
            <w:pPr>
              <w:pStyle w:val="TableText"/>
              <w:rPr>
                <w:szCs w:val="24"/>
              </w:rPr>
            </w:pPr>
            <w:r w:rsidRPr="005667B0">
              <w:rPr>
                <w:szCs w:val="24"/>
              </w:rPr>
              <w:t>UNIX – Green Screen</w:t>
            </w:r>
          </w:p>
        </w:tc>
      </w:tr>
      <w:tr w:rsidR="00A6672D" w:rsidRPr="00354CC3" w:rsidTr="002C5F4C">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3</w:t>
            </w:r>
          </w:p>
        </w:tc>
        <w:tc>
          <w:tcPr>
            <w:tcW w:w="6120" w:type="dxa"/>
            <w:shd w:val="clear" w:color="auto" w:fill="auto"/>
          </w:tcPr>
          <w:p w:rsidR="00A6672D" w:rsidRPr="005667B0" w:rsidRDefault="00A6672D" w:rsidP="002C5F4C">
            <w:pPr>
              <w:pStyle w:val="TableText"/>
              <w:rPr>
                <w:szCs w:val="24"/>
              </w:rPr>
            </w:pPr>
            <w:r w:rsidRPr="005667B0">
              <w:rPr>
                <w:szCs w:val="24"/>
              </w:rPr>
              <w:t>Employer Maintenance</w:t>
            </w:r>
          </w:p>
        </w:tc>
        <w:tc>
          <w:tcPr>
            <w:tcW w:w="2610" w:type="dxa"/>
          </w:tcPr>
          <w:p w:rsidR="00A6672D" w:rsidRPr="005667B0" w:rsidRDefault="00A6672D" w:rsidP="002C5F4C">
            <w:pPr>
              <w:pStyle w:val="TableText"/>
              <w:rPr>
                <w:szCs w:val="24"/>
              </w:rPr>
            </w:pPr>
            <w:r w:rsidRPr="005667B0">
              <w:rPr>
                <w:szCs w:val="24"/>
              </w:rPr>
              <w:t>UNIX – Green Screen</w:t>
            </w:r>
          </w:p>
        </w:tc>
      </w:tr>
      <w:tr w:rsidR="00A6672D" w:rsidRPr="00354CC3" w:rsidTr="002C5F4C">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4</w:t>
            </w:r>
          </w:p>
        </w:tc>
        <w:tc>
          <w:tcPr>
            <w:tcW w:w="6120" w:type="dxa"/>
            <w:shd w:val="clear" w:color="auto" w:fill="auto"/>
          </w:tcPr>
          <w:p w:rsidR="00A6672D" w:rsidRPr="005667B0" w:rsidRDefault="00A6672D" w:rsidP="002C5F4C">
            <w:pPr>
              <w:pStyle w:val="TableText"/>
              <w:rPr>
                <w:szCs w:val="24"/>
              </w:rPr>
            </w:pPr>
            <w:r w:rsidRPr="005667B0">
              <w:rPr>
                <w:szCs w:val="24"/>
              </w:rPr>
              <w:t xml:space="preserve">Employer Reporting </w:t>
            </w:r>
          </w:p>
        </w:tc>
        <w:tc>
          <w:tcPr>
            <w:tcW w:w="2610" w:type="dxa"/>
          </w:tcPr>
          <w:p w:rsidR="00A6672D" w:rsidRPr="005667B0" w:rsidRDefault="00A6672D" w:rsidP="002C5F4C">
            <w:pPr>
              <w:pStyle w:val="TableText"/>
              <w:rPr>
                <w:szCs w:val="24"/>
              </w:rPr>
            </w:pPr>
            <w:r w:rsidRPr="005667B0">
              <w:rPr>
                <w:szCs w:val="24"/>
              </w:rPr>
              <w:t>UNIX – Green Screen</w:t>
            </w:r>
          </w:p>
        </w:tc>
      </w:tr>
      <w:tr w:rsidR="00A6672D" w:rsidRPr="00354CC3" w:rsidTr="002C5F4C">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5</w:t>
            </w:r>
          </w:p>
        </w:tc>
        <w:tc>
          <w:tcPr>
            <w:tcW w:w="6120" w:type="dxa"/>
            <w:shd w:val="clear" w:color="auto" w:fill="auto"/>
          </w:tcPr>
          <w:p w:rsidR="00A6672D" w:rsidRPr="005667B0" w:rsidRDefault="00A6672D" w:rsidP="002C5F4C">
            <w:pPr>
              <w:pStyle w:val="TableText"/>
              <w:rPr>
                <w:szCs w:val="24"/>
              </w:rPr>
            </w:pPr>
            <w:r w:rsidRPr="005667B0">
              <w:rPr>
                <w:szCs w:val="24"/>
              </w:rPr>
              <w:t>Member Contributions and Service</w:t>
            </w:r>
          </w:p>
        </w:tc>
        <w:tc>
          <w:tcPr>
            <w:tcW w:w="2610" w:type="dxa"/>
          </w:tcPr>
          <w:p w:rsidR="00A6672D" w:rsidRPr="005667B0" w:rsidRDefault="00A6672D" w:rsidP="002C5F4C">
            <w:pPr>
              <w:pStyle w:val="TableText"/>
              <w:rPr>
                <w:szCs w:val="24"/>
              </w:rPr>
            </w:pPr>
            <w:r w:rsidRPr="005667B0">
              <w:rPr>
                <w:szCs w:val="24"/>
              </w:rPr>
              <w:t>UNIX – Green Screen</w:t>
            </w:r>
          </w:p>
        </w:tc>
      </w:tr>
      <w:tr w:rsidR="00A6672D" w:rsidRPr="00354CC3" w:rsidTr="002C5F4C">
        <w:trPr>
          <w:cantSplit/>
          <w:trHeight w:val="288"/>
        </w:trPr>
        <w:tc>
          <w:tcPr>
            <w:tcW w:w="63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6</w:t>
            </w:r>
          </w:p>
        </w:tc>
        <w:tc>
          <w:tcPr>
            <w:tcW w:w="6120" w:type="dxa"/>
          </w:tcPr>
          <w:p w:rsidR="00A6672D" w:rsidRPr="005667B0" w:rsidRDefault="00A6672D" w:rsidP="002C5F4C">
            <w:pPr>
              <w:pStyle w:val="TableText"/>
              <w:rPr>
                <w:szCs w:val="24"/>
              </w:rPr>
            </w:pPr>
            <w:r w:rsidRPr="005667B0">
              <w:rPr>
                <w:szCs w:val="24"/>
              </w:rPr>
              <w:t>A</w:t>
            </w:r>
            <w:r>
              <w:rPr>
                <w:szCs w:val="24"/>
              </w:rPr>
              <w:t xml:space="preserve">verage </w:t>
            </w:r>
            <w:r w:rsidRPr="005667B0">
              <w:rPr>
                <w:szCs w:val="24"/>
              </w:rPr>
              <w:t>F</w:t>
            </w:r>
            <w:r>
              <w:rPr>
                <w:szCs w:val="24"/>
              </w:rPr>
              <w:t xml:space="preserve">inal </w:t>
            </w:r>
            <w:r w:rsidRPr="005667B0">
              <w:rPr>
                <w:szCs w:val="24"/>
              </w:rPr>
              <w:t>C</w:t>
            </w:r>
            <w:r>
              <w:rPr>
                <w:szCs w:val="24"/>
              </w:rPr>
              <w:t>ompensation</w:t>
            </w:r>
          </w:p>
        </w:tc>
        <w:tc>
          <w:tcPr>
            <w:tcW w:w="2610" w:type="dxa"/>
          </w:tcPr>
          <w:p w:rsidR="00A6672D" w:rsidRPr="005667B0" w:rsidRDefault="00A6672D" w:rsidP="002C5F4C">
            <w:pPr>
              <w:pStyle w:val="TableText"/>
              <w:rPr>
                <w:szCs w:val="24"/>
              </w:rPr>
            </w:pPr>
            <w:r w:rsidRPr="005667B0">
              <w:rPr>
                <w:szCs w:val="24"/>
              </w:rPr>
              <w:t>UNIX – Green Screen</w:t>
            </w:r>
          </w:p>
        </w:tc>
      </w:tr>
      <w:tr w:rsidR="00A6672D" w:rsidRPr="00354CC3" w:rsidTr="002C5F4C">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lastRenderedPageBreak/>
              <w:t>6</w:t>
            </w:r>
          </w:p>
        </w:tc>
        <w:tc>
          <w:tcPr>
            <w:tcW w:w="6120" w:type="dxa"/>
            <w:shd w:val="clear" w:color="auto" w:fill="auto"/>
          </w:tcPr>
          <w:p w:rsidR="00A6672D" w:rsidRPr="005667B0" w:rsidRDefault="00A6672D" w:rsidP="002C5F4C">
            <w:pPr>
              <w:pStyle w:val="TableText"/>
              <w:rPr>
                <w:szCs w:val="24"/>
              </w:rPr>
            </w:pPr>
            <w:r w:rsidRPr="005667B0">
              <w:rPr>
                <w:szCs w:val="24"/>
              </w:rPr>
              <w:t>Service Purchase</w:t>
            </w:r>
          </w:p>
        </w:tc>
        <w:tc>
          <w:tcPr>
            <w:tcW w:w="2610" w:type="dxa"/>
          </w:tcPr>
          <w:p w:rsidR="00A6672D" w:rsidRPr="005667B0" w:rsidRDefault="00A6672D" w:rsidP="002C5F4C">
            <w:pPr>
              <w:pStyle w:val="TableText"/>
              <w:rPr>
                <w:szCs w:val="24"/>
              </w:rPr>
            </w:pPr>
            <w:r w:rsidRPr="005667B0">
              <w:rPr>
                <w:szCs w:val="24"/>
              </w:rPr>
              <w:t>UNIX – Green Screen</w:t>
            </w:r>
          </w:p>
        </w:tc>
      </w:tr>
      <w:tr w:rsidR="00A6672D" w:rsidRPr="00354CC3" w:rsidTr="002C5F4C">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7</w:t>
            </w:r>
          </w:p>
        </w:tc>
        <w:tc>
          <w:tcPr>
            <w:tcW w:w="6120" w:type="dxa"/>
            <w:shd w:val="clear" w:color="auto" w:fill="auto"/>
          </w:tcPr>
          <w:p w:rsidR="00A6672D" w:rsidRPr="005667B0" w:rsidRDefault="00A6672D" w:rsidP="002C5F4C">
            <w:pPr>
              <w:pStyle w:val="TableText"/>
              <w:rPr>
                <w:szCs w:val="24"/>
              </w:rPr>
            </w:pPr>
            <w:r w:rsidRPr="005667B0">
              <w:rPr>
                <w:szCs w:val="24"/>
              </w:rPr>
              <w:t xml:space="preserve">Claims </w:t>
            </w:r>
          </w:p>
        </w:tc>
        <w:tc>
          <w:tcPr>
            <w:tcW w:w="2610" w:type="dxa"/>
          </w:tcPr>
          <w:p w:rsidR="00A6672D" w:rsidRPr="005667B0" w:rsidRDefault="00A6672D" w:rsidP="002C5F4C">
            <w:pPr>
              <w:pStyle w:val="TableText"/>
              <w:rPr>
                <w:szCs w:val="24"/>
              </w:rPr>
            </w:pPr>
            <w:r w:rsidRPr="005667B0">
              <w:rPr>
                <w:szCs w:val="24"/>
              </w:rPr>
              <w:t>CRIS</w:t>
            </w:r>
          </w:p>
        </w:tc>
      </w:tr>
      <w:tr w:rsidR="00A6672D" w:rsidRPr="00354CC3" w:rsidTr="002C5F4C">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8</w:t>
            </w:r>
          </w:p>
        </w:tc>
        <w:tc>
          <w:tcPr>
            <w:tcW w:w="6120" w:type="dxa"/>
            <w:shd w:val="clear" w:color="auto" w:fill="auto"/>
          </w:tcPr>
          <w:p w:rsidR="00A6672D" w:rsidRPr="005667B0" w:rsidRDefault="00A6672D" w:rsidP="002C5F4C">
            <w:pPr>
              <w:pStyle w:val="TableText"/>
              <w:rPr>
                <w:szCs w:val="24"/>
              </w:rPr>
            </w:pPr>
            <w:r w:rsidRPr="005667B0">
              <w:rPr>
                <w:szCs w:val="24"/>
              </w:rPr>
              <w:t xml:space="preserve">Benefit Payments Payrolls </w:t>
            </w:r>
          </w:p>
        </w:tc>
        <w:tc>
          <w:tcPr>
            <w:tcW w:w="2610" w:type="dxa"/>
          </w:tcPr>
          <w:p w:rsidR="00A6672D" w:rsidRPr="005667B0" w:rsidRDefault="00A6672D" w:rsidP="002C5F4C">
            <w:pPr>
              <w:pStyle w:val="TableText"/>
              <w:rPr>
                <w:szCs w:val="24"/>
              </w:rPr>
            </w:pPr>
            <w:r w:rsidRPr="005667B0">
              <w:rPr>
                <w:szCs w:val="24"/>
              </w:rPr>
              <w:t>CRIS</w:t>
            </w:r>
          </w:p>
        </w:tc>
      </w:tr>
      <w:tr w:rsidR="00A6672D" w:rsidRPr="00354CC3" w:rsidTr="002C5F4C">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9</w:t>
            </w:r>
          </w:p>
        </w:tc>
        <w:tc>
          <w:tcPr>
            <w:tcW w:w="6120" w:type="dxa"/>
            <w:shd w:val="clear" w:color="auto" w:fill="auto"/>
          </w:tcPr>
          <w:p w:rsidR="00A6672D" w:rsidRPr="005667B0" w:rsidRDefault="00A6672D" w:rsidP="002C5F4C">
            <w:pPr>
              <w:pStyle w:val="TableText"/>
              <w:rPr>
                <w:szCs w:val="24"/>
              </w:rPr>
            </w:pPr>
            <w:r w:rsidRPr="005667B0">
              <w:rPr>
                <w:szCs w:val="24"/>
              </w:rPr>
              <w:t>Retiree and Payee Maintenance</w:t>
            </w:r>
          </w:p>
        </w:tc>
        <w:tc>
          <w:tcPr>
            <w:tcW w:w="2610" w:type="dxa"/>
          </w:tcPr>
          <w:p w:rsidR="00A6672D" w:rsidRPr="005667B0" w:rsidRDefault="00A6672D" w:rsidP="002C5F4C">
            <w:pPr>
              <w:pStyle w:val="TableText"/>
              <w:rPr>
                <w:szCs w:val="24"/>
              </w:rPr>
            </w:pPr>
            <w:r w:rsidRPr="005667B0">
              <w:rPr>
                <w:szCs w:val="24"/>
              </w:rPr>
              <w:t>CRIS</w:t>
            </w:r>
          </w:p>
        </w:tc>
      </w:tr>
      <w:tr w:rsidR="00A6672D" w:rsidRPr="00354CC3" w:rsidTr="002C5F4C">
        <w:tblPrEx>
          <w:tblCellMar>
            <w:top w:w="0" w:type="dxa"/>
            <w:left w:w="108" w:type="dxa"/>
            <w:bottom w:w="0" w:type="dxa"/>
            <w:right w:w="108" w:type="dxa"/>
          </w:tblCellMar>
          <w:tblLook w:val="04A0" w:firstRow="1" w:lastRow="0" w:firstColumn="1" w:lastColumn="0" w:noHBand="0" w:noVBand="1"/>
        </w:tblPrEx>
        <w:trPr>
          <w:trHeight w:val="340"/>
        </w:trPr>
        <w:tc>
          <w:tcPr>
            <w:tcW w:w="63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10</w:t>
            </w:r>
          </w:p>
        </w:tc>
        <w:tc>
          <w:tcPr>
            <w:tcW w:w="6120" w:type="dxa"/>
            <w:shd w:val="clear" w:color="auto" w:fill="auto"/>
          </w:tcPr>
          <w:p w:rsidR="00A6672D" w:rsidRPr="005667B0" w:rsidRDefault="00A6672D" w:rsidP="002C5F4C">
            <w:pPr>
              <w:pStyle w:val="TableText"/>
              <w:rPr>
                <w:szCs w:val="24"/>
              </w:rPr>
            </w:pPr>
            <w:r w:rsidRPr="005667B0">
              <w:rPr>
                <w:szCs w:val="24"/>
              </w:rPr>
              <w:t>Benefit Adjustments and Cyclical Processing</w:t>
            </w:r>
          </w:p>
        </w:tc>
        <w:tc>
          <w:tcPr>
            <w:tcW w:w="2610" w:type="dxa"/>
          </w:tcPr>
          <w:p w:rsidR="00A6672D" w:rsidRPr="005667B0" w:rsidRDefault="00A6672D" w:rsidP="002C5F4C">
            <w:pPr>
              <w:pStyle w:val="TableText"/>
              <w:rPr>
                <w:szCs w:val="24"/>
              </w:rPr>
            </w:pPr>
            <w:r w:rsidRPr="005667B0">
              <w:rPr>
                <w:szCs w:val="24"/>
              </w:rPr>
              <w:t>CRIS</w:t>
            </w:r>
          </w:p>
        </w:tc>
      </w:tr>
    </w:tbl>
    <w:p w:rsidR="00D704E3" w:rsidRDefault="00D704E3" w:rsidP="00DF44C9">
      <w:pPr>
        <w:spacing w:after="0" w:line="240" w:lineRule="auto"/>
        <w:jc w:val="both"/>
        <w:rPr>
          <w:rFonts w:ascii="Times New Roman" w:hAnsi="Times New Roman" w:cs="Times New Roman"/>
          <w:sz w:val="24"/>
          <w:szCs w:val="24"/>
          <w:u w:val="single"/>
        </w:rPr>
      </w:pPr>
      <w:bookmarkStart w:id="12" w:name="_Toc424748147"/>
    </w:p>
    <w:p w:rsidR="00A6672D" w:rsidRDefault="00A6672D" w:rsidP="00DF44C9">
      <w:pPr>
        <w:spacing w:after="0" w:line="240" w:lineRule="auto"/>
        <w:jc w:val="both"/>
        <w:rPr>
          <w:rFonts w:ascii="Times New Roman" w:hAnsi="Times New Roman" w:cs="Times New Roman"/>
          <w:sz w:val="24"/>
          <w:szCs w:val="24"/>
          <w:u w:val="single"/>
        </w:rPr>
      </w:pPr>
      <w:r w:rsidRPr="007719AE">
        <w:rPr>
          <w:rFonts w:ascii="Times New Roman" w:hAnsi="Times New Roman" w:cs="Times New Roman"/>
          <w:sz w:val="24"/>
          <w:szCs w:val="24"/>
          <w:u w:val="single"/>
        </w:rPr>
        <w:t>Retirement/UNIX and CRIS Application Database</w:t>
      </w:r>
      <w:bookmarkEnd w:id="12"/>
    </w:p>
    <w:p w:rsidR="00A6672D" w:rsidRDefault="00A6672D" w:rsidP="00A6672D">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Retirement/UNIX application uses an ADABAS database. Following are some of the key files within the Retirement/UNIX ADABAS database:</w:t>
      </w:r>
    </w:p>
    <w:p w:rsidR="00A6672D" w:rsidRPr="007719AE" w:rsidRDefault="00A6672D" w:rsidP="00A6672D">
      <w:pPr>
        <w:spacing w:after="0" w:line="240" w:lineRule="auto"/>
        <w:jc w:val="both"/>
        <w:rPr>
          <w:rFonts w:ascii="Times New Roman" w:hAnsi="Times New Roman" w:cs="Times New Roman"/>
          <w:sz w:val="24"/>
          <w:szCs w:val="24"/>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 xml:space="preserve">Account Master </w:t>
      </w:r>
    </w:p>
    <w:p w:rsidR="00A6672D" w:rsidRPr="000A5926" w:rsidRDefault="00A6672D" w:rsidP="00A6672D">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 xml:space="preserve">Service File </w:t>
      </w:r>
    </w:p>
    <w:p w:rsidR="00A6672D" w:rsidRDefault="00A6672D" w:rsidP="00A6672D">
      <w:pPr>
        <w:pStyle w:val="ListParagraph"/>
        <w:rPr>
          <w:rFonts w:ascii="Times New Roman" w:hAnsi="Times New Roman"/>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Installment Notes</w:t>
      </w:r>
    </w:p>
    <w:p w:rsidR="00A6672D" w:rsidRPr="000A5926" w:rsidRDefault="00A6672D" w:rsidP="00A6672D">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 xml:space="preserve">Member Transaction File </w:t>
      </w:r>
    </w:p>
    <w:p w:rsidR="00A6672D" w:rsidRDefault="00A6672D" w:rsidP="00A6672D">
      <w:pPr>
        <w:pStyle w:val="ListParagraph"/>
        <w:rPr>
          <w:rFonts w:ascii="Times New Roman" w:hAnsi="Times New Roman"/>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 xml:space="preserve">Transaction History File </w:t>
      </w:r>
    </w:p>
    <w:p w:rsidR="00A6672D" w:rsidRPr="000A5926" w:rsidRDefault="00A6672D" w:rsidP="00A6672D">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Beneficiary File</w:t>
      </w:r>
    </w:p>
    <w:p w:rsidR="00A6672D" w:rsidRDefault="00A6672D" w:rsidP="00A6672D">
      <w:pPr>
        <w:pStyle w:val="ListParagraph"/>
        <w:rPr>
          <w:rFonts w:ascii="Times New Roman" w:hAnsi="Times New Roman"/>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Client</w:t>
      </w:r>
    </w:p>
    <w:p w:rsidR="00A6672D" w:rsidRDefault="00A6672D" w:rsidP="00A6672D">
      <w:pPr>
        <w:pStyle w:val="ListParagraph"/>
        <w:rPr>
          <w:rFonts w:ascii="Times New Roman" w:hAnsi="Times New Roman"/>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Client Address</w:t>
      </w:r>
    </w:p>
    <w:p w:rsidR="00A6672D" w:rsidRPr="000A5926" w:rsidRDefault="00A6672D" w:rsidP="00A6672D">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EES and Member Access S</w:t>
      </w:r>
      <w:r>
        <w:rPr>
          <w:rFonts w:ascii="Times New Roman" w:hAnsi="Times New Roman"/>
          <w:sz w:val="24"/>
          <w:szCs w:val="24"/>
        </w:rPr>
        <w:t>ecurity Information</w:t>
      </w:r>
    </w:p>
    <w:p w:rsidR="00A6672D" w:rsidRDefault="00A6672D" w:rsidP="00A6672D">
      <w:pPr>
        <w:pStyle w:val="ListParagraph"/>
        <w:rPr>
          <w:rFonts w:ascii="Times New Roman" w:hAnsi="Times New Roman"/>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Sub Ledger Accou</w:t>
      </w:r>
      <w:r>
        <w:rPr>
          <w:rFonts w:ascii="Times New Roman" w:hAnsi="Times New Roman"/>
          <w:sz w:val="24"/>
          <w:szCs w:val="24"/>
        </w:rPr>
        <w:t>nting Transactions</w:t>
      </w:r>
    </w:p>
    <w:p w:rsidR="00A6672D" w:rsidRPr="000A5926" w:rsidRDefault="00A6672D" w:rsidP="00A6672D">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Claims Applications</w:t>
      </w:r>
    </w:p>
    <w:p w:rsidR="00A6672D" w:rsidRDefault="00A6672D" w:rsidP="00A6672D">
      <w:pPr>
        <w:pStyle w:val="ListParagraph"/>
        <w:rPr>
          <w:rFonts w:ascii="Times New Roman" w:hAnsi="Times New Roman"/>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Retirement Accounts</w:t>
      </w:r>
    </w:p>
    <w:p w:rsidR="00A6672D" w:rsidRPr="000A5926" w:rsidRDefault="00A6672D" w:rsidP="00A6672D">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Payee Accounts</w:t>
      </w:r>
    </w:p>
    <w:p w:rsidR="00A6672D" w:rsidRDefault="00A6672D" w:rsidP="00A6672D">
      <w:pPr>
        <w:pStyle w:val="ListParagraph"/>
        <w:rPr>
          <w:rFonts w:ascii="Times New Roman" w:hAnsi="Times New Roman"/>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Payment Transactions</w:t>
      </w:r>
    </w:p>
    <w:p w:rsidR="00A6672D" w:rsidRPr="000A5926" w:rsidRDefault="00A6672D" w:rsidP="00A6672D">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1099 Records</w:t>
      </w:r>
    </w:p>
    <w:p w:rsidR="00A6672D" w:rsidRDefault="00A6672D" w:rsidP="00A6672D">
      <w:pPr>
        <w:pStyle w:val="ListParagraph"/>
        <w:rPr>
          <w:rFonts w:ascii="Times New Roman" w:hAnsi="Times New Roman"/>
        </w:rPr>
      </w:pPr>
    </w:p>
    <w:p w:rsidR="00A6672D" w:rsidRDefault="00A6672D" w:rsidP="00A6672D">
      <w:pPr>
        <w:pStyle w:val="Bullet-level1"/>
        <w:spacing w:before="0" w:after="0" w:line="240" w:lineRule="auto"/>
        <w:jc w:val="both"/>
        <w:rPr>
          <w:rFonts w:ascii="Times New Roman" w:hAnsi="Times New Roman"/>
          <w:sz w:val="24"/>
          <w:szCs w:val="24"/>
        </w:rPr>
      </w:pPr>
      <w:r w:rsidRPr="000A5926">
        <w:rPr>
          <w:rFonts w:ascii="Times New Roman" w:hAnsi="Times New Roman"/>
          <w:sz w:val="24"/>
          <w:szCs w:val="24"/>
        </w:rPr>
        <w:t>Tables</w:t>
      </w:r>
    </w:p>
    <w:p w:rsidR="00A6672D"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lastRenderedPageBreak/>
        <w:t>The key current file structures supporting member accounts are designed around the account master, service file, and member transaction files. The service file contains contribution, interest and other account transactions. The Account Master is a file containing summarized member information from the service file and is created each year for members during the previous year-end closing process. The member transaction file is a historical view of all detailed transactions used for audit trail purposes.</w:t>
      </w:r>
    </w:p>
    <w:p w:rsidR="008D2638" w:rsidRPr="007719AE" w:rsidRDefault="008D2638" w:rsidP="008D2638">
      <w:pPr>
        <w:spacing w:after="0" w:line="240" w:lineRule="auto"/>
        <w:jc w:val="both"/>
        <w:rPr>
          <w:rFonts w:ascii="Times New Roman" w:hAnsi="Times New Roman" w:cs="Times New Roman"/>
          <w:sz w:val="24"/>
          <w:szCs w:val="24"/>
        </w:rPr>
      </w:pPr>
    </w:p>
    <w:p w:rsidR="00A6672D" w:rsidRPr="007719AE"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sub ledger files are used to store detailed accounting data that will eventually be “rolled up” and interfaced into the SAP accounting system. The sub ledger files are updated through transactions created in multiple departments across PEBA. Service purchase transactions, cash receipt deposits, employer contribution postings, and payment transactions are all created daily in their respective departments. A nightly program reads all the individual files and rolls up the transactions into the general ledger.</w:t>
      </w:r>
    </w:p>
    <w:p w:rsidR="00A6672D" w:rsidRDefault="00A6672D" w:rsidP="00A6672D">
      <w:pPr>
        <w:pStyle w:val="BodyText"/>
        <w:spacing w:after="0"/>
        <w:rPr>
          <w:rFonts w:ascii="Times New Roman" w:hAnsi="Times New Roman"/>
          <w:sz w:val="24"/>
          <w:szCs w:val="24"/>
        </w:rPr>
      </w:pPr>
    </w:p>
    <w:p w:rsidR="00A6672D" w:rsidRDefault="00A6672D" w:rsidP="008D2638">
      <w:pPr>
        <w:spacing w:after="0" w:line="240" w:lineRule="auto"/>
        <w:rPr>
          <w:rFonts w:ascii="Times New Roman" w:hAnsi="Times New Roman" w:cs="Times New Roman"/>
          <w:sz w:val="24"/>
          <w:szCs w:val="24"/>
          <w:u w:val="single"/>
        </w:rPr>
      </w:pPr>
      <w:bookmarkStart w:id="13" w:name="_Toc424748157"/>
      <w:r w:rsidRPr="007719AE">
        <w:rPr>
          <w:rFonts w:ascii="Times New Roman" w:hAnsi="Times New Roman" w:cs="Times New Roman"/>
          <w:sz w:val="24"/>
          <w:szCs w:val="24"/>
          <w:u w:val="single"/>
        </w:rPr>
        <w:t>Member Access</w:t>
      </w:r>
      <w:bookmarkEnd w:id="13"/>
    </w:p>
    <w:p w:rsidR="00A6672D"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Member Access is a java web-based application that allows members, both active/inactive and retired, the ability to view/maintain certain retirement information. All members may update their address and contact information, i.e. email address and phone number. Active/inactive members may view account information and beneficiaries. Member Access has over 94,000 users.</w:t>
      </w:r>
    </w:p>
    <w:p w:rsidR="00DF44C9" w:rsidRDefault="00DF44C9" w:rsidP="008D2638">
      <w:pPr>
        <w:spacing w:after="0" w:line="240" w:lineRule="auto"/>
        <w:jc w:val="both"/>
        <w:rPr>
          <w:rFonts w:ascii="Times New Roman" w:hAnsi="Times New Roman" w:cs="Times New Roman"/>
          <w:sz w:val="24"/>
          <w:szCs w:val="24"/>
          <w:u w:val="single"/>
        </w:rPr>
      </w:pPr>
      <w:bookmarkStart w:id="14" w:name="_Toc424748158"/>
    </w:p>
    <w:p w:rsidR="00A6672D" w:rsidRDefault="00A6672D" w:rsidP="008D2638">
      <w:pPr>
        <w:spacing w:after="0" w:line="240" w:lineRule="auto"/>
        <w:jc w:val="both"/>
        <w:rPr>
          <w:rFonts w:ascii="Times New Roman" w:hAnsi="Times New Roman" w:cs="Times New Roman"/>
          <w:sz w:val="24"/>
          <w:szCs w:val="24"/>
          <w:u w:val="single"/>
        </w:rPr>
      </w:pPr>
      <w:r w:rsidRPr="007719AE">
        <w:rPr>
          <w:rFonts w:ascii="Times New Roman" w:hAnsi="Times New Roman" w:cs="Times New Roman"/>
          <w:sz w:val="24"/>
          <w:szCs w:val="24"/>
          <w:u w:val="single"/>
        </w:rPr>
        <w:t>Member Access Key Functions</w:t>
      </w:r>
      <w:bookmarkEnd w:id="14"/>
    </w:p>
    <w:p w:rsidR="00A6672D" w:rsidRPr="007719AE"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member access application performs the following key functions:</w:t>
      </w:r>
    </w:p>
    <w:tbl>
      <w:tblPr>
        <w:tblW w:w="935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718"/>
        <w:gridCol w:w="8640"/>
      </w:tblGrid>
      <w:tr w:rsidR="00A6672D" w:rsidRPr="009F33C9" w:rsidTr="002C5F4C">
        <w:trPr>
          <w:cantSplit/>
          <w:trHeight w:val="288"/>
          <w:tblHeader/>
        </w:trPr>
        <w:tc>
          <w:tcPr>
            <w:tcW w:w="718" w:type="dxa"/>
            <w:shd w:val="clear" w:color="auto" w:fill="BDD6EE"/>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No</w:t>
            </w:r>
          </w:p>
        </w:tc>
        <w:tc>
          <w:tcPr>
            <w:tcW w:w="8640" w:type="dxa"/>
            <w:shd w:val="clear" w:color="auto" w:fill="BDD6EE"/>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 xml:space="preserve">Key Functions </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1</w:t>
            </w:r>
          </w:p>
        </w:tc>
        <w:tc>
          <w:tcPr>
            <w:tcW w:w="8640" w:type="dxa"/>
          </w:tcPr>
          <w:p w:rsidR="00A6672D" w:rsidRPr="009F33C9" w:rsidRDefault="00A6672D" w:rsidP="002C5F4C">
            <w:pPr>
              <w:pStyle w:val="TableText"/>
              <w:rPr>
                <w:szCs w:val="24"/>
              </w:rPr>
            </w:pPr>
            <w:r w:rsidRPr="009F33C9">
              <w:rPr>
                <w:szCs w:val="24"/>
              </w:rPr>
              <w:t xml:space="preserve">Create and maintain user accounts. </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2</w:t>
            </w:r>
          </w:p>
        </w:tc>
        <w:tc>
          <w:tcPr>
            <w:tcW w:w="8640" w:type="dxa"/>
          </w:tcPr>
          <w:p w:rsidR="00A6672D" w:rsidRPr="009F33C9" w:rsidRDefault="00A6672D" w:rsidP="002C5F4C">
            <w:pPr>
              <w:pStyle w:val="TableText"/>
              <w:rPr>
                <w:szCs w:val="24"/>
              </w:rPr>
            </w:pPr>
            <w:r w:rsidRPr="009F33C9">
              <w:rPr>
                <w:szCs w:val="24"/>
              </w:rPr>
              <w:t>Update contact information.</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3</w:t>
            </w:r>
          </w:p>
        </w:tc>
        <w:tc>
          <w:tcPr>
            <w:tcW w:w="8640" w:type="dxa"/>
          </w:tcPr>
          <w:p w:rsidR="00A6672D" w:rsidRPr="009F33C9" w:rsidRDefault="00A6672D" w:rsidP="002C5F4C">
            <w:pPr>
              <w:pStyle w:val="TableText"/>
              <w:rPr>
                <w:szCs w:val="24"/>
              </w:rPr>
            </w:pPr>
            <w:r w:rsidRPr="009F33C9">
              <w:rPr>
                <w:szCs w:val="24"/>
              </w:rPr>
              <w:t>Active/Inactive members can view account information and beneficiaries.</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4</w:t>
            </w:r>
          </w:p>
        </w:tc>
        <w:tc>
          <w:tcPr>
            <w:tcW w:w="8640" w:type="dxa"/>
          </w:tcPr>
          <w:p w:rsidR="00A6672D" w:rsidRPr="009F33C9" w:rsidRDefault="00A6672D" w:rsidP="002C5F4C">
            <w:pPr>
              <w:pStyle w:val="TableText"/>
              <w:rPr>
                <w:szCs w:val="24"/>
              </w:rPr>
            </w:pPr>
            <w:r w:rsidRPr="009F33C9">
              <w:rPr>
                <w:szCs w:val="24"/>
              </w:rPr>
              <w:t xml:space="preserve">Active/Inactive members can print member statements. </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5</w:t>
            </w:r>
          </w:p>
        </w:tc>
        <w:tc>
          <w:tcPr>
            <w:tcW w:w="8640" w:type="dxa"/>
          </w:tcPr>
          <w:p w:rsidR="00A6672D" w:rsidRPr="009F33C9" w:rsidDel="00FA4887" w:rsidRDefault="00A6672D" w:rsidP="002C5F4C">
            <w:pPr>
              <w:pStyle w:val="TableText"/>
              <w:rPr>
                <w:szCs w:val="24"/>
              </w:rPr>
            </w:pPr>
            <w:r w:rsidRPr="009F33C9">
              <w:rPr>
                <w:szCs w:val="24"/>
              </w:rPr>
              <w:t>Active/inactive members can submit a service retirement application.</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6</w:t>
            </w:r>
          </w:p>
        </w:tc>
        <w:tc>
          <w:tcPr>
            <w:tcW w:w="8640" w:type="dxa"/>
          </w:tcPr>
          <w:p w:rsidR="00A6672D" w:rsidRPr="009F33C9" w:rsidRDefault="00A6672D" w:rsidP="002C5F4C">
            <w:pPr>
              <w:pStyle w:val="TableText"/>
              <w:rPr>
                <w:szCs w:val="24"/>
              </w:rPr>
            </w:pPr>
            <w:r w:rsidRPr="009F33C9">
              <w:rPr>
                <w:szCs w:val="24"/>
              </w:rPr>
              <w:t>Active members may submit a service purchase request.</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7</w:t>
            </w:r>
          </w:p>
        </w:tc>
        <w:tc>
          <w:tcPr>
            <w:tcW w:w="8640" w:type="dxa"/>
          </w:tcPr>
          <w:p w:rsidR="00A6672D" w:rsidRPr="009F33C9" w:rsidRDefault="00A6672D" w:rsidP="002C5F4C">
            <w:pPr>
              <w:pStyle w:val="TableText"/>
              <w:rPr>
                <w:szCs w:val="24"/>
              </w:rPr>
            </w:pPr>
            <w:r w:rsidRPr="009F33C9">
              <w:rPr>
                <w:szCs w:val="24"/>
              </w:rPr>
              <w:t>Active/inactive members can do a service purchase cost estimate.</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8</w:t>
            </w:r>
          </w:p>
        </w:tc>
        <w:tc>
          <w:tcPr>
            <w:tcW w:w="8640" w:type="dxa"/>
          </w:tcPr>
          <w:p w:rsidR="00A6672D" w:rsidRPr="009F33C9" w:rsidRDefault="00A6672D" w:rsidP="002C5F4C">
            <w:pPr>
              <w:pStyle w:val="TableText"/>
              <w:rPr>
                <w:szCs w:val="24"/>
              </w:rPr>
            </w:pPr>
            <w:r w:rsidRPr="009F33C9">
              <w:rPr>
                <w:szCs w:val="24"/>
              </w:rPr>
              <w:t>Active State ORP members can view vendor information.</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9</w:t>
            </w:r>
          </w:p>
        </w:tc>
        <w:tc>
          <w:tcPr>
            <w:tcW w:w="8640" w:type="dxa"/>
          </w:tcPr>
          <w:p w:rsidR="00A6672D" w:rsidRPr="009F33C9" w:rsidRDefault="00A6672D" w:rsidP="002C5F4C">
            <w:pPr>
              <w:pStyle w:val="TableText"/>
              <w:rPr>
                <w:szCs w:val="24"/>
              </w:rPr>
            </w:pPr>
            <w:r w:rsidRPr="009F33C9">
              <w:rPr>
                <w:szCs w:val="24"/>
              </w:rPr>
              <w:t>During State ORP open enrollment, State ORP members can change vendors.</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10</w:t>
            </w:r>
          </w:p>
        </w:tc>
        <w:tc>
          <w:tcPr>
            <w:tcW w:w="8640" w:type="dxa"/>
          </w:tcPr>
          <w:p w:rsidR="00A6672D" w:rsidRPr="009F33C9" w:rsidRDefault="00A6672D" w:rsidP="002C5F4C">
            <w:pPr>
              <w:pStyle w:val="TableText"/>
              <w:rPr>
                <w:szCs w:val="24"/>
              </w:rPr>
            </w:pPr>
            <w:r w:rsidRPr="009F33C9">
              <w:rPr>
                <w:szCs w:val="24"/>
              </w:rPr>
              <w:t>State ORP members receive messages about changing vendors or switching to SCRS, if eligible, during open enrollment.</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11</w:t>
            </w:r>
          </w:p>
        </w:tc>
        <w:tc>
          <w:tcPr>
            <w:tcW w:w="8640" w:type="dxa"/>
          </w:tcPr>
          <w:p w:rsidR="00A6672D" w:rsidRPr="009F33C9" w:rsidRDefault="00A6672D" w:rsidP="002C5F4C">
            <w:pPr>
              <w:pStyle w:val="TableText"/>
              <w:rPr>
                <w:szCs w:val="24"/>
              </w:rPr>
            </w:pPr>
            <w:r w:rsidRPr="009F33C9">
              <w:rPr>
                <w:szCs w:val="24"/>
              </w:rPr>
              <w:t>Retirees may view retirement account information including beneficiaries.</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12</w:t>
            </w:r>
          </w:p>
        </w:tc>
        <w:tc>
          <w:tcPr>
            <w:tcW w:w="8640" w:type="dxa"/>
          </w:tcPr>
          <w:p w:rsidR="00A6672D" w:rsidRPr="009F33C9" w:rsidRDefault="00A6672D" w:rsidP="002C5F4C">
            <w:pPr>
              <w:pStyle w:val="TableText"/>
              <w:rPr>
                <w:szCs w:val="24"/>
              </w:rPr>
            </w:pPr>
            <w:r>
              <w:rPr>
                <w:szCs w:val="24"/>
              </w:rPr>
              <w:t>Annuitants</w:t>
            </w:r>
            <w:r w:rsidRPr="009F33C9">
              <w:rPr>
                <w:szCs w:val="24"/>
              </w:rPr>
              <w:t xml:space="preserve"> can view payment transactions and print annuity verification letters.</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13</w:t>
            </w:r>
          </w:p>
        </w:tc>
        <w:tc>
          <w:tcPr>
            <w:tcW w:w="8640" w:type="dxa"/>
          </w:tcPr>
          <w:p w:rsidR="00A6672D" w:rsidRPr="009F33C9" w:rsidRDefault="00A6672D" w:rsidP="002C5F4C">
            <w:pPr>
              <w:pStyle w:val="TableText"/>
              <w:rPr>
                <w:szCs w:val="24"/>
              </w:rPr>
            </w:pPr>
            <w:r w:rsidRPr="009F33C9">
              <w:rPr>
                <w:szCs w:val="24"/>
              </w:rPr>
              <w:t>Refund payees can view payment transactions.</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14</w:t>
            </w:r>
          </w:p>
        </w:tc>
        <w:tc>
          <w:tcPr>
            <w:tcW w:w="8640" w:type="dxa"/>
          </w:tcPr>
          <w:p w:rsidR="00A6672D" w:rsidRPr="009F33C9" w:rsidRDefault="00A6672D" w:rsidP="002C5F4C">
            <w:pPr>
              <w:pStyle w:val="TableText"/>
              <w:rPr>
                <w:szCs w:val="24"/>
              </w:rPr>
            </w:pPr>
            <w:r w:rsidRPr="009F33C9">
              <w:rPr>
                <w:szCs w:val="24"/>
              </w:rPr>
              <w:t>All payees may view and print 1099 data.</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lastRenderedPageBreak/>
              <w:t>15</w:t>
            </w:r>
          </w:p>
        </w:tc>
        <w:tc>
          <w:tcPr>
            <w:tcW w:w="8640" w:type="dxa"/>
          </w:tcPr>
          <w:p w:rsidR="00A6672D" w:rsidRPr="009F33C9" w:rsidRDefault="00A6672D" w:rsidP="002C5F4C">
            <w:pPr>
              <w:pStyle w:val="TableText"/>
              <w:rPr>
                <w:szCs w:val="24"/>
              </w:rPr>
            </w:pPr>
            <w:r w:rsidRPr="009F33C9">
              <w:rPr>
                <w:szCs w:val="24"/>
              </w:rPr>
              <w:t xml:space="preserve">Annuitants can </w:t>
            </w:r>
            <w:r>
              <w:rPr>
                <w:szCs w:val="24"/>
              </w:rPr>
              <w:t>manage</w:t>
            </w:r>
            <w:r w:rsidRPr="009F33C9">
              <w:rPr>
                <w:szCs w:val="24"/>
              </w:rPr>
              <w:t xml:space="preserve"> tax withholding categories and EFT information.</w:t>
            </w:r>
          </w:p>
        </w:tc>
      </w:tr>
      <w:tr w:rsidR="00A6672D" w:rsidRPr="009F33C9" w:rsidTr="002C5F4C">
        <w:trPr>
          <w:cantSplit/>
          <w:trHeight w:val="288"/>
        </w:trPr>
        <w:tc>
          <w:tcPr>
            <w:tcW w:w="71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16</w:t>
            </w:r>
          </w:p>
        </w:tc>
        <w:tc>
          <w:tcPr>
            <w:tcW w:w="8640" w:type="dxa"/>
          </w:tcPr>
          <w:p w:rsidR="00A6672D" w:rsidRPr="009F33C9" w:rsidRDefault="00A6672D" w:rsidP="002C5F4C">
            <w:pPr>
              <w:pStyle w:val="TableText"/>
              <w:rPr>
                <w:szCs w:val="24"/>
              </w:rPr>
            </w:pPr>
            <w:r w:rsidRPr="009F33C9">
              <w:rPr>
                <w:szCs w:val="24"/>
              </w:rPr>
              <w:t>TERI participants can print TERI statements.</w:t>
            </w:r>
          </w:p>
        </w:tc>
      </w:tr>
    </w:tbl>
    <w:p w:rsidR="00A6672D" w:rsidRPr="00684712" w:rsidRDefault="005A2CFA" w:rsidP="008D2638">
      <w:pPr>
        <w:spacing w:after="0" w:line="240" w:lineRule="auto"/>
        <w:rPr>
          <w:rFonts w:ascii="Times New Roman" w:hAnsi="Times New Roman" w:cs="Times New Roman"/>
        </w:rPr>
      </w:pPr>
      <w:bookmarkStart w:id="15" w:name="_Toc424748159"/>
      <w:r>
        <w:rPr>
          <w:rFonts w:ascii="Times New Roman" w:hAnsi="Times New Roman" w:cs="Times New Roman"/>
        </w:rPr>
        <w:t>N</w:t>
      </w:r>
      <w:r w:rsidR="00A6672D" w:rsidRPr="00684712">
        <w:rPr>
          <w:rFonts w:ascii="Times New Roman" w:hAnsi="Times New Roman" w:cs="Times New Roman"/>
        </w:rPr>
        <w:t>ote: TERI is PEBA’s DROP program.</w:t>
      </w:r>
    </w:p>
    <w:bookmarkEnd w:id="15"/>
    <w:p w:rsidR="00A6672D" w:rsidRDefault="00A6672D" w:rsidP="008D2638">
      <w:pPr>
        <w:pStyle w:val="BodyText"/>
        <w:spacing w:after="0"/>
        <w:rPr>
          <w:rFonts w:ascii="Times New Roman" w:hAnsi="Times New Roman"/>
          <w:sz w:val="24"/>
          <w:szCs w:val="24"/>
          <w:u w:val="single"/>
        </w:rPr>
      </w:pPr>
    </w:p>
    <w:p w:rsidR="00A6672D" w:rsidRPr="00DB2DFB" w:rsidRDefault="00A6672D" w:rsidP="00A6672D">
      <w:pPr>
        <w:pStyle w:val="BodyText"/>
        <w:spacing w:after="0"/>
        <w:rPr>
          <w:rFonts w:ascii="Times New Roman" w:hAnsi="Times New Roman"/>
          <w:sz w:val="24"/>
          <w:szCs w:val="24"/>
          <w:u w:val="single"/>
        </w:rPr>
      </w:pPr>
      <w:r w:rsidRPr="00DB2DFB">
        <w:rPr>
          <w:rFonts w:ascii="Times New Roman" w:hAnsi="Times New Roman"/>
          <w:sz w:val="24"/>
          <w:szCs w:val="24"/>
          <w:u w:val="single"/>
        </w:rPr>
        <w:t>EES</w:t>
      </w:r>
    </w:p>
    <w:p w:rsidR="00A6672D" w:rsidRDefault="00A6672D" w:rsidP="008D2638">
      <w:pPr>
        <w:spacing w:after="0" w:line="240" w:lineRule="auto"/>
        <w:rPr>
          <w:rFonts w:ascii="Times New Roman" w:hAnsi="Times New Roman" w:cs="Times New Roman"/>
          <w:sz w:val="24"/>
          <w:szCs w:val="24"/>
        </w:rPr>
      </w:pPr>
      <w:r w:rsidRPr="007719AE">
        <w:rPr>
          <w:rFonts w:ascii="Times New Roman" w:hAnsi="Times New Roman" w:cs="Times New Roman"/>
          <w:sz w:val="24"/>
          <w:szCs w:val="24"/>
        </w:rPr>
        <w:t xml:space="preserve">The EES system is an employer access system that is separate from the EBS </w:t>
      </w:r>
      <w:r w:rsidRPr="0075208C">
        <w:rPr>
          <w:rFonts w:ascii="Times New Roman" w:hAnsi="Times New Roman" w:cs="Times New Roman"/>
          <w:sz w:val="24"/>
          <w:szCs w:val="24"/>
        </w:rPr>
        <w:t xml:space="preserve">insurance </w:t>
      </w:r>
      <w:r w:rsidRPr="007719AE">
        <w:rPr>
          <w:rFonts w:ascii="Times New Roman" w:hAnsi="Times New Roman" w:cs="Times New Roman"/>
          <w:sz w:val="24"/>
          <w:szCs w:val="24"/>
        </w:rPr>
        <w:t>employer access system. EES is used to support employer retirement functions. This application was initially developed in 1998.</w:t>
      </w:r>
    </w:p>
    <w:p w:rsidR="008D2638" w:rsidRPr="007719AE" w:rsidRDefault="008D2638" w:rsidP="008D2638">
      <w:pPr>
        <w:spacing w:after="0" w:line="240" w:lineRule="auto"/>
        <w:rPr>
          <w:rFonts w:ascii="Times New Roman" w:hAnsi="Times New Roman" w:cs="Times New Roman"/>
          <w:sz w:val="24"/>
          <w:szCs w:val="24"/>
        </w:rPr>
      </w:pPr>
    </w:p>
    <w:p w:rsidR="00A6672D" w:rsidRDefault="00A6672D" w:rsidP="008D2638">
      <w:pPr>
        <w:spacing w:after="0" w:line="240" w:lineRule="auto"/>
        <w:rPr>
          <w:rFonts w:ascii="Times New Roman" w:hAnsi="Times New Roman" w:cs="Times New Roman"/>
          <w:sz w:val="24"/>
          <w:szCs w:val="24"/>
          <w:u w:val="single"/>
        </w:rPr>
      </w:pPr>
      <w:bookmarkStart w:id="16" w:name="_Toc424748153"/>
      <w:r w:rsidRPr="007719AE">
        <w:rPr>
          <w:rFonts w:ascii="Times New Roman" w:hAnsi="Times New Roman" w:cs="Times New Roman"/>
          <w:sz w:val="24"/>
          <w:szCs w:val="24"/>
          <w:u w:val="single"/>
        </w:rPr>
        <w:t>EES Key Functions</w:t>
      </w:r>
      <w:bookmarkEnd w:id="16"/>
    </w:p>
    <w:p w:rsidR="00A6672D" w:rsidRPr="007719AE" w:rsidRDefault="00A6672D" w:rsidP="008D2638">
      <w:pPr>
        <w:spacing w:after="0" w:line="240" w:lineRule="auto"/>
        <w:rPr>
          <w:rFonts w:ascii="Times New Roman" w:hAnsi="Times New Roman" w:cs="Times New Roman"/>
          <w:sz w:val="24"/>
          <w:szCs w:val="24"/>
        </w:rPr>
      </w:pPr>
      <w:r w:rsidRPr="007719AE">
        <w:rPr>
          <w:rFonts w:ascii="Times New Roman" w:hAnsi="Times New Roman" w:cs="Times New Roman"/>
          <w:sz w:val="24"/>
          <w:szCs w:val="24"/>
        </w:rPr>
        <w:t>The EES application can perform following key functions:</w:t>
      </w:r>
    </w:p>
    <w:tbl>
      <w:tblPr>
        <w:tblW w:w="94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28"/>
        <w:gridCol w:w="8823"/>
      </w:tblGrid>
      <w:tr w:rsidR="00A6672D" w:rsidRPr="009F33C9" w:rsidTr="002C5F4C">
        <w:trPr>
          <w:cantSplit/>
          <w:trHeight w:val="288"/>
          <w:tblHeader/>
        </w:trPr>
        <w:tc>
          <w:tcPr>
            <w:tcW w:w="628" w:type="dxa"/>
            <w:shd w:val="clear" w:color="auto" w:fill="BDD6EE"/>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No.</w:t>
            </w:r>
          </w:p>
        </w:tc>
        <w:tc>
          <w:tcPr>
            <w:tcW w:w="8823" w:type="dxa"/>
            <w:shd w:val="clear" w:color="auto" w:fill="BDD6EE"/>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 xml:space="preserve">Key Functions </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1</w:t>
            </w:r>
          </w:p>
        </w:tc>
        <w:tc>
          <w:tcPr>
            <w:tcW w:w="8823" w:type="dxa"/>
          </w:tcPr>
          <w:p w:rsidR="00A6672D" w:rsidRPr="009F33C9" w:rsidRDefault="00A6672D" w:rsidP="002C5F4C">
            <w:pPr>
              <w:pStyle w:val="TableText"/>
              <w:rPr>
                <w:szCs w:val="24"/>
              </w:rPr>
            </w:pPr>
            <w:r w:rsidRPr="009F33C9">
              <w:rPr>
                <w:szCs w:val="24"/>
              </w:rPr>
              <w:t>Provides the ability to view key retirement information for their active employees.</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2</w:t>
            </w:r>
          </w:p>
        </w:tc>
        <w:tc>
          <w:tcPr>
            <w:tcW w:w="8823" w:type="dxa"/>
          </w:tcPr>
          <w:p w:rsidR="00A6672D" w:rsidRPr="009F33C9" w:rsidRDefault="00A6672D" w:rsidP="002C5F4C">
            <w:pPr>
              <w:pStyle w:val="TableText"/>
              <w:rPr>
                <w:szCs w:val="24"/>
              </w:rPr>
            </w:pPr>
            <w:r w:rsidRPr="009F33C9">
              <w:rPr>
                <w:szCs w:val="24"/>
              </w:rPr>
              <w:t xml:space="preserve">Provides ability to compute basic retirement estimates to employees. </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3</w:t>
            </w:r>
          </w:p>
        </w:tc>
        <w:tc>
          <w:tcPr>
            <w:tcW w:w="8823" w:type="dxa"/>
          </w:tcPr>
          <w:p w:rsidR="00A6672D" w:rsidRPr="009F33C9" w:rsidRDefault="00A6672D" w:rsidP="002C5F4C">
            <w:pPr>
              <w:pStyle w:val="TableText"/>
              <w:rPr>
                <w:szCs w:val="24"/>
              </w:rPr>
            </w:pPr>
            <w:r w:rsidRPr="009F33C9">
              <w:rPr>
                <w:szCs w:val="24"/>
              </w:rPr>
              <w:t>Allows PEBA to send forms for completion through tasks, which PEBA initiates and places on their task list. This eliminates paper and postage costs.</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4</w:t>
            </w:r>
          </w:p>
        </w:tc>
        <w:tc>
          <w:tcPr>
            <w:tcW w:w="8823" w:type="dxa"/>
          </w:tcPr>
          <w:p w:rsidR="00A6672D" w:rsidRPr="009F33C9" w:rsidRDefault="00A6672D" w:rsidP="002C5F4C">
            <w:pPr>
              <w:pStyle w:val="TableText"/>
              <w:rPr>
                <w:szCs w:val="24"/>
              </w:rPr>
            </w:pPr>
            <w:r w:rsidRPr="009F33C9">
              <w:rPr>
                <w:szCs w:val="24"/>
              </w:rPr>
              <w:t>Provides the ability to upload quarterly reporting information and view reporting errors.</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5</w:t>
            </w:r>
          </w:p>
        </w:tc>
        <w:tc>
          <w:tcPr>
            <w:tcW w:w="8823" w:type="dxa"/>
          </w:tcPr>
          <w:p w:rsidR="00A6672D" w:rsidRPr="009F33C9" w:rsidRDefault="00A6672D" w:rsidP="002C5F4C">
            <w:pPr>
              <w:pStyle w:val="TableText"/>
              <w:rPr>
                <w:szCs w:val="24"/>
              </w:rPr>
            </w:pPr>
            <w:r w:rsidRPr="009F33C9">
              <w:rPr>
                <w:szCs w:val="24"/>
              </w:rPr>
              <w:t>Provides the ability to enroll new employees and to enter return to work information for newly employed retirees.</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6</w:t>
            </w:r>
          </w:p>
        </w:tc>
        <w:tc>
          <w:tcPr>
            <w:tcW w:w="8823" w:type="dxa"/>
          </w:tcPr>
          <w:p w:rsidR="00A6672D" w:rsidRPr="009F33C9" w:rsidRDefault="00A6672D" w:rsidP="002C5F4C">
            <w:pPr>
              <w:pStyle w:val="TableText"/>
              <w:rPr>
                <w:szCs w:val="24"/>
              </w:rPr>
            </w:pPr>
            <w:r w:rsidRPr="009F33C9">
              <w:rPr>
                <w:szCs w:val="24"/>
              </w:rPr>
              <w:t>Provides ability to download limited data from PEBA files.</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7</w:t>
            </w:r>
          </w:p>
        </w:tc>
        <w:tc>
          <w:tcPr>
            <w:tcW w:w="8823" w:type="dxa"/>
          </w:tcPr>
          <w:p w:rsidR="00A6672D" w:rsidRPr="009F33C9" w:rsidDel="00954783" w:rsidRDefault="00A6672D" w:rsidP="002C5F4C">
            <w:pPr>
              <w:pStyle w:val="TableText"/>
              <w:rPr>
                <w:szCs w:val="24"/>
              </w:rPr>
            </w:pPr>
            <w:r w:rsidRPr="009F33C9">
              <w:rPr>
                <w:szCs w:val="24"/>
              </w:rPr>
              <w:t>Provides the ability to remit installment accounting service purchase payments.</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8</w:t>
            </w:r>
          </w:p>
        </w:tc>
        <w:tc>
          <w:tcPr>
            <w:tcW w:w="8823" w:type="dxa"/>
          </w:tcPr>
          <w:p w:rsidR="00A6672D" w:rsidRPr="009F33C9" w:rsidRDefault="00A6672D" w:rsidP="002C5F4C">
            <w:pPr>
              <w:pStyle w:val="TableText"/>
              <w:rPr>
                <w:szCs w:val="24"/>
              </w:rPr>
            </w:pPr>
            <w:r w:rsidRPr="009F33C9">
              <w:rPr>
                <w:szCs w:val="24"/>
              </w:rPr>
              <w:t>Allows the ability to maintain employer contact and user information.</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9</w:t>
            </w:r>
          </w:p>
        </w:tc>
        <w:tc>
          <w:tcPr>
            <w:tcW w:w="8823" w:type="dxa"/>
          </w:tcPr>
          <w:p w:rsidR="00A6672D" w:rsidRPr="009F33C9" w:rsidRDefault="00A6672D" w:rsidP="002C5F4C">
            <w:pPr>
              <w:pStyle w:val="TableText"/>
              <w:rPr>
                <w:szCs w:val="24"/>
              </w:rPr>
            </w:pPr>
            <w:r w:rsidRPr="009F33C9">
              <w:rPr>
                <w:szCs w:val="24"/>
              </w:rPr>
              <w:t>Provides the ability for employers to upload furlough supplemental information electronically.</w:t>
            </w:r>
          </w:p>
        </w:tc>
      </w:tr>
    </w:tbl>
    <w:p w:rsidR="00DF44C9" w:rsidRDefault="00DF44C9" w:rsidP="008D2638">
      <w:pPr>
        <w:pStyle w:val="BodyText"/>
        <w:spacing w:after="0"/>
        <w:jc w:val="both"/>
        <w:rPr>
          <w:rFonts w:ascii="Times New Roman" w:hAnsi="Times New Roman"/>
          <w:sz w:val="24"/>
          <w:szCs w:val="24"/>
          <w:u w:val="single"/>
        </w:rPr>
      </w:pPr>
    </w:p>
    <w:p w:rsidR="005A2CFA" w:rsidRDefault="005A2CFA" w:rsidP="008D2638">
      <w:pPr>
        <w:pStyle w:val="BodyText"/>
        <w:spacing w:after="0"/>
        <w:jc w:val="both"/>
        <w:rPr>
          <w:rFonts w:ascii="Times New Roman" w:hAnsi="Times New Roman"/>
          <w:sz w:val="24"/>
          <w:szCs w:val="24"/>
          <w:u w:val="single"/>
        </w:rPr>
      </w:pPr>
    </w:p>
    <w:p w:rsidR="00A6672D" w:rsidRPr="00DB2DFB" w:rsidRDefault="00A6672D" w:rsidP="008D2638">
      <w:pPr>
        <w:pStyle w:val="BodyText"/>
        <w:spacing w:after="0"/>
        <w:jc w:val="both"/>
        <w:rPr>
          <w:rFonts w:ascii="Times New Roman" w:hAnsi="Times New Roman"/>
          <w:sz w:val="24"/>
          <w:szCs w:val="24"/>
          <w:u w:val="single"/>
        </w:rPr>
      </w:pPr>
      <w:r w:rsidRPr="00DB2DFB">
        <w:rPr>
          <w:rFonts w:ascii="Times New Roman" w:hAnsi="Times New Roman"/>
          <w:sz w:val="24"/>
          <w:szCs w:val="24"/>
          <w:u w:val="single"/>
        </w:rPr>
        <w:t>SAP Accounting</w:t>
      </w:r>
    </w:p>
    <w:p w:rsidR="00A6672D" w:rsidRDefault="00A6672D" w:rsidP="008D2638">
      <w:pPr>
        <w:pStyle w:val="ListNumberLevel3"/>
        <w:numPr>
          <w:ilvl w:val="0"/>
          <w:numId w:val="0"/>
        </w:numPr>
        <w:tabs>
          <w:tab w:val="left" w:pos="360"/>
        </w:tabs>
        <w:spacing w:before="0" w:after="0"/>
        <w:contextualSpacing/>
        <w:rPr>
          <w:rFonts w:ascii="Times New Roman" w:hAnsi="Times New Roman" w:cs="Times New Roman"/>
          <w:b/>
          <w:i/>
          <w:sz w:val="24"/>
          <w:szCs w:val="24"/>
        </w:rPr>
      </w:pPr>
      <w:r w:rsidRPr="006E750D">
        <w:rPr>
          <w:rFonts w:ascii="Times New Roman" w:hAnsi="Times New Roman" w:cs="Times New Roman"/>
          <w:b/>
          <w:i/>
          <w:sz w:val="24"/>
          <w:szCs w:val="24"/>
        </w:rPr>
        <w:t>This application is not in scope of th</w:t>
      </w:r>
      <w:r>
        <w:rPr>
          <w:rFonts w:ascii="Times New Roman" w:hAnsi="Times New Roman" w:cs="Times New Roman"/>
          <w:b/>
          <w:i/>
          <w:sz w:val="24"/>
          <w:szCs w:val="24"/>
        </w:rPr>
        <w:t>is</w:t>
      </w:r>
      <w:r w:rsidRPr="006E750D">
        <w:rPr>
          <w:rFonts w:ascii="Times New Roman" w:hAnsi="Times New Roman" w:cs="Times New Roman"/>
          <w:b/>
          <w:i/>
          <w:sz w:val="24"/>
          <w:szCs w:val="24"/>
        </w:rPr>
        <w:t xml:space="preserve"> project. This information is provided for informational purposes only.</w:t>
      </w:r>
    </w:p>
    <w:p w:rsidR="00A6672D" w:rsidRDefault="00A6672D" w:rsidP="008D2638">
      <w:pPr>
        <w:pStyle w:val="BodyText"/>
        <w:spacing w:after="0"/>
        <w:jc w:val="both"/>
        <w:rPr>
          <w:rFonts w:ascii="Times New Roman" w:hAnsi="Times New Roman"/>
          <w:sz w:val="24"/>
          <w:szCs w:val="24"/>
        </w:rPr>
      </w:pPr>
    </w:p>
    <w:p w:rsidR="00A6672D"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PEBA SAP accounting system is a third-party COTS integrated system that supports enterprise resource planning (ERP). Although there are many modules with the SAP ERP suite of products and modules, PEBA uses only the accounting module. The system, as configured for PEBA, supports three functions within the Retirement division. These functions include:</w:t>
      </w:r>
    </w:p>
    <w:p w:rsidR="008D2638" w:rsidRPr="007719AE" w:rsidRDefault="008D2638" w:rsidP="008D2638">
      <w:pPr>
        <w:spacing w:after="0" w:line="240" w:lineRule="auto"/>
        <w:jc w:val="both"/>
        <w:rPr>
          <w:rFonts w:ascii="Times New Roman" w:hAnsi="Times New Roman" w:cs="Times New Roman"/>
          <w:sz w:val="24"/>
          <w:szCs w:val="24"/>
        </w:rPr>
      </w:pPr>
    </w:p>
    <w:p w:rsidR="00A6672D" w:rsidRDefault="00A6672D" w:rsidP="008D2638">
      <w:pPr>
        <w:pStyle w:val="Bullet-level1"/>
        <w:spacing w:before="0" w:after="0" w:line="240" w:lineRule="auto"/>
        <w:jc w:val="both"/>
        <w:rPr>
          <w:rFonts w:ascii="Times New Roman" w:hAnsi="Times New Roman"/>
          <w:sz w:val="24"/>
          <w:szCs w:val="24"/>
        </w:rPr>
      </w:pPr>
      <w:r w:rsidRPr="009F33C9">
        <w:rPr>
          <w:rFonts w:ascii="Times New Roman" w:hAnsi="Times New Roman"/>
          <w:sz w:val="24"/>
          <w:szCs w:val="24"/>
        </w:rPr>
        <w:t>Managing and summarizing retirement financial information, the chart of accounts, and overall accounting and reporting for employer, member, and benefit recipient transactions.</w:t>
      </w:r>
    </w:p>
    <w:p w:rsidR="00A6672D" w:rsidRDefault="00A6672D" w:rsidP="008D2638">
      <w:pPr>
        <w:pStyle w:val="Bullet-level1"/>
        <w:spacing w:before="0" w:after="0" w:line="240" w:lineRule="auto"/>
        <w:jc w:val="both"/>
        <w:rPr>
          <w:rFonts w:ascii="Times New Roman" w:hAnsi="Times New Roman"/>
          <w:sz w:val="24"/>
          <w:szCs w:val="24"/>
        </w:rPr>
      </w:pPr>
      <w:r w:rsidRPr="009F33C9">
        <w:rPr>
          <w:rFonts w:ascii="Times New Roman" w:hAnsi="Times New Roman"/>
          <w:sz w:val="24"/>
          <w:szCs w:val="24"/>
        </w:rPr>
        <w:lastRenderedPageBreak/>
        <w:t>Managing investment accounting financial transactions provided by the custodial bank, allocating quarterly performance across PEBA Retirement plans, and adjusting investment data as necessary.</w:t>
      </w:r>
    </w:p>
    <w:p w:rsidR="008D2638" w:rsidRDefault="008D2638" w:rsidP="008D2638">
      <w:pPr>
        <w:pStyle w:val="ListParagraph"/>
        <w:rPr>
          <w:rFonts w:ascii="Times New Roman" w:hAnsi="Times New Roman"/>
        </w:rPr>
      </w:pPr>
    </w:p>
    <w:p w:rsidR="00A6672D" w:rsidRDefault="00A6672D" w:rsidP="008D2638">
      <w:pPr>
        <w:pStyle w:val="Bullet-level1"/>
        <w:spacing w:before="0" w:after="0" w:line="240" w:lineRule="auto"/>
        <w:jc w:val="both"/>
        <w:rPr>
          <w:rFonts w:ascii="Times New Roman" w:hAnsi="Times New Roman"/>
          <w:sz w:val="24"/>
          <w:szCs w:val="24"/>
        </w:rPr>
      </w:pPr>
      <w:r w:rsidRPr="009F33C9">
        <w:rPr>
          <w:rFonts w:ascii="Times New Roman" w:hAnsi="Times New Roman"/>
          <w:sz w:val="24"/>
          <w:szCs w:val="24"/>
        </w:rPr>
        <w:t>Providing financial statements that conform to GASB and CAFR accounting and reporting requirements.</w:t>
      </w:r>
    </w:p>
    <w:p w:rsidR="005A2CFA" w:rsidRDefault="005A2CFA" w:rsidP="008D2638">
      <w:pPr>
        <w:spacing w:after="0" w:line="240" w:lineRule="auto"/>
        <w:jc w:val="both"/>
        <w:rPr>
          <w:rFonts w:ascii="Times New Roman" w:hAnsi="Times New Roman" w:cs="Times New Roman"/>
          <w:sz w:val="24"/>
          <w:szCs w:val="24"/>
        </w:rPr>
      </w:pPr>
    </w:p>
    <w:p w:rsidR="00A6672D"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PEBA has version ECC 6.0 of the SAP system. The PEBA implementation uses an Oracle relational database for data management and the SAP provided GUI (</w:t>
      </w:r>
      <w:proofErr w:type="spellStart"/>
      <w:r w:rsidRPr="007719AE">
        <w:rPr>
          <w:rFonts w:ascii="Times New Roman" w:hAnsi="Times New Roman" w:cs="Times New Roman"/>
          <w:sz w:val="24"/>
          <w:szCs w:val="24"/>
        </w:rPr>
        <w:t>GuiXT</w:t>
      </w:r>
      <w:proofErr w:type="spellEnd"/>
      <w:r w:rsidRPr="007719AE">
        <w:rPr>
          <w:rFonts w:ascii="Times New Roman" w:hAnsi="Times New Roman" w:cs="Times New Roman"/>
          <w:sz w:val="24"/>
          <w:szCs w:val="24"/>
        </w:rPr>
        <w:t xml:space="preserve"> version 7.10) to access the SAP environment. PEBA has a license for 2 developers and 10 users.</w:t>
      </w:r>
    </w:p>
    <w:p w:rsidR="008D2638" w:rsidRPr="007719AE" w:rsidRDefault="008D2638" w:rsidP="008D2638">
      <w:pPr>
        <w:spacing w:after="0" w:line="240" w:lineRule="auto"/>
        <w:jc w:val="both"/>
        <w:rPr>
          <w:rFonts w:ascii="Times New Roman" w:hAnsi="Times New Roman" w:cs="Times New Roman"/>
          <w:sz w:val="24"/>
          <w:szCs w:val="24"/>
        </w:rPr>
      </w:pPr>
    </w:p>
    <w:p w:rsidR="008D2638"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Specialized external SAP resources are required to support this application. A contractor is on retainer with PEBA to support system enhancements and data interface updates.</w:t>
      </w:r>
    </w:p>
    <w:p w:rsidR="00A6672D" w:rsidRPr="007719AE"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 xml:space="preserve"> </w:t>
      </w:r>
    </w:p>
    <w:p w:rsidR="00A6672D"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SAP accounting module was procured in early 2000’s. The deployment of retirement and investment accounting functions were made at the same time.</w:t>
      </w:r>
    </w:p>
    <w:p w:rsidR="008D2638" w:rsidRDefault="008D2638" w:rsidP="008D2638">
      <w:pPr>
        <w:spacing w:after="0" w:line="240" w:lineRule="auto"/>
        <w:jc w:val="both"/>
        <w:rPr>
          <w:rFonts w:ascii="Times New Roman" w:hAnsi="Times New Roman" w:cs="Times New Roman"/>
          <w:sz w:val="24"/>
          <w:szCs w:val="24"/>
        </w:rPr>
      </w:pPr>
    </w:p>
    <w:p w:rsidR="00A6672D" w:rsidRDefault="00A6672D" w:rsidP="008D2638">
      <w:pPr>
        <w:spacing w:after="0" w:line="240" w:lineRule="auto"/>
        <w:jc w:val="both"/>
        <w:rPr>
          <w:rFonts w:ascii="Times New Roman" w:hAnsi="Times New Roman" w:cs="Times New Roman"/>
          <w:sz w:val="24"/>
          <w:szCs w:val="24"/>
          <w:u w:val="single"/>
        </w:rPr>
      </w:pPr>
      <w:bookmarkStart w:id="17" w:name="_Toc424748163"/>
      <w:r w:rsidRPr="007719AE">
        <w:rPr>
          <w:rFonts w:ascii="Times New Roman" w:hAnsi="Times New Roman" w:cs="Times New Roman"/>
          <w:sz w:val="24"/>
          <w:szCs w:val="24"/>
          <w:u w:val="single"/>
        </w:rPr>
        <w:t>SAP Accounting Key Functions</w:t>
      </w:r>
      <w:bookmarkEnd w:id="17"/>
    </w:p>
    <w:p w:rsidR="00A6672D" w:rsidRPr="007719AE"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member access application can perform the following key functions:</w:t>
      </w:r>
    </w:p>
    <w:tbl>
      <w:tblPr>
        <w:tblW w:w="935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28"/>
        <w:gridCol w:w="8730"/>
      </w:tblGrid>
      <w:tr w:rsidR="00A6672D" w:rsidRPr="009F33C9" w:rsidTr="002C5F4C">
        <w:trPr>
          <w:cantSplit/>
          <w:trHeight w:val="288"/>
          <w:tblHeader/>
        </w:trPr>
        <w:tc>
          <w:tcPr>
            <w:tcW w:w="628" w:type="dxa"/>
            <w:shd w:val="clear" w:color="auto" w:fill="BDD6EE"/>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No</w:t>
            </w:r>
          </w:p>
        </w:tc>
        <w:tc>
          <w:tcPr>
            <w:tcW w:w="8730" w:type="dxa"/>
            <w:shd w:val="clear" w:color="auto" w:fill="BDD6EE"/>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 xml:space="preserve">Key Functions </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1</w:t>
            </w:r>
          </w:p>
        </w:tc>
        <w:tc>
          <w:tcPr>
            <w:tcW w:w="8730" w:type="dxa"/>
          </w:tcPr>
          <w:p w:rsidR="00A6672D" w:rsidRPr="009F33C9" w:rsidRDefault="00A6672D" w:rsidP="002C5F4C">
            <w:pPr>
              <w:pStyle w:val="TableText"/>
              <w:rPr>
                <w:szCs w:val="24"/>
              </w:rPr>
            </w:pPr>
            <w:r w:rsidRPr="009F33C9">
              <w:rPr>
                <w:szCs w:val="24"/>
              </w:rPr>
              <w:t>Accepts monthly general ledger investment transactions from the custodial bank.</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2</w:t>
            </w:r>
          </w:p>
        </w:tc>
        <w:tc>
          <w:tcPr>
            <w:tcW w:w="8730" w:type="dxa"/>
          </w:tcPr>
          <w:p w:rsidR="00A6672D" w:rsidRPr="009F33C9" w:rsidRDefault="00A6672D" w:rsidP="002C5F4C">
            <w:pPr>
              <w:pStyle w:val="TableText"/>
              <w:rPr>
                <w:szCs w:val="24"/>
              </w:rPr>
            </w:pPr>
            <w:r w:rsidRPr="009F33C9">
              <w:rPr>
                <w:szCs w:val="24"/>
              </w:rPr>
              <w:t>Accepts daily general ledger retirement transactions from the Retirement/UNIX system.</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3</w:t>
            </w:r>
          </w:p>
        </w:tc>
        <w:tc>
          <w:tcPr>
            <w:tcW w:w="8730" w:type="dxa"/>
          </w:tcPr>
          <w:p w:rsidR="00A6672D" w:rsidRPr="009F33C9" w:rsidRDefault="00A6672D" w:rsidP="002C5F4C">
            <w:pPr>
              <w:pStyle w:val="TableText"/>
              <w:rPr>
                <w:szCs w:val="24"/>
              </w:rPr>
            </w:pPr>
            <w:r w:rsidRPr="009F33C9">
              <w:rPr>
                <w:szCs w:val="24"/>
              </w:rPr>
              <w:t>Allocates investment revenue/expenses (monthly) and assets/liabilities (annually) to PEBA plans.</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4</w:t>
            </w:r>
          </w:p>
        </w:tc>
        <w:tc>
          <w:tcPr>
            <w:tcW w:w="8730" w:type="dxa"/>
          </w:tcPr>
          <w:p w:rsidR="00A6672D" w:rsidRPr="009F33C9" w:rsidRDefault="00A6672D" w:rsidP="002C5F4C">
            <w:pPr>
              <w:pStyle w:val="TableText"/>
              <w:rPr>
                <w:szCs w:val="24"/>
              </w:rPr>
            </w:pPr>
            <w:r w:rsidRPr="009F33C9">
              <w:rPr>
                <w:szCs w:val="24"/>
              </w:rPr>
              <w:t>Creates monthly and annual financial statements.</w:t>
            </w:r>
          </w:p>
        </w:tc>
      </w:tr>
      <w:tr w:rsidR="00A6672D" w:rsidRPr="009F33C9" w:rsidTr="002C5F4C">
        <w:trPr>
          <w:cantSplit/>
          <w:trHeight w:val="288"/>
        </w:trPr>
        <w:tc>
          <w:tcPr>
            <w:tcW w:w="628" w:type="dxa"/>
          </w:tcPr>
          <w:p w:rsidR="00A6672D" w:rsidRPr="009F33C9" w:rsidRDefault="00A6672D" w:rsidP="002C5F4C">
            <w:pPr>
              <w:pStyle w:val="TableHeading"/>
              <w:rPr>
                <w:rFonts w:ascii="Times New Roman" w:hAnsi="Times New Roman"/>
                <w:sz w:val="24"/>
                <w:szCs w:val="24"/>
              </w:rPr>
            </w:pPr>
            <w:r w:rsidRPr="009F33C9">
              <w:rPr>
                <w:rFonts w:ascii="Times New Roman" w:hAnsi="Times New Roman"/>
                <w:sz w:val="24"/>
                <w:szCs w:val="24"/>
              </w:rPr>
              <w:t>5</w:t>
            </w:r>
          </w:p>
        </w:tc>
        <w:tc>
          <w:tcPr>
            <w:tcW w:w="8730" w:type="dxa"/>
          </w:tcPr>
          <w:p w:rsidR="00A6672D" w:rsidRPr="009F33C9" w:rsidRDefault="00A6672D" w:rsidP="002C5F4C">
            <w:pPr>
              <w:pStyle w:val="TableText"/>
              <w:rPr>
                <w:szCs w:val="24"/>
              </w:rPr>
            </w:pPr>
            <w:r w:rsidRPr="009F33C9">
              <w:rPr>
                <w:szCs w:val="24"/>
              </w:rPr>
              <w:t>Generates audit and management reports.</w:t>
            </w:r>
          </w:p>
        </w:tc>
      </w:tr>
    </w:tbl>
    <w:p w:rsidR="00A6672D" w:rsidRDefault="00A6672D" w:rsidP="00A6672D">
      <w:pPr>
        <w:pStyle w:val="Heading2"/>
      </w:pPr>
      <w:r>
        <w:lastRenderedPageBreak/>
        <w:t>Retirement System</w:t>
      </w:r>
    </w:p>
    <w:p w:rsidR="00A6672D" w:rsidRPr="00465DF9" w:rsidRDefault="00A6672D" w:rsidP="00A6672D">
      <w:pPr>
        <w:pStyle w:val="Heading3"/>
        <w:rPr>
          <w:color w:val="auto"/>
          <w:sz w:val="24"/>
          <w:szCs w:val="24"/>
        </w:rPr>
      </w:pPr>
      <w:r w:rsidRPr="00465DF9">
        <w:rPr>
          <w:color w:val="auto"/>
          <w:sz w:val="24"/>
          <w:szCs w:val="24"/>
        </w:rPr>
        <w:t>As-Is Data Flow Diagram</w:t>
      </w:r>
    </w:p>
    <w:p w:rsidR="00A6672D" w:rsidRDefault="00A6672D" w:rsidP="00A6672D">
      <w:r w:rsidRPr="00376888">
        <w:rPr>
          <w:noProof/>
        </w:rPr>
        <w:drawing>
          <wp:inline distT="0" distB="0" distL="0" distR="0" wp14:anchorId="658600BD" wp14:editId="60D74453">
            <wp:extent cx="5943600" cy="41028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4102880"/>
                    </a:xfrm>
                    <a:prstGeom prst="rect">
                      <a:avLst/>
                    </a:prstGeom>
                    <a:noFill/>
                    <a:ln>
                      <a:noFill/>
                    </a:ln>
                  </pic:spPr>
                </pic:pic>
              </a:graphicData>
            </a:graphic>
          </wp:inline>
        </w:drawing>
      </w:r>
    </w:p>
    <w:p w:rsidR="00A6672D" w:rsidRPr="009F33C9" w:rsidRDefault="00A6672D" w:rsidP="00A6672D">
      <w:pPr>
        <w:pStyle w:val="BodyText"/>
        <w:spacing w:after="0"/>
        <w:rPr>
          <w:rFonts w:ascii="Times New Roman" w:hAnsi="Times New Roman"/>
          <w:sz w:val="24"/>
          <w:szCs w:val="24"/>
        </w:rPr>
      </w:pPr>
    </w:p>
    <w:p w:rsidR="00A6672D" w:rsidRPr="00684712" w:rsidRDefault="00A6672D" w:rsidP="00A6672D">
      <w:pPr>
        <w:pStyle w:val="BodyText"/>
        <w:spacing w:after="0"/>
        <w:rPr>
          <w:rFonts w:ascii="Times New Roman" w:hAnsi="Times New Roman"/>
          <w:sz w:val="22"/>
          <w:szCs w:val="22"/>
        </w:rPr>
      </w:pPr>
      <w:r w:rsidRPr="00684712">
        <w:rPr>
          <w:rFonts w:ascii="Times New Roman" w:hAnsi="Times New Roman"/>
          <w:sz w:val="22"/>
          <w:szCs w:val="22"/>
        </w:rPr>
        <w:t>Note: Above diagram as of June 2016</w:t>
      </w:r>
    </w:p>
    <w:p w:rsidR="00A6672D" w:rsidRDefault="00A6672D" w:rsidP="00A6672D">
      <w:pPr>
        <w:pStyle w:val="BodyText"/>
        <w:spacing w:after="0"/>
        <w:rPr>
          <w:rFonts w:ascii="Times New Roman" w:hAnsi="Times New Roman"/>
          <w:b/>
          <w:u w:val="single"/>
        </w:rPr>
      </w:pPr>
    </w:p>
    <w:p w:rsidR="00D704E3" w:rsidRPr="0057477E" w:rsidRDefault="00D704E3" w:rsidP="00D704E3">
      <w:pPr>
        <w:pStyle w:val="BodyText"/>
        <w:spacing w:after="0"/>
        <w:rPr>
          <w:rFonts w:ascii="Times New Roman" w:hAnsi="Times New Roman"/>
          <w:b/>
          <w:u w:val="single"/>
        </w:rPr>
      </w:pPr>
    </w:p>
    <w:p w:rsidR="00A6672D" w:rsidRPr="009F33C9" w:rsidRDefault="00A6672D" w:rsidP="008D2638">
      <w:pPr>
        <w:pStyle w:val="BodyText"/>
        <w:spacing w:after="0"/>
        <w:jc w:val="both"/>
        <w:rPr>
          <w:rFonts w:ascii="Times New Roman" w:hAnsi="Times New Roman"/>
          <w:b/>
          <w:sz w:val="24"/>
          <w:szCs w:val="24"/>
          <w:u w:val="single"/>
        </w:rPr>
      </w:pPr>
      <w:r w:rsidRPr="0057477E">
        <w:rPr>
          <w:rFonts w:ascii="Times New Roman" w:hAnsi="Times New Roman"/>
          <w:b/>
          <w:sz w:val="24"/>
          <w:u w:val="single"/>
        </w:rPr>
        <w:t xml:space="preserve">Insurance </w:t>
      </w:r>
      <w:r w:rsidRPr="009F33C9">
        <w:rPr>
          <w:rFonts w:ascii="Times New Roman" w:hAnsi="Times New Roman"/>
          <w:b/>
          <w:sz w:val="24"/>
          <w:szCs w:val="24"/>
          <w:u w:val="single"/>
        </w:rPr>
        <w:t>Systems</w:t>
      </w:r>
    </w:p>
    <w:p w:rsidR="00A6672D"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 xml:space="preserve">The PEBA Insurance division utilizes a number of applications to support its current operations. Of these, there are two core applications: Insurance/UNIX and </w:t>
      </w:r>
      <w:r w:rsidR="00AB395B">
        <w:rPr>
          <w:rFonts w:ascii="Times New Roman" w:hAnsi="Times New Roman" w:cs="Times New Roman"/>
          <w:sz w:val="24"/>
          <w:szCs w:val="24"/>
        </w:rPr>
        <w:t xml:space="preserve">Premium Billing &amp; Insurance </w:t>
      </w:r>
      <w:r w:rsidRPr="007719AE">
        <w:rPr>
          <w:rFonts w:ascii="Times New Roman" w:hAnsi="Times New Roman" w:cs="Times New Roman"/>
          <w:sz w:val="24"/>
          <w:szCs w:val="24"/>
        </w:rPr>
        <w:t xml:space="preserve">Accounting. </w:t>
      </w:r>
    </w:p>
    <w:p w:rsidR="008D2638" w:rsidRPr="007719AE" w:rsidRDefault="008D2638" w:rsidP="008D2638">
      <w:pPr>
        <w:spacing w:after="0" w:line="240" w:lineRule="auto"/>
        <w:jc w:val="both"/>
        <w:rPr>
          <w:rFonts w:ascii="Times New Roman" w:hAnsi="Times New Roman" w:cs="Times New Roman"/>
          <w:sz w:val="24"/>
          <w:szCs w:val="24"/>
        </w:rPr>
      </w:pPr>
    </w:p>
    <w:p w:rsidR="00A6672D"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The Insurance/UNIX application is legacy Natural language, green screen, character-based system that supports the majority of all PEBA insurance business activities. Insurance/UNIX maintains subscriber eligibility and enrollment data for all participating employers as well as calculating premiums for all insurance benefit coverages. This application processes paper form submissions or web automated (using accompanying PEBA browser applications) for all enrollment requests and newly-hired employees, as well as newly-eligible retirees, survivors, and COBRA subscribers. The application also manages enrollment and premium changes for current subscribers throughout the year and during the annual open enrollment period. The Insurance/UNIX application interfaces with 14 incoming external data interfaces and 33 outgoing external data interfaces. The system creates over 193 Insurance related reports, 43 different forms and 30 letters.</w:t>
      </w:r>
    </w:p>
    <w:p w:rsidR="00AB395B" w:rsidRPr="007719AE" w:rsidRDefault="00AB395B" w:rsidP="008D2638">
      <w:pPr>
        <w:spacing w:after="0" w:line="240" w:lineRule="auto"/>
        <w:jc w:val="both"/>
        <w:rPr>
          <w:rFonts w:ascii="Times New Roman" w:hAnsi="Times New Roman" w:cs="Times New Roman"/>
          <w:sz w:val="24"/>
          <w:szCs w:val="24"/>
        </w:rPr>
      </w:pPr>
    </w:p>
    <w:p w:rsidR="00A6672D" w:rsidRDefault="00A6672D" w:rsidP="008D2638">
      <w:pPr>
        <w:spacing w:after="0" w:line="240" w:lineRule="auto"/>
        <w:jc w:val="both"/>
        <w:rPr>
          <w:rFonts w:ascii="Times New Roman" w:hAnsi="Times New Roman" w:cs="Times New Roman"/>
          <w:sz w:val="24"/>
          <w:szCs w:val="24"/>
        </w:rPr>
      </w:pPr>
      <w:r w:rsidRPr="007719AE">
        <w:rPr>
          <w:rFonts w:ascii="Times New Roman" w:hAnsi="Times New Roman" w:cs="Times New Roman"/>
          <w:sz w:val="24"/>
          <w:szCs w:val="24"/>
        </w:rPr>
        <w:t xml:space="preserve">The </w:t>
      </w:r>
      <w:r w:rsidR="00AB395B">
        <w:rPr>
          <w:rFonts w:ascii="Times New Roman" w:hAnsi="Times New Roman" w:cs="Times New Roman"/>
          <w:sz w:val="24"/>
          <w:szCs w:val="24"/>
        </w:rPr>
        <w:t xml:space="preserve">Premium Billing &amp; Insurance </w:t>
      </w:r>
      <w:r w:rsidRPr="007719AE">
        <w:rPr>
          <w:rFonts w:ascii="Times New Roman" w:hAnsi="Times New Roman" w:cs="Times New Roman"/>
          <w:sz w:val="24"/>
          <w:szCs w:val="24"/>
        </w:rPr>
        <w:t xml:space="preserve">Accounting application is a separate and independent system responsible for billing employers for both the employer and employee insurance premiums for active employees, and a limited subset of retiree, survivor, and COBRA subscribers. It also directly bills most individual subscribers (retiree, </w:t>
      </w:r>
      <w:r w:rsidRPr="007719AE">
        <w:rPr>
          <w:rFonts w:ascii="Times New Roman" w:hAnsi="Times New Roman" w:cs="Times New Roman"/>
          <w:sz w:val="24"/>
          <w:szCs w:val="24"/>
        </w:rPr>
        <w:lastRenderedPageBreak/>
        <w:t xml:space="preserve">survivor, and COBRA subscribers). This application also receives and processes premium payments, claims reimbursements, and other vendor payments. General ledger transactions are stored in the system, while interfacing financial transactions to the State general ledger system. The </w:t>
      </w:r>
      <w:r w:rsidR="00AB395B">
        <w:rPr>
          <w:rFonts w:ascii="Times New Roman" w:hAnsi="Times New Roman" w:cs="Times New Roman"/>
          <w:sz w:val="24"/>
          <w:szCs w:val="24"/>
        </w:rPr>
        <w:t xml:space="preserve">Premium Billing &amp; Insurance </w:t>
      </w:r>
      <w:r w:rsidR="00AB395B" w:rsidRPr="007719AE">
        <w:rPr>
          <w:rFonts w:ascii="Times New Roman" w:hAnsi="Times New Roman" w:cs="Times New Roman"/>
          <w:sz w:val="24"/>
          <w:szCs w:val="24"/>
        </w:rPr>
        <w:t xml:space="preserve">Accounting </w:t>
      </w:r>
      <w:r w:rsidRPr="007719AE">
        <w:rPr>
          <w:rFonts w:ascii="Times New Roman" w:hAnsi="Times New Roman" w:cs="Times New Roman"/>
          <w:sz w:val="24"/>
          <w:szCs w:val="24"/>
        </w:rPr>
        <w:t>application interfaces with 2 incoming external interfaces and 9 outgoing external data interfaces. The system creates 26 reports, 2 forms and 21 letters.</w:t>
      </w:r>
    </w:p>
    <w:p w:rsidR="008D2638" w:rsidRPr="007719AE" w:rsidRDefault="008D2638" w:rsidP="008D2638">
      <w:pPr>
        <w:spacing w:after="0" w:line="240" w:lineRule="auto"/>
        <w:jc w:val="both"/>
        <w:rPr>
          <w:rFonts w:ascii="Times New Roman" w:hAnsi="Times New Roman" w:cs="Times New Roman"/>
          <w:sz w:val="24"/>
          <w:szCs w:val="24"/>
        </w:rPr>
      </w:pPr>
    </w:p>
    <w:p w:rsidR="00A6672D" w:rsidRPr="0057477E" w:rsidRDefault="00A6672D" w:rsidP="008D2638">
      <w:pPr>
        <w:spacing w:after="0" w:line="240" w:lineRule="auto"/>
        <w:jc w:val="both"/>
      </w:pPr>
      <w:r w:rsidRPr="00DA23D8">
        <w:rPr>
          <w:rFonts w:ascii="Times New Roman" w:hAnsi="Times New Roman" w:cs="Times New Roman"/>
          <w:sz w:val="24"/>
          <w:szCs w:val="24"/>
        </w:rPr>
        <w:t>The following table provides a brief description of each of the major insurance applications. The sections following this table describe the</w:t>
      </w:r>
      <w:r w:rsidRPr="0075208C">
        <w:rPr>
          <w:rFonts w:ascii="Times New Roman" w:hAnsi="Times New Roman" w:cs="Times New Roman"/>
          <w:sz w:val="24"/>
          <w:szCs w:val="24"/>
        </w:rPr>
        <w:t xml:space="preserve"> systems </w:t>
      </w:r>
      <w:r w:rsidRPr="00DA23D8">
        <w:rPr>
          <w:rFonts w:ascii="Times New Roman" w:hAnsi="Times New Roman" w:cs="Times New Roman"/>
          <w:sz w:val="24"/>
          <w:szCs w:val="24"/>
        </w:rPr>
        <w:t>in more detail.</w:t>
      </w:r>
    </w:p>
    <w:tbl>
      <w:tblPr>
        <w:tblW w:w="1079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1940"/>
        <w:gridCol w:w="5168"/>
        <w:gridCol w:w="1154"/>
        <w:gridCol w:w="2531"/>
      </w:tblGrid>
      <w:tr w:rsidR="00A6672D" w:rsidRPr="00354CC3" w:rsidTr="002C5F4C">
        <w:trPr>
          <w:cantSplit/>
          <w:trHeight w:val="288"/>
          <w:tblHeader/>
        </w:trPr>
        <w:tc>
          <w:tcPr>
            <w:tcW w:w="1940" w:type="dxa"/>
            <w:shd w:val="clear" w:color="auto" w:fill="BDD6EE"/>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Key Application</w:t>
            </w:r>
          </w:p>
        </w:tc>
        <w:tc>
          <w:tcPr>
            <w:tcW w:w="5168" w:type="dxa"/>
            <w:shd w:val="clear" w:color="auto" w:fill="BDD6EE"/>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 xml:space="preserve">Purpose </w:t>
            </w:r>
          </w:p>
        </w:tc>
        <w:tc>
          <w:tcPr>
            <w:tcW w:w="1154" w:type="dxa"/>
            <w:shd w:val="clear" w:color="auto" w:fill="BDD6EE"/>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In Scope</w:t>
            </w:r>
            <w:r w:rsidR="001C0907">
              <w:rPr>
                <w:rFonts w:ascii="Times New Roman" w:hAnsi="Times New Roman"/>
                <w:sz w:val="24"/>
                <w:szCs w:val="24"/>
              </w:rPr>
              <w:t xml:space="preserve"> of the RFP</w:t>
            </w:r>
            <w:r w:rsidRPr="005667B0">
              <w:rPr>
                <w:rFonts w:ascii="Times New Roman" w:hAnsi="Times New Roman"/>
                <w:sz w:val="24"/>
                <w:szCs w:val="24"/>
              </w:rPr>
              <w:t>?</w:t>
            </w:r>
          </w:p>
        </w:tc>
        <w:tc>
          <w:tcPr>
            <w:tcW w:w="2531" w:type="dxa"/>
            <w:shd w:val="clear" w:color="auto" w:fill="BDD6EE"/>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Size</w:t>
            </w:r>
          </w:p>
        </w:tc>
      </w:tr>
      <w:tr w:rsidR="00A6672D" w:rsidRPr="00354CC3" w:rsidTr="002C5F4C">
        <w:trPr>
          <w:cantSplit/>
          <w:trHeight w:val="288"/>
        </w:trPr>
        <w:tc>
          <w:tcPr>
            <w:tcW w:w="194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Insurance/UNIX</w:t>
            </w:r>
          </w:p>
        </w:tc>
        <w:tc>
          <w:tcPr>
            <w:tcW w:w="5168" w:type="dxa"/>
          </w:tcPr>
          <w:p w:rsidR="00A6672D" w:rsidRDefault="00A6672D" w:rsidP="002C5F4C">
            <w:pPr>
              <w:pStyle w:val="TableText"/>
              <w:rPr>
                <w:szCs w:val="24"/>
              </w:rPr>
            </w:pPr>
            <w:r w:rsidRPr="005667B0">
              <w:rPr>
                <w:szCs w:val="24"/>
              </w:rPr>
              <w:t>The legacy Natural/ADABAS application that manages subscriber enrollment, benefit eligibility, and premium calculations.</w:t>
            </w:r>
          </w:p>
          <w:p w:rsidR="00A6672D" w:rsidRPr="005667B0" w:rsidRDefault="00A6672D" w:rsidP="002C5F4C">
            <w:pPr>
              <w:pStyle w:val="TableText"/>
              <w:rPr>
                <w:szCs w:val="24"/>
              </w:rPr>
            </w:pPr>
            <w:r>
              <w:rPr>
                <w:szCs w:val="24"/>
              </w:rPr>
              <w:t>System has approximately thirty (30) years of transactional data.</w:t>
            </w:r>
          </w:p>
        </w:tc>
        <w:tc>
          <w:tcPr>
            <w:tcW w:w="1154" w:type="dxa"/>
          </w:tcPr>
          <w:p w:rsidR="00A6672D" w:rsidRPr="005667B0" w:rsidRDefault="00A6672D" w:rsidP="002C5F4C">
            <w:pPr>
              <w:pStyle w:val="TableText"/>
              <w:rPr>
                <w:szCs w:val="24"/>
              </w:rPr>
            </w:pPr>
            <w:r w:rsidRPr="005667B0">
              <w:rPr>
                <w:szCs w:val="24"/>
              </w:rPr>
              <w:t>Yes</w:t>
            </w:r>
          </w:p>
        </w:tc>
        <w:tc>
          <w:tcPr>
            <w:tcW w:w="2531" w:type="dxa"/>
          </w:tcPr>
          <w:p w:rsidR="00A6672D" w:rsidRPr="005667B0" w:rsidRDefault="00A6672D" w:rsidP="002C5F4C">
            <w:pPr>
              <w:pStyle w:val="TableText"/>
              <w:rPr>
                <w:szCs w:val="24"/>
              </w:rPr>
            </w:pPr>
            <w:r w:rsidRPr="005667B0">
              <w:rPr>
                <w:szCs w:val="24"/>
              </w:rPr>
              <w:t>3</w:t>
            </w:r>
            <w:r>
              <w:rPr>
                <w:szCs w:val="24"/>
              </w:rPr>
              <w:t>3</w:t>
            </w:r>
            <w:r w:rsidRPr="005667B0">
              <w:rPr>
                <w:szCs w:val="24"/>
              </w:rPr>
              <w:t>GB</w:t>
            </w:r>
          </w:p>
          <w:p w:rsidR="00A6672D" w:rsidRPr="005667B0" w:rsidRDefault="00A6672D" w:rsidP="002C5F4C">
            <w:pPr>
              <w:pStyle w:val="TableText"/>
              <w:rPr>
                <w:szCs w:val="24"/>
              </w:rPr>
            </w:pPr>
            <w:r w:rsidRPr="005667B0">
              <w:rPr>
                <w:szCs w:val="24"/>
              </w:rPr>
              <w:t>7</w:t>
            </w:r>
            <w:r>
              <w:rPr>
                <w:szCs w:val="24"/>
              </w:rPr>
              <w:t>6</w:t>
            </w:r>
            <w:r w:rsidRPr="005667B0">
              <w:rPr>
                <w:szCs w:val="24"/>
              </w:rPr>
              <w:t xml:space="preserve"> Files (Tables)</w:t>
            </w:r>
          </w:p>
          <w:p w:rsidR="00A6672D" w:rsidRPr="005667B0" w:rsidRDefault="00A6672D" w:rsidP="002C5F4C">
            <w:pPr>
              <w:pStyle w:val="TableText"/>
              <w:rPr>
                <w:szCs w:val="24"/>
              </w:rPr>
            </w:pPr>
            <w:r>
              <w:rPr>
                <w:szCs w:val="24"/>
              </w:rPr>
              <w:t>9</w:t>
            </w:r>
            <w:r w:rsidRPr="005667B0">
              <w:rPr>
                <w:szCs w:val="24"/>
              </w:rPr>
              <w:t>0 Million records</w:t>
            </w:r>
          </w:p>
        </w:tc>
      </w:tr>
      <w:tr w:rsidR="00A6672D" w:rsidRPr="00354CC3" w:rsidTr="002C5F4C">
        <w:trPr>
          <w:cantSplit/>
          <w:trHeight w:val="288"/>
        </w:trPr>
        <w:tc>
          <w:tcPr>
            <w:tcW w:w="194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Employee Benefit Services (EBS)</w:t>
            </w:r>
          </w:p>
        </w:tc>
        <w:tc>
          <w:tcPr>
            <w:tcW w:w="5168" w:type="dxa"/>
          </w:tcPr>
          <w:p w:rsidR="00A6672D" w:rsidRPr="005667B0" w:rsidRDefault="00A6672D" w:rsidP="00AB395B">
            <w:pPr>
              <w:pStyle w:val="TableText"/>
              <w:rPr>
                <w:szCs w:val="24"/>
              </w:rPr>
            </w:pPr>
            <w:r w:rsidRPr="005667B0">
              <w:rPr>
                <w:szCs w:val="24"/>
              </w:rPr>
              <w:t xml:space="preserve">This is a web-based application that is used by participating insurance employer groups. Employers interact by accessing the Insurance/UNIX and </w:t>
            </w:r>
            <w:r w:rsidR="00AB395B">
              <w:rPr>
                <w:szCs w:val="24"/>
              </w:rPr>
              <w:t xml:space="preserve">Premium Billing &amp; Insurance </w:t>
            </w:r>
            <w:r w:rsidR="00AB395B" w:rsidRPr="007719AE">
              <w:rPr>
                <w:szCs w:val="24"/>
              </w:rPr>
              <w:t xml:space="preserve">Accounting </w:t>
            </w:r>
            <w:r w:rsidRPr="005667B0">
              <w:rPr>
                <w:szCs w:val="24"/>
              </w:rPr>
              <w:t>functions and data using this GUI interface. From EBS, employers can retrieve reports, requests for actions, monthly insurance billing statements, and employer invoice information.</w:t>
            </w:r>
          </w:p>
        </w:tc>
        <w:tc>
          <w:tcPr>
            <w:tcW w:w="1154" w:type="dxa"/>
          </w:tcPr>
          <w:p w:rsidR="00A6672D" w:rsidRPr="005667B0" w:rsidRDefault="00A6672D" w:rsidP="002C5F4C">
            <w:pPr>
              <w:pStyle w:val="TableText"/>
              <w:rPr>
                <w:szCs w:val="24"/>
              </w:rPr>
            </w:pPr>
            <w:r w:rsidRPr="005667B0">
              <w:rPr>
                <w:szCs w:val="24"/>
              </w:rPr>
              <w:t>Yes</w:t>
            </w:r>
          </w:p>
        </w:tc>
        <w:tc>
          <w:tcPr>
            <w:tcW w:w="2531" w:type="dxa"/>
          </w:tcPr>
          <w:p w:rsidR="00A6672D" w:rsidRPr="005667B0" w:rsidRDefault="00A6672D" w:rsidP="002C5F4C">
            <w:pPr>
              <w:pStyle w:val="TableText"/>
              <w:rPr>
                <w:szCs w:val="24"/>
              </w:rPr>
            </w:pPr>
            <w:r w:rsidRPr="005667B0">
              <w:rPr>
                <w:szCs w:val="24"/>
              </w:rPr>
              <w:t>Not an operational data store</w:t>
            </w:r>
          </w:p>
        </w:tc>
      </w:tr>
      <w:tr w:rsidR="00A6672D" w:rsidRPr="00354CC3" w:rsidTr="002C5F4C">
        <w:trPr>
          <w:cantSplit/>
          <w:trHeight w:val="288"/>
        </w:trPr>
        <w:tc>
          <w:tcPr>
            <w:tcW w:w="1940" w:type="dxa"/>
          </w:tcPr>
          <w:p w:rsidR="00A6672D" w:rsidRPr="005667B0" w:rsidRDefault="00A6672D" w:rsidP="002C5F4C">
            <w:pPr>
              <w:pStyle w:val="TableHeading"/>
              <w:rPr>
                <w:rFonts w:ascii="Times New Roman" w:hAnsi="Times New Roman"/>
                <w:sz w:val="24"/>
                <w:szCs w:val="24"/>
              </w:rPr>
            </w:pPr>
            <w:proofErr w:type="spellStart"/>
            <w:r w:rsidRPr="005667B0">
              <w:rPr>
                <w:rFonts w:ascii="Times New Roman" w:hAnsi="Times New Roman"/>
                <w:sz w:val="24"/>
                <w:szCs w:val="24"/>
              </w:rPr>
              <w:t>MyBenefits</w:t>
            </w:r>
            <w:proofErr w:type="spellEnd"/>
          </w:p>
        </w:tc>
        <w:tc>
          <w:tcPr>
            <w:tcW w:w="5168" w:type="dxa"/>
          </w:tcPr>
          <w:p w:rsidR="00A6672D" w:rsidRPr="005667B0" w:rsidRDefault="00A6672D" w:rsidP="002C5F4C">
            <w:pPr>
              <w:pStyle w:val="TableText"/>
              <w:rPr>
                <w:szCs w:val="24"/>
              </w:rPr>
            </w:pPr>
            <w:r w:rsidRPr="005667B0">
              <w:rPr>
                <w:szCs w:val="24"/>
              </w:rPr>
              <w:t>This is a web-based application for members to review current and future benefit options, perform open enrollment changes, and approve employer enrollment actions created in EBS.</w:t>
            </w:r>
          </w:p>
        </w:tc>
        <w:tc>
          <w:tcPr>
            <w:tcW w:w="1154" w:type="dxa"/>
          </w:tcPr>
          <w:p w:rsidR="00A6672D" w:rsidRPr="005667B0" w:rsidRDefault="00A6672D" w:rsidP="002C5F4C">
            <w:pPr>
              <w:pStyle w:val="TableText"/>
              <w:rPr>
                <w:szCs w:val="24"/>
              </w:rPr>
            </w:pPr>
            <w:r w:rsidRPr="005667B0">
              <w:rPr>
                <w:szCs w:val="24"/>
              </w:rPr>
              <w:t>Yes</w:t>
            </w:r>
          </w:p>
        </w:tc>
        <w:tc>
          <w:tcPr>
            <w:tcW w:w="2531" w:type="dxa"/>
          </w:tcPr>
          <w:p w:rsidR="00A6672D" w:rsidRPr="005667B0" w:rsidRDefault="00A6672D" w:rsidP="002C5F4C">
            <w:pPr>
              <w:pStyle w:val="TableText"/>
              <w:rPr>
                <w:szCs w:val="24"/>
              </w:rPr>
            </w:pPr>
            <w:r w:rsidRPr="005667B0">
              <w:rPr>
                <w:szCs w:val="24"/>
              </w:rPr>
              <w:t>Not an operational data store</w:t>
            </w:r>
          </w:p>
        </w:tc>
      </w:tr>
      <w:tr w:rsidR="00A6672D" w:rsidRPr="00354CC3" w:rsidTr="002C5F4C">
        <w:trPr>
          <w:cantSplit/>
          <w:trHeight w:val="288"/>
        </w:trPr>
        <w:tc>
          <w:tcPr>
            <w:tcW w:w="1940" w:type="dxa"/>
          </w:tcPr>
          <w:p w:rsidR="00A6672D" w:rsidRPr="005667B0" w:rsidRDefault="00A6672D" w:rsidP="002C5F4C">
            <w:pPr>
              <w:pStyle w:val="TableHeading"/>
              <w:rPr>
                <w:rFonts w:ascii="Times New Roman" w:hAnsi="Times New Roman"/>
                <w:sz w:val="24"/>
                <w:szCs w:val="24"/>
              </w:rPr>
            </w:pPr>
            <w:r w:rsidRPr="005667B0">
              <w:rPr>
                <w:rFonts w:ascii="Times New Roman" w:hAnsi="Times New Roman"/>
                <w:sz w:val="24"/>
                <w:szCs w:val="24"/>
              </w:rPr>
              <w:t>EDM</w:t>
            </w:r>
          </w:p>
        </w:tc>
        <w:tc>
          <w:tcPr>
            <w:tcW w:w="5168" w:type="dxa"/>
          </w:tcPr>
          <w:p w:rsidR="00A6672D" w:rsidRDefault="00A6672D" w:rsidP="002C5F4C">
            <w:pPr>
              <w:pStyle w:val="TableText"/>
              <w:rPr>
                <w:szCs w:val="24"/>
              </w:rPr>
            </w:pPr>
            <w:r w:rsidRPr="005667B0">
              <w:rPr>
                <w:szCs w:val="24"/>
              </w:rPr>
              <w:t>This is the Electronic Document Management system used to scan, index, and maintain all workflow applications. For the insurance division, most high volume source documents are imaged upfront and PEBA staff processes the documents using the imaged data.</w:t>
            </w:r>
          </w:p>
          <w:p w:rsidR="00A6672D" w:rsidRPr="005667B0" w:rsidRDefault="00A6672D" w:rsidP="002C5F4C">
            <w:pPr>
              <w:pStyle w:val="TableText"/>
              <w:rPr>
                <w:szCs w:val="24"/>
              </w:rPr>
            </w:pPr>
            <w:r>
              <w:rPr>
                <w:szCs w:val="24"/>
              </w:rPr>
              <w:t>System has approximately twenty (20) years of transactional data.</w:t>
            </w:r>
          </w:p>
        </w:tc>
        <w:tc>
          <w:tcPr>
            <w:tcW w:w="1154" w:type="dxa"/>
          </w:tcPr>
          <w:p w:rsidR="00A6672D" w:rsidRPr="005667B0" w:rsidRDefault="00A6672D" w:rsidP="002C5F4C">
            <w:pPr>
              <w:pStyle w:val="TableText"/>
              <w:rPr>
                <w:szCs w:val="24"/>
              </w:rPr>
            </w:pPr>
            <w:r w:rsidRPr="005667B0">
              <w:rPr>
                <w:szCs w:val="24"/>
              </w:rPr>
              <w:t>Yes</w:t>
            </w:r>
          </w:p>
        </w:tc>
        <w:tc>
          <w:tcPr>
            <w:tcW w:w="2531" w:type="dxa"/>
          </w:tcPr>
          <w:p w:rsidR="00A6672D" w:rsidRPr="005667B0" w:rsidRDefault="00A6672D" w:rsidP="002C5F4C">
            <w:pPr>
              <w:pStyle w:val="TableText"/>
              <w:rPr>
                <w:szCs w:val="24"/>
              </w:rPr>
            </w:pPr>
            <w:r w:rsidRPr="005667B0">
              <w:rPr>
                <w:szCs w:val="24"/>
              </w:rPr>
              <w:t>15 million images</w:t>
            </w:r>
          </w:p>
        </w:tc>
      </w:tr>
      <w:tr w:rsidR="00A6672D" w:rsidRPr="00354CC3" w:rsidTr="002C5F4C">
        <w:trPr>
          <w:cantSplit/>
          <w:trHeight w:val="288"/>
        </w:trPr>
        <w:tc>
          <w:tcPr>
            <w:tcW w:w="1940" w:type="dxa"/>
          </w:tcPr>
          <w:p w:rsidR="00A6672D" w:rsidRPr="005667B0" w:rsidRDefault="00AB395B" w:rsidP="00AB395B">
            <w:pPr>
              <w:pStyle w:val="TableHeading"/>
              <w:rPr>
                <w:rFonts w:ascii="Times New Roman" w:hAnsi="Times New Roman"/>
                <w:sz w:val="24"/>
                <w:szCs w:val="24"/>
              </w:rPr>
            </w:pPr>
            <w:r>
              <w:rPr>
                <w:rFonts w:ascii="Times New Roman" w:hAnsi="Times New Roman"/>
                <w:sz w:val="24"/>
                <w:szCs w:val="24"/>
              </w:rPr>
              <w:lastRenderedPageBreak/>
              <w:t xml:space="preserve">Premium Billing &amp; Insurance </w:t>
            </w:r>
            <w:r w:rsidRPr="007719AE">
              <w:rPr>
                <w:rFonts w:ascii="Times New Roman" w:hAnsi="Times New Roman"/>
                <w:sz w:val="24"/>
                <w:szCs w:val="24"/>
              </w:rPr>
              <w:t xml:space="preserve">Accounting </w:t>
            </w:r>
          </w:p>
        </w:tc>
        <w:tc>
          <w:tcPr>
            <w:tcW w:w="5168" w:type="dxa"/>
          </w:tcPr>
          <w:p w:rsidR="00A6672D" w:rsidRDefault="00A6672D" w:rsidP="002C5F4C">
            <w:pPr>
              <w:pStyle w:val="TableText"/>
              <w:rPr>
                <w:szCs w:val="24"/>
              </w:rPr>
            </w:pPr>
            <w:r w:rsidRPr="005667B0">
              <w:rPr>
                <w:szCs w:val="24"/>
              </w:rPr>
              <w:t>This system creates monthly bills for insurance benefits, accepts and tracks receivables for premium payments, calculates claim reimbursements and vendor payments, and interfaces with the State general ledger accounting system.</w:t>
            </w:r>
          </w:p>
          <w:p w:rsidR="00A6672D" w:rsidRPr="005667B0" w:rsidRDefault="00A6672D" w:rsidP="002C5F4C">
            <w:pPr>
              <w:pStyle w:val="TableText"/>
              <w:rPr>
                <w:szCs w:val="24"/>
              </w:rPr>
            </w:pPr>
            <w:r>
              <w:rPr>
                <w:szCs w:val="24"/>
              </w:rPr>
              <w:t>System has approximately thirty (30) years of transactional data.</w:t>
            </w:r>
          </w:p>
        </w:tc>
        <w:tc>
          <w:tcPr>
            <w:tcW w:w="1154" w:type="dxa"/>
          </w:tcPr>
          <w:p w:rsidR="00A6672D" w:rsidRPr="005667B0" w:rsidRDefault="00A6672D" w:rsidP="002C5F4C">
            <w:pPr>
              <w:pStyle w:val="TableText"/>
              <w:rPr>
                <w:szCs w:val="24"/>
              </w:rPr>
            </w:pPr>
            <w:r>
              <w:rPr>
                <w:szCs w:val="24"/>
              </w:rPr>
              <w:t>Yes</w:t>
            </w:r>
          </w:p>
        </w:tc>
        <w:tc>
          <w:tcPr>
            <w:tcW w:w="2531" w:type="dxa"/>
          </w:tcPr>
          <w:p w:rsidR="00A6672D" w:rsidRDefault="00A6672D" w:rsidP="002C5F4C">
            <w:pPr>
              <w:pStyle w:val="TableText"/>
              <w:rPr>
                <w:szCs w:val="24"/>
              </w:rPr>
            </w:pPr>
            <w:r>
              <w:rPr>
                <w:szCs w:val="24"/>
              </w:rPr>
              <w:t>34 GB</w:t>
            </w:r>
          </w:p>
          <w:p w:rsidR="00A6672D" w:rsidRDefault="00A6672D" w:rsidP="002C5F4C">
            <w:pPr>
              <w:pStyle w:val="TableText"/>
              <w:rPr>
                <w:szCs w:val="24"/>
              </w:rPr>
            </w:pPr>
            <w:r>
              <w:rPr>
                <w:szCs w:val="24"/>
              </w:rPr>
              <w:t>87 Files (Tables)</w:t>
            </w:r>
          </w:p>
          <w:p w:rsidR="00A6672D" w:rsidRPr="005667B0" w:rsidRDefault="00A6672D" w:rsidP="002C5F4C">
            <w:pPr>
              <w:pStyle w:val="TableText"/>
              <w:rPr>
                <w:szCs w:val="24"/>
              </w:rPr>
            </w:pPr>
            <w:r>
              <w:rPr>
                <w:szCs w:val="24"/>
              </w:rPr>
              <w:t>102 million records</w:t>
            </w:r>
          </w:p>
        </w:tc>
      </w:tr>
    </w:tbl>
    <w:p w:rsidR="005A2CFA" w:rsidRDefault="005A2CFA" w:rsidP="008D2638">
      <w:pPr>
        <w:spacing w:after="0" w:line="240" w:lineRule="auto"/>
        <w:jc w:val="both"/>
        <w:rPr>
          <w:rFonts w:ascii="Times New Roman" w:hAnsi="Times New Roman" w:cs="Times New Roman"/>
          <w:sz w:val="24"/>
          <w:szCs w:val="24"/>
          <w:u w:val="single"/>
        </w:rPr>
      </w:pPr>
      <w:bookmarkStart w:id="18" w:name="_Toc422324838"/>
      <w:bookmarkStart w:id="19" w:name="_Toc424748106"/>
    </w:p>
    <w:p w:rsidR="00A6672D" w:rsidRDefault="00A6672D" w:rsidP="008D2638">
      <w:pPr>
        <w:spacing w:after="0" w:line="240" w:lineRule="auto"/>
        <w:jc w:val="both"/>
        <w:rPr>
          <w:rFonts w:ascii="Times New Roman" w:hAnsi="Times New Roman" w:cs="Times New Roman"/>
          <w:sz w:val="24"/>
          <w:szCs w:val="24"/>
          <w:u w:val="single"/>
        </w:rPr>
      </w:pPr>
      <w:r w:rsidRPr="00DA23D8">
        <w:rPr>
          <w:rFonts w:ascii="Times New Roman" w:hAnsi="Times New Roman" w:cs="Times New Roman"/>
          <w:sz w:val="24"/>
          <w:szCs w:val="24"/>
          <w:u w:val="single"/>
        </w:rPr>
        <w:t>Insurance/UNIX Application</w:t>
      </w:r>
      <w:bookmarkEnd w:id="18"/>
      <w:bookmarkEnd w:id="19"/>
    </w:p>
    <w:p w:rsidR="00A6672D" w:rsidRDefault="00A6672D" w:rsidP="008D2638">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 xml:space="preserve">The Insurance/UNIX application is the primary source for enrollment, eligibility and premium business transactions. This application was initially developed in the late 1990’s. It leverages an ADABAS database, which is the primary source of business functionality for the system. Insurance/UNIX data and business logic is accessed interactively from two other PEBA insurance division web-based applications, EBS and </w:t>
      </w:r>
      <w:proofErr w:type="spellStart"/>
      <w:r w:rsidRPr="00DA23D8">
        <w:rPr>
          <w:rFonts w:ascii="Times New Roman" w:hAnsi="Times New Roman" w:cs="Times New Roman"/>
          <w:sz w:val="24"/>
          <w:szCs w:val="24"/>
        </w:rPr>
        <w:t>MyBenefits</w:t>
      </w:r>
      <w:proofErr w:type="spellEnd"/>
      <w:r w:rsidRPr="00DA23D8">
        <w:rPr>
          <w:rFonts w:ascii="Times New Roman" w:hAnsi="Times New Roman" w:cs="Times New Roman"/>
          <w:sz w:val="24"/>
          <w:szCs w:val="24"/>
        </w:rPr>
        <w:t xml:space="preserve">. The EBS system is used by employers to assist employees with enrollment in various PEBA insurance products. The </w:t>
      </w:r>
      <w:proofErr w:type="spellStart"/>
      <w:r w:rsidRPr="00DA23D8">
        <w:rPr>
          <w:rFonts w:ascii="Times New Roman" w:hAnsi="Times New Roman" w:cs="Times New Roman"/>
          <w:sz w:val="24"/>
          <w:szCs w:val="24"/>
        </w:rPr>
        <w:t>MyBenefits</w:t>
      </w:r>
      <w:proofErr w:type="spellEnd"/>
      <w:r w:rsidRPr="00DA23D8">
        <w:rPr>
          <w:rFonts w:ascii="Times New Roman" w:hAnsi="Times New Roman" w:cs="Times New Roman"/>
          <w:sz w:val="24"/>
          <w:szCs w:val="24"/>
        </w:rPr>
        <w:t xml:space="preserve"> web application provides self-service functionality for subscribers. </w:t>
      </w:r>
    </w:p>
    <w:p w:rsidR="008D2638" w:rsidRPr="00DA23D8" w:rsidRDefault="008D2638" w:rsidP="008D2638">
      <w:pPr>
        <w:spacing w:after="0" w:line="240" w:lineRule="auto"/>
        <w:jc w:val="both"/>
        <w:rPr>
          <w:rFonts w:ascii="Times New Roman" w:hAnsi="Times New Roman" w:cs="Times New Roman"/>
          <w:sz w:val="24"/>
          <w:szCs w:val="24"/>
        </w:rPr>
      </w:pPr>
    </w:p>
    <w:p w:rsidR="00A6672D" w:rsidRDefault="00A6672D" w:rsidP="008D2638">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 xml:space="preserve">One of the key interfaces of this application is the daily and monthly enrollment extract files that are used to support the internal PEBA </w:t>
      </w:r>
      <w:r w:rsidR="00AB395B">
        <w:rPr>
          <w:rFonts w:ascii="Times New Roman" w:hAnsi="Times New Roman" w:cs="Times New Roman"/>
          <w:sz w:val="24"/>
          <w:szCs w:val="24"/>
        </w:rPr>
        <w:t xml:space="preserve">Premium Billing &amp; Insurance </w:t>
      </w:r>
      <w:r w:rsidR="00AB395B" w:rsidRPr="007719AE">
        <w:rPr>
          <w:rFonts w:ascii="Times New Roman" w:hAnsi="Times New Roman" w:cs="Times New Roman"/>
          <w:sz w:val="24"/>
          <w:szCs w:val="24"/>
        </w:rPr>
        <w:t xml:space="preserve">Accounting </w:t>
      </w:r>
      <w:r w:rsidRPr="00DA23D8">
        <w:rPr>
          <w:rFonts w:ascii="Times New Roman" w:hAnsi="Times New Roman" w:cs="Times New Roman"/>
          <w:sz w:val="24"/>
          <w:szCs w:val="24"/>
        </w:rPr>
        <w:t xml:space="preserve">system. Each night, all subscriber, coverages, and premium data is extracted from the UNIX ADABAS files, converted, and reloaded into separate MySQL data tables that are required for the </w:t>
      </w:r>
      <w:r w:rsidR="00AB395B">
        <w:rPr>
          <w:rFonts w:ascii="Times New Roman" w:hAnsi="Times New Roman" w:cs="Times New Roman"/>
          <w:sz w:val="24"/>
          <w:szCs w:val="24"/>
        </w:rPr>
        <w:t xml:space="preserve">Premium Billing &amp; Insurance </w:t>
      </w:r>
      <w:r w:rsidR="00AB395B" w:rsidRPr="007719AE">
        <w:rPr>
          <w:rFonts w:ascii="Times New Roman" w:hAnsi="Times New Roman" w:cs="Times New Roman"/>
          <w:sz w:val="24"/>
          <w:szCs w:val="24"/>
        </w:rPr>
        <w:t xml:space="preserve">Accounting </w:t>
      </w:r>
      <w:r w:rsidRPr="00DA23D8">
        <w:rPr>
          <w:rFonts w:ascii="Times New Roman" w:hAnsi="Times New Roman" w:cs="Times New Roman"/>
          <w:sz w:val="24"/>
          <w:szCs w:val="24"/>
        </w:rPr>
        <w:t>system. The Insurance/UNIX application also generates daily files of enrollment changes that are provided to third party claims administrators (TPA).</w:t>
      </w:r>
    </w:p>
    <w:p w:rsidR="001C0907" w:rsidRPr="00DA23D8" w:rsidRDefault="001C0907" w:rsidP="008D2638">
      <w:pPr>
        <w:spacing w:after="0" w:line="240" w:lineRule="auto"/>
        <w:jc w:val="both"/>
        <w:rPr>
          <w:rFonts w:ascii="Times New Roman" w:hAnsi="Times New Roman" w:cs="Times New Roman"/>
          <w:sz w:val="24"/>
          <w:szCs w:val="24"/>
        </w:rPr>
      </w:pPr>
    </w:p>
    <w:p w:rsidR="00A6672D" w:rsidRDefault="00A6672D" w:rsidP="008D2638">
      <w:pPr>
        <w:spacing w:after="0" w:line="240" w:lineRule="auto"/>
        <w:jc w:val="both"/>
        <w:rPr>
          <w:rFonts w:ascii="Times New Roman" w:hAnsi="Times New Roman" w:cs="Times New Roman"/>
          <w:sz w:val="24"/>
          <w:szCs w:val="24"/>
          <w:u w:val="single"/>
        </w:rPr>
      </w:pPr>
      <w:bookmarkStart w:id="20" w:name="_Toc424748107"/>
      <w:r w:rsidRPr="00DA23D8">
        <w:rPr>
          <w:rFonts w:ascii="Times New Roman" w:hAnsi="Times New Roman" w:cs="Times New Roman"/>
          <w:sz w:val="24"/>
          <w:szCs w:val="24"/>
          <w:u w:val="single"/>
        </w:rPr>
        <w:t>Insurance/UNIX Key Functions</w:t>
      </w:r>
      <w:bookmarkEnd w:id="20"/>
    </w:p>
    <w:p w:rsidR="00A6672D" w:rsidRPr="00E5355D" w:rsidRDefault="00A6672D" w:rsidP="008D2638">
      <w:pPr>
        <w:spacing w:after="0" w:line="240" w:lineRule="auto"/>
        <w:jc w:val="both"/>
        <w:rPr>
          <w:sz w:val="24"/>
          <w:szCs w:val="24"/>
        </w:rPr>
      </w:pPr>
      <w:r w:rsidRPr="00DA23D8">
        <w:rPr>
          <w:rFonts w:ascii="Times New Roman" w:hAnsi="Times New Roman" w:cs="Times New Roman"/>
          <w:sz w:val="24"/>
          <w:szCs w:val="24"/>
        </w:rPr>
        <w:t>The Enrollment/ UNIX application performs the following key functions:</w:t>
      </w:r>
    </w:p>
    <w:tbl>
      <w:tblPr>
        <w:tblW w:w="94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14" w:type="dxa"/>
          <w:right w:w="115" w:type="dxa"/>
        </w:tblCellMar>
        <w:tblLook w:val="01E0" w:firstRow="1" w:lastRow="1" w:firstColumn="1" w:lastColumn="1" w:noHBand="0" w:noVBand="0"/>
      </w:tblPr>
      <w:tblGrid>
        <w:gridCol w:w="628"/>
        <w:gridCol w:w="8823"/>
      </w:tblGrid>
      <w:tr w:rsidR="00A6672D" w:rsidRPr="00E5355D" w:rsidTr="002C5F4C">
        <w:trPr>
          <w:cantSplit/>
          <w:trHeight w:val="288"/>
          <w:tblHeader/>
        </w:trPr>
        <w:tc>
          <w:tcPr>
            <w:tcW w:w="628" w:type="dxa"/>
            <w:shd w:val="clear" w:color="auto" w:fill="BDD6EE"/>
          </w:tcPr>
          <w:p w:rsidR="00A6672D" w:rsidRPr="00E5355D" w:rsidRDefault="00A6672D" w:rsidP="002C5F4C">
            <w:pPr>
              <w:pStyle w:val="TableHeading"/>
              <w:rPr>
                <w:rFonts w:ascii="Times New Roman" w:hAnsi="Times New Roman"/>
                <w:sz w:val="24"/>
                <w:szCs w:val="24"/>
              </w:rPr>
            </w:pPr>
            <w:r w:rsidRPr="00E5355D">
              <w:rPr>
                <w:rFonts w:ascii="Times New Roman" w:hAnsi="Times New Roman"/>
                <w:sz w:val="24"/>
                <w:szCs w:val="24"/>
              </w:rPr>
              <w:t>No.</w:t>
            </w:r>
          </w:p>
        </w:tc>
        <w:tc>
          <w:tcPr>
            <w:tcW w:w="8823" w:type="dxa"/>
            <w:shd w:val="clear" w:color="auto" w:fill="BDD6EE"/>
          </w:tcPr>
          <w:p w:rsidR="00A6672D" w:rsidRPr="00E5355D" w:rsidRDefault="00A6672D" w:rsidP="002C5F4C">
            <w:pPr>
              <w:pStyle w:val="TableHeading"/>
              <w:rPr>
                <w:rFonts w:ascii="Times New Roman" w:hAnsi="Times New Roman"/>
                <w:sz w:val="24"/>
                <w:szCs w:val="24"/>
              </w:rPr>
            </w:pPr>
            <w:r w:rsidRPr="00E5355D">
              <w:rPr>
                <w:rFonts w:ascii="Times New Roman" w:hAnsi="Times New Roman"/>
                <w:sz w:val="24"/>
                <w:szCs w:val="24"/>
              </w:rPr>
              <w:t xml:space="preserve">Key Functions </w:t>
            </w:r>
          </w:p>
        </w:tc>
      </w:tr>
      <w:tr w:rsidR="00A6672D" w:rsidRPr="00E5355D" w:rsidTr="002C5F4C">
        <w:trPr>
          <w:cantSplit/>
          <w:trHeight w:val="288"/>
        </w:trPr>
        <w:tc>
          <w:tcPr>
            <w:tcW w:w="628" w:type="dxa"/>
          </w:tcPr>
          <w:p w:rsidR="00A6672D" w:rsidRPr="00E5355D" w:rsidRDefault="00A6672D" w:rsidP="002C5F4C">
            <w:pPr>
              <w:pStyle w:val="TableHeading"/>
              <w:rPr>
                <w:rFonts w:ascii="Times New Roman" w:hAnsi="Times New Roman"/>
                <w:sz w:val="24"/>
                <w:szCs w:val="24"/>
              </w:rPr>
            </w:pPr>
            <w:r w:rsidRPr="00E5355D">
              <w:rPr>
                <w:rFonts w:ascii="Times New Roman" w:hAnsi="Times New Roman"/>
                <w:sz w:val="24"/>
                <w:szCs w:val="24"/>
              </w:rPr>
              <w:t>1</w:t>
            </w:r>
          </w:p>
        </w:tc>
        <w:tc>
          <w:tcPr>
            <w:tcW w:w="8823" w:type="dxa"/>
          </w:tcPr>
          <w:p w:rsidR="00A6672D" w:rsidRPr="00E5355D" w:rsidRDefault="00A6672D" w:rsidP="002C5F4C">
            <w:pPr>
              <w:pStyle w:val="TableText"/>
              <w:rPr>
                <w:szCs w:val="24"/>
              </w:rPr>
            </w:pPr>
            <w:r w:rsidRPr="00E5355D">
              <w:rPr>
                <w:szCs w:val="24"/>
              </w:rPr>
              <w:t>Allows users to key enrollment changes from paper forms for members.</w:t>
            </w:r>
          </w:p>
        </w:tc>
      </w:tr>
      <w:tr w:rsidR="00A6672D" w:rsidRPr="00E5355D" w:rsidTr="002C5F4C">
        <w:trPr>
          <w:cantSplit/>
          <w:trHeight w:val="288"/>
        </w:trPr>
        <w:tc>
          <w:tcPr>
            <w:tcW w:w="628" w:type="dxa"/>
          </w:tcPr>
          <w:p w:rsidR="00A6672D" w:rsidRPr="00E5355D" w:rsidRDefault="00A6672D" w:rsidP="002C5F4C">
            <w:pPr>
              <w:pStyle w:val="TableHeading"/>
              <w:rPr>
                <w:rFonts w:ascii="Times New Roman" w:hAnsi="Times New Roman"/>
                <w:sz w:val="24"/>
                <w:szCs w:val="24"/>
              </w:rPr>
            </w:pPr>
            <w:r w:rsidRPr="00E5355D">
              <w:rPr>
                <w:rFonts w:ascii="Times New Roman" w:hAnsi="Times New Roman"/>
                <w:sz w:val="24"/>
                <w:szCs w:val="24"/>
              </w:rPr>
              <w:t>2</w:t>
            </w:r>
          </w:p>
        </w:tc>
        <w:tc>
          <w:tcPr>
            <w:tcW w:w="8823" w:type="dxa"/>
          </w:tcPr>
          <w:p w:rsidR="00A6672D" w:rsidRPr="00E5355D" w:rsidRDefault="00A6672D" w:rsidP="002C5F4C">
            <w:pPr>
              <w:pStyle w:val="TableText"/>
              <w:rPr>
                <w:szCs w:val="24"/>
              </w:rPr>
            </w:pPr>
            <w:r w:rsidRPr="00E5355D">
              <w:rPr>
                <w:szCs w:val="24"/>
              </w:rPr>
              <w:t>Updates member coverage to reflect web-based enrollment requests.</w:t>
            </w:r>
          </w:p>
        </w:tc>
      </w:tr>
      <w:tr w:rsidR="00A6672D" w:rsidRPr="00E5355D" w:rsidTr="002C5F4C">
        <w:trPr>
          <w:cantSplit/>
          <w:trHeight w:val="288"/>
        </w:trPr>
        <w:tc>
          <w:tcPr>
            <w:tcW w:w="628" w:type="dxa"/>
          </w:tcPr>
          <w:p w:rsidR="00A6672D" w:rsidRPr="00E5355D" w:rsidRDefault="00A6672D" w:rsidP="002C5F4C">
            <w:pPr>
              <w:pStyle w:val="TableHeading"/>
              <w:rPr>
                <w:rFonts w:ascii="Times New Roman" w:hAnsi="Times New Roman"/>
                <w:sz w:val="24"/>
                <w:szCs w:val="24"/>
              </w:rPr>
            </w:pPr>
            <w:r w:rsidRPr="00E5355D">
              <w:rPr>
                <w:rFonts w:ascii="Times New Roman" w:hAnsi="Times New Roman"/>
                <w:sz w:val="24"/>
                <w:szCs w:val="24"/>
              </w:rPr>
              <w:t>3</w:t>
            </w:r>
          </w:p>
        </w:tc>
        <w:tc>
          <w:tcPr>
            <w:tcW w:w="8823" w:type="dxa"/>
          </w:tcPr>
          <w:p w:rsidR="00A6672D" w:rsidRPr="00E5355D" w:rsidRDefault="00A6672D" w:rsidP="002C5F4C">
            <w:pPr>
              <w:pStyle w:val="TableText"/>
              <w:rPr>
                <w:szCs w:val="24"/>
              </w:rPr>
            </w:pPr>
            <w:r w:rsidRPr="00E5355D">
              <w:rPr>
                <w:szCs w:val="24"/>
              </w:rPr>
              <w:t>Creates daily files of enrollment changes for TPAs.</w:t>
            </w:r>
          </w:p>
        </w:tc>
      </w:tr>
      <w:tr w:rsidR="00A6672D" w:rsidRPr="00E5355D" w:rsidTr="002C5F4C">
        <w:trPr>
          <w:cantSplit/>
          <w:trHeight w:val="288"/>
        </w:trPr>
        <w:tc>
          <w:tcPr>
            <w:tcW w:w="628" w:type="dxa"/>
          </w:tcPr>
          <w:p w:rsidR="00A6672D" w:rsidRPr="00E5355D" w:rsidRDefault="00A6672D" w:rsidP="002C5F4C">
            <w:pPr>
              <w:pStyle w:val="TableHeading"/>
              <w:rPr>
                <w:rFonts w:ascii="Times New Roman" w:hAnsi="Times New Roman"/>
                <w:sz w:val="24"/>
                <w:szCs w:val="24"/>
              </w:rPr>
            </w:pPr>
            <w:r w:rsidRPr="00E5355D">
              <w:rPr>
                <w:rFonts w:ascii="Times New Roman" w:hAnsi="Times New Roman"/>
                <w:sz w:val="24"/>
                <w:szCs w:val="24"/>
              </w:rPr>
              <w:t>4</w:t>
            </w:r>
          </w:p>
        </w:tc>
        <w:tc>
          <w:tcPr>
            <w:tcW w:w="8823" w:type="dxa"/>
          </w:tcPr>
          <w:p w:rsidR="00A6672D" w:rsidRPr="00E5355D" w:rsidRDefault="00A6672D" w:rsidP="00AB395B">
            <w:pPr>
              <w:pStyle w:val="TableText"/>
              <w:rPr>
                <w:szCs w:val="24"/>
              </w:rPr>
            </w:pPr>
            <w:r w:rsidRPr="00E5355D">
              <w:rPr>
                <w:szCs w:val="24"/>
              </w:rPr>
              <w:t xml:space="preserve">Generates daily and monthly enrollment files used by the internal </w:t>
            </w:r>
            <w:r w:rsidR="00AB395B">
              <w:rPr>
                <w:szCs w:val="24"/>
              </w:rPr>
              <w:t xml:space="preserve">Premium Billing &amp; Insurance </w:t>
            </w:r>
            <w:r w:rsidR="00AB395B" w:rsidRPr="007719AE">
              <w:rPr>
                <w:szCs w:val="24"/>
              </w:rPr>
              <w:t xml:space="preserve">Accounting </w:t>
            </w:r>
            <w:r w:rsidRPr="00E5355D">
              <w:rPr>
                <w:szCs w:val="24"/>
              </w:rPr>
              <w:t>system.</w:t>
            </w:r>
          </w:p>
        </w:tc>
      </w:tr>
      <w:tr w:rsidR="00A6672D" w:rsidRPr="00E5355D" w:rsidTr="002C5F4C">
        <w:trPr>
          <w:cantSplit/>
          <w:trHeight w:val="288"/>
        </w:trPr>
        <w:tc>
          <w:tcPr>
            <w:tcW w:w="628" w:type="dxa"/>
          </w:tcPr>
          <w:p w:rsidR="00A6672D" w:rsidRPr="00E5355D" w:rsidRDefault="00A6672D" w:rsidP="002C5F4C">
            <w:pPr>
              <w:pStyle w:val="TableHeading"/>
              <w:rPr>
                <w:rFonts w:ascii="Times New Roman" w:hAnsi="Times New Roman"/>
                <w:sz w:val="24"/>
                <w:szCs w:val="24"/>
              </w:rPr>
            </w:pPr>
            <w:r w:rsidRPr="00E5355D">
              <w:rPr>
                <w:rFonts w:ascii="Times New Roman" w:hAnsi="Times New Roman"/>
                <w:sz w:val="24"/>
                <w:szCs w:val="24"/>
              </w:rPr>
              <w:t>5</w:t>
            </w:r>
          </w:p>
        </w:tc>
        <w:tc>
          <w:tcPr>
            <w:tcW w:w="8823" w:type="dxa"/>
          </w:tcPr>
          <w:p w:rsidR="00A6672D" w:rsidRPr="00E5355D" w:rsidRDefault="00A6672D" w:rsidP="002C5F4C">
            <w:pPr>
              <w:pStyle w:val="TableText"/>
              <w:rPr>
                <w:szCs w:val="24"/>
              </w:rPr>
            </w:pPr>
            <w:r w:rsidRPr="00E5355D">
              <w:rPr>
                <w:szCs w:val="24"/>
              </w:rPr>
              <w:t>Stores historical member coverage and changes.</w:t>
            </w:r>
          </w:p>
        </w:tc>
      </w:tr>
      <w:tr w:rsidR="00A6672D" w:rsidRPr="00E5355D" w:rsidTr="002C5F4C">
        <w:trPr>
          <w:cantSplit/>
          <w:trHeight w:val="288"/>
        </w:trPr>
        <w:tc>
          <w:tcPr>
            <w:tcW w:w="628" w:type="dxa"/>
          </w:tcPr>
          <w:p w:rsidR="00A6672D" w:rsidRPr="00E5355D" w:rsidRDefault="00A6672D" w:rsidP="002C5F4C">
            <w:pPr>
              <w:pStyle w:val="TableHeading"/>
              <w:rPr>
                <w:rFonts w:ascii="Times New Roman" w:hAnsi="Times New Roman"/>
                <w:sz w:val="24"/>
                <w:szCs w:val="24"/>
              </w:rPr>
            </w:pPr>
            <w:r w:rsidRPr="00E5355D">
              <w:rPr>
                <w:rFonts w:ascii="Times New Roman" w:hAnsi="Times New Roman"/>
                <w:sz w:val="24"/>
                <w:szCs w:val="24"/>
              </w:rPr>
              <w:t>6</w:t>
            </w:r>
          </w:p>
        </w:tc>
        <w:tc>
          <w:tcPr>
            <w:tcW w:w="8823" w:type="dxa"/>
          </w:tcPr>
          <w:p w:rsidR="00A6672D" w:rsidRPr="00E5355D" w:rsidRDefault="00A6672D" w:rsidP="002C5F4C">
            <w:pPr>
              <w:pStyle w:val="TableText"/>
              <w:rPr>
                <w:szCs w:val="24"/>
              </w:rPr>
            </w:pPr>
            <w:r w:rsidRPr="00E5355D">
              <w:rPr>
                <w:szCs w:val="24"/>
              </w:rPr>
              <w:t>Stores coverage rates and calculates premiums.</w:t>
            </w:r>
          </w:p>
        </w:tc>
      </w:tr>
      <w:tr w:rsidR="00A6672D" w:rsidRPr="00E5355D" w:rsidTr="002C5F4C">
        <w:trPr>
          <w:cantSplit/>
          <w:trHeight w:val="288"/>
        </w:trPr>
        <w:tc>
          <w:tcPr>
            <w:tcW w:w="628" w:type="dxa"/>
          </w:tcPr>
          <w:p w:rsidR="00A6672D" w:rsidRPr="00E5355D" w:rsidRDefault="00A6672D" w:rsidP="002C5F4C">
            <w:pPr>
              <w:pStyle w:val="TableHeading"/>
              <w:rPr>
                <w:rFonts w:ascii="Times New Roman" w:hAnsi="Times New Roman"/>
                <w:sz w:val="24"/>
                <w:szCs w:val="24"/>
              </w:rPr>
            </w:pPr>
            <w:r w:rsidRPr="00E5355D">
              <w:rPr>
                <w:rFonts w:ascii="Times New Roman" w:hAnsi="Times New Roman"/>
                <w:sz w:val="24"/>
                <w:szCs w:val="24"/>
              </w:rPr>
              <w:t>7</w:t>
            </w:r>
          </w:p>
        </w:tc>
        <w:tc>
          <w:tcPr>
            <w:tcW w:w="8823" w:type="dxa"/>
          </w:tcPr>
          <w:p w:rsidR="00A6672D" w:rsidRPr="00E5355D" w:rsidRDefault="00A6672D" w:rsidP="002C5F4C">
            <w:pPr>
              <w:pStyle w:val="TableText"/>
              <w:rPr>
                <w:szCs w:val="24"/>
              </w:rPr>
            </w:pPr>
            <w:r w:rsidRPr="00E5355D">
              <w:rPr>
                <w:szCs w:val="24"/>
              </w:rPr>
              <w:t>Us</w:t>
            </w:r>
            <w:r>
              <w:rPr>
                <w:szCs w:val="24"/>
              </w:rPr>
              <w:t>es</w:t>
            </w:r>
            <w:r w:rsidRPr="00E5355D">
              <w:rPr>
                <w:szCs w:val="24"/>
              </w:rPr>
              <w:t xml:space="preserve"> the FILE2TIFF system to generate and store correspondence.</w:t>
            </w:r>
          </w:p>
        </w:tc>
      </w:tr>
    </w:tbl>
    <w:p w:rsidR="00D704E3" w:rsidRDefault="00D704E3" w:rsidP="008D2638">
      <w:pPr>
        <w:spacing w:after="0" w:line="240" w:lineRule="auto"/>
        <w:jc w:val="both"/>
        <w:rPr>
          <w:rFonts w:ascii="Times New Roman" w:hAnsi="Times New Roman" w:cs="Times New Roman"/>
          <w:sz w:val="24"/>
          <w:szCs w:val="24"/>
          <w:u w:val="single"/>
        </w:rPr>
      </w:pPr>
      <w:bookmarkStart w:id="21" w:name="_Toc424748110"/>
    </w:p>
    <w:p w:rsidR="00A6672D" w:rsidRDefault="00A6672D" w:rsidP="008D2638">
      <w:pPr>
        <w:spacing w:after="0" w:line="240" w:lineRule="auto"/>
        <w:jc w:val="both"/>
        <w:rPr>
          <w:rFonts w:ascii="Times New Roman" w:hAnsi="Times New Roman" w:cs="Times New Roman"/>
          <w:sz w:val="24"/>
          <w:szCs w:val="24"/>
          <w:u w:val="single"/>
        </w:rPr>
      </w:pPr>
      <w:r w:rsidRPr="00DA23D8">
        <w:rPr>
          <w:rFonts w:ascii="Times New Roman" w:hAnsi="Times New Roman" w:cs="Times New Roman"/>
          <w:sz w:val="24"/>
          <w:szCs w:val="24"/>
          <w:u w:val="single"/>
        </w:rPr>
        <w:lastRenderedPageBreak/>
        <w:t>Insurance/UNIX Database</w:t>
      </w:r>
      <w:bookmarkEnd w:id="21"/>
    </w:p>
    <w:p w:rsidR="00A6672D" w:rsidRDefault="00A6672D" w:rsidP="008D2638">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The Insurance/UNIX application uses an ADABAS database. The following lists the key data of the Insurance/UNIX application:</w:t>
      </w:r>
    </w:p>
    <w:p w:rsidR="00A6672D" w:rsidRDefault="00A6672D" w:rsidP="008D2638">
      <w:pPr>
        <w:pStyle w:val="Bullet-level1"/>
        <w:spacing w:before="0" w:after="0" w:line="240" w:lineRule="auto"/>
        <w:jc w:val="both"/>
        <w:rPr>
          <w:rFonts w:ascii="Times New Roman" w:hAnsi="Times New Roman"/>
          <w:sz w:val="24"/>
          <w:szCs w:val="24"/>
        </w:rPr>
      </w:pPr>
      <w:r w:rsidRPr="00E5355D">
        <w:rPr>
          <w:rFonts w:ascii="Times New Roman" w:hAnsi="Times New Roman"/>
          <w:sz w:val="24"/>
          <w:szCs w:val="24"/>
        </w:rPr>
        <w:t>Rates/Group files</w:t>
      </w:r>
    </w:p>
    <w:p w:rsidR="008D2638" w:rsidRPr="00E5355D" w:rsidRDefault="008D2638" w:rsidP="008D2638">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8D2638">
      <w:pPr>
        <w:pStyle w:val="Bullet-level1"/>
        <w:spacing w:before="0" w:after="0" w:line="240" w:lineRule="auto"/>
        <w:jc w:val="both"/>
        <w:rPr>
          <w:rFonts w:ascii="Times New Roman" w:hAnsi="Times New Roman"/>
          <w:sz w:val="24"/>
          <w:szCs w:val="24"/>
        </w:rPr>
      </w:pPr>
      <w:r w:rsidRPr="00E5355D">
        <w:rPr>
          <w:rFonts w:ascii="Times New Roman" w:hAnsi="Times New Roman"/>
          <w:sz w:val="24"/>
          <w:szCs w:val="24"/>
        </w:rPr>
        <w:t>Subscriber Master file</w:t>
      </w:r>
    </w:p>
    <w:p w:rsidR="008D2638" w:rsidRPr="00E5355D" w:rsidRDefault="008D2638" w:rsidP="008D2638">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8D2638">
      <w:pPr>
        <w:pStyle w:val="Bullet-level1"/>
        <w:spacing w:before="0" w:after="0" w:line="240" w:lineRule="auto"/>
        <w:jc w:val="both"/>
        <w:rPr>
          <w:rFonts w:ascii="Times New Roman" w:hAnsi="Times New Roman"/>
          <w:sz w:val="24"/>
          <w:szCs w:val="24"/>
        </w:rPr>
      </w:pPr>
      <w:r w:rsidRPr="00E5355D">
        <w:rPr>
          <w:rFonts w:ascii="Times New Roman" w:hAnsi="Times New Roman"/>
          <w:sz w:val="24"/>
          <w:szCs w:val="24"/>
        </w:rPr>
        <w:t>Dependent Master file</w:t>
      </w:r>
    </w:p>
    <w:p w:rsidR="008D2638" w:rsidRPr="00E5355D" w:rsidRDefault="008D2638" w:rsidP="008D2638">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8D2638">
      <w:pPr>
        <w:pStyle w:val="Bullet-level1"/>
        <w:spacing w:before="0" w:after="0" w:line="240" w:lineRule="auto"/>
        <w:jc w:val="both"/>
        <w:rPr>
          <w:rFonts w:ascii="Times New Roman" w:hAnsi="Times New Roman"/>
          <w:sz w:val="24"/>
          <w:szCs w:val="24"/>
        </w:rPr>
      </w:pPr>
      <w:r w:rsidRPr="00E5355D">
        <w:rPr>
          <w:rFonts w:ascii="Times New Roman" w:hAnsi="Times New Roman"/>
          <w:sz w:val="24"/>
          <w:szCs w:val="24"/>
        </w:rPr>
        <w:t>Operation Transaction files</w:t>
      </w:r>
    </w:p>
    <w:p w:rsidR="008D2638" w:rsidRPr="00E5355D" w:rsidRDefault="008D2638" w:rsidP="008D2638">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8D2638">
      <w:pPr>
        <w:pStyle w:val="Bullet-level1"/>
        <w:spacing w:before="0" w:after="0" w:line="240" w:lineRule="auto"/>
        <w:jc w:val="both"/>
        <w:rPr>
          <w:rFonts w:ascii="Times New Roman" w:hAnsi="Times New Roman"/>
          <w:sz w:val="24"/>
          <w:szCs w:val="24"/>
        </w:rPr>
      </w:pPr>
      <w:r w:rsidRPr="00E5355D">
        <w:rPr>
          <w:rFonts w:ascii="Times New Roman" w:hAnsi="Times New Roman"/>
          <w:sz w:val="24"/>
          <w:szCs w:val="24"/>
        </w:rPr>
        <w:t>Suspense files</w:t>
      </w:r>
    </w:p>
    <w:p w:rsidR="008D2638" w:rsidRPr="00E5355D" w:rsidRDefault="008D2638" w:rsidP="008D2638">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8D2638">
      <w:pPr>
        <w:pStyle w:val="Bullet-level1"/>
        <w:spacing w:before="0" w:after="0" w:line="240" w:lineRule="auto"/>
        <w:jc w:val="both"/>
        <w:rPr>
          <w:rFonts w:ascii="Times New Roman" w:hAnsi="Times New Roman"/>
          <w:sz w:val="24"/>
          <w:szCs w:val="24"/>
        </w:rPr>
      </w:pPr>
      <w:r w:rsidRPr="00E5355D">
        <w:rPr>
          <w:rFonts w:ascii="Times New Roman" w:hAnsi="Times New Roman"/>
          <w:sz w:val="24"/>
          <w:szCs w:val="24"/>
        </w:rPr>
        <w:t xml:space="preserve">History files </w:t>
      </w:r>
    </w:p>
    <w:p w:rsidR="008D2638" w:rsidRPr="00E5355D" w:rsidRDefault="008D2638" w:rsidP="008D2638">
      <w:pPr>
        <w:pStyle w:val="Bullet-level1"/>
        <w:numPr>
          <w:ilvl w:val="0"/>
          <w:numId w:val="0"/>
        </w:numPr>
        <w:spacing w:before="0" w:after="0" w:line="240" w:lineRule="auto"/>
        <w:ind w:left="720" w:hanging="360"/>
        <w:jc w:val="both"/>
        <w:rPr>
          <w:rFonts w:ascii="Times New Roman" w:hAnsi="Times New Roman"/>
          <w:sz w:val="24"/>
          <w:szCs w:val="24"/>
        </w:rPr>
      </w:pPr>
    </w:p>
    <w:p w:rsidR="00A6672D" w:rsidRDefault="00A6672D" w:rsidP="008D2638">
      <w:pPr>
        <w:pStyle w:val="Bullet-level1"/>
        <w:spacing w:before="0" w:after="0" w:line="240" w:lineRule="auto"/>
        <w:jc w:val="both"/>
        <w:rPr>
          <w:rFonts w:ascii="Times New Roman" w:hAnsi="Times New Roman"/>
          <w:sz w:val="24"/>
          <w:szCs w:val="24"/>
        </w:rPr>
      </w:pPr>
      <w:r w:rsidRPr="00E5355D">
        <w:rPr>
          <w:rFonts w:ascii="Times New Roman" w:hAnsi="Times New Roman"/>
          <w:sz w:val="24"/>
          <w:szCs w:val="24"/>
        </w:rPr>
        <w:t xml:space="preserve">EBS and </w:t>
      </w:r>
      <w:proofErr w:type="spellStart"/>
      <w:r w:rsidRPr="00E5355D">
        <w:rPr>
          <w:rFonts w:ascii="Times New Roman" w:hAnsi="Times New Roman"/>
          <w:sz w:val="24"/>
          <w:szCs w:val="24"/>
        </w:rPr>
        <w:t>MyBenefits</w:t>
      </w:r>
      <w:proofErr w:type="spellEnd"/>
      <w:r w:rsidRPr="00E5355D">
        <w:rPr>
          <w:rFonts w:ascii="Times New Roman" w:hAnsi="Times New Roman"/>
          <w:sz w:val="24"/>
          <w:szCs w:val="24"/>
        </w:rPr>
        <w:t xml:space="preserve"> security information files</w:t>
      </w:r>
    </w:p>
    <w:p w:rsidR="001C0907" w:rsidRDefault="001C0907" w:rsidP="008D2638">
      <w:pPr>
        <w:pStyle w:val="BodyText"/>
        <w:spacing w:after="0"/>
        <w:jc w:val="both"/>
        <w:rPr>
          <w:rFonts w:ascii="Times New Roman" w:hAnsi="Times New Roman"/>
          <w:sz w:val="24"/>
          <w:szCs w:val="24"/>
          <w:u w:val="single"/>
        </w:rPr>
      </w:pPr>
    </w:p>
    <w:p w:rsidR="00A6672D" w:rsidRPr="00FE5D21" w:rsidRDefault="00A6672D" w:rsidP="008D2638">
      <w:pPr>
        <w:pStyle w:val="BodyText"/>
        <w:spacing w:after="0"/>
        <w:jc w:val="both"/>
        <w:rPr>
          <w:rFonts w:ascii="Times New Roman" w:hAnsi="Times New Roman"/>
          <w:sz w:val="24"/>
          <w:szCs w:val="24"/>
          <w:u w:val="single"/>
        </w:rPr>
      </w:pPr>
      <w:r w:rsidRPr="00FE5D21">
        <w:rPr>
          <w:rFonts w:ascii="Times New Roman" w:hAnsi="Times New Roman"/>
          <w:sz w:val="24"/>
          <w:szCs w:val="24"/>
          <w:u w:val="single"/>
        </w:rPr>
        <w:t>EBS</w:t>
      </w:r>
    </w:p>
    <w:p w:rsidR="00A6672D" w:rsidRDefault="00A6672D" w:rsidP="008D2638">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 xml:space="preserve">The Employee Benefit Services (EBS) is a web-based system used to support employer automation and interactions with PEBA. This system was developed internally and deployed in 2004. Employer designated benefit counselors can enroll new subscribers, review benefits, and make changes to existing subscriber coverages throughout the year. They can also receive monthly reports, accept work tasks requested from PEBA, and perform other member and PEBA support functions. They can retrieve enrollment and premium billing invoices (PDF documents) throughout the year. This application accesses the core Insurance/UNIX system, as well as billing information from the </w:t>
      </w:r>
      <w:r w:rsidR="00AB395B">
        <w:rPr>
          <w:rFonts w:ascii="Times New Roman" w:hAnsi="Times New Roman" w:cs="Times New Roman"/>
          <w:sz w:val="24"/>
          <w:szCs w:val="24"/>
        </w:rPr>
        <w:t xml:space="preserve">Premium Billing &amp; Insurance </w:t>
      </w:r>
      <w:r w:rsidR="00AB395B" w:rsidRPr="007719AE">
        <w:rPr>
          <w:rFonts w:ascii="Times New Roman" w:hAnsi="Times New Roman" w:cs="Times New Roman"/>
          <w:sz w:val="24"/>
          <w:szCs w:val="24"/>
        </w:rPr>
        <w:t xml:space="preserve">Accounting </w:t>
      </w:r>
      <w:r w:rsidRPr="00DA23D8">
        <w:rPr>
          <w:rFonts w:ascii="Times New Roman" w:hAnsi="Times New Roman" w:cs="Times New Roman"/>
          <w:sz w:val="24"/>
          <w:szCs w:val="24"/>
        </w:rPr>
        <w:t>system to display and process data for employers. This system has custom logic and replicate rules to support GUI drop-down windows and navigation. Where possible, broker calls are used instead of replicating Insurance/UNIX functions.</w:t>
      </w:r>
    </w:p>
    <w:p w:rsidR="008D2638" w:rsidRPr="00DA23D8" w:rsidRDefault="008D2638" w:rsidP="008D2638">
      <w:pPr>
        <w:spacing w:after="0" w:line="240" w:lineRule="auto"/>
        <w:jc w:val="both"/>
        <w:rPr>
          <w:rFonts w:ascii="Times New Roman" w:hAnsi="Times New Roman" w:cs="Times New Roman"/>
          <w:sz w:val="24"/>
          <w:szCs w:val="24"/>
        </w:rPr>
      </w:pPr>
    </w:p>
    <w:p w:rsidR="00A6672D" w:rsidRDefault="00A6672D" w:rsidP="008D2638">
      <w:pPr>
        <w:spacing w:after="0" w:line="240" w:lineRule="auto"/>
        <w:jc w:val="both"/>
        <w:rPr>
          <w:rFonts w:ascii="Times New Roman" w:hAnsi="Times New Roman" w:cs="Times New Roman"/>
          <w:sz w:val="24"/>
          <w:szCs w:val="24"/>
          <w:u w:val="single"/>
        </w:rPr>
      </w:pPr>
      <w:bookmarkStart w:id="22" w:name="_Toc424748120"/>
      <w:r w:rsidRPr="00DA23D8">
        <w:rPr>
          <w:rFonts w:ascii="Times New Roman" w:hAnsi="Times New Roman" w:cs="Times New Roman"/>
          <w:sz w:val="24"/>
          <w:szCs w:val="24"/>
          <w:u w:val="single"/>
        </w:rPr>
        <w:t>EBS Key Functions</w:t>
      </w:r>
      <w:bookmarkEnd w:id="22"/>
    </w:p>
    <w:p w:rsidR="00A6672D" w:rsidRPr="002F7CAB" w:rsidRDefault="00A6672D" w:rsidP="008D2638">
      <w:pPr>
        <w:spacing w:after="0" w:line="240" w:lineRule="auto"/>
        <w:jc w:val="both"/>
        <w:rPr>
          <w:sz w:val="24"/>
          <w:szCs w:val="24"/>
        </w:rPr>
      </w:pPr>
      <w:r w:rsidRPr="00DA23D8">
        <w:rPr>
          <w:rFonts w:ascii="Times New Roman" w:hAnsi="Times New Roman" w:cs="Times New Roman"/>
          <w:sz w:val="24"/>
          <w:szCs w:val="24"/>
        </w:rPr>
        <w:t>The EBS application performs the following key functions:</w:t>
      </w:r>
    </w:p>
    <w:tbl>
      <w:tblPr>
        <w:tblW w:w="94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28"/>
        <w:gridCol w:w="8823"/>
      </w:tblGrid>
      <w:tr w:rsidR="00A6672D" w:rsidRPr="002F7CAB" w:rsidTr="002C5F4C">
        <w:trPr>
          <w:cantSplit/>
          <w:trHeight w:val="288"/>
          <w:tblHeader/>
        </w:trPr>
        <w:tc>
          <w:tcPr>
            <w:tcW w:w="628" w:type="dxa"/>
            <w:shd w:val="clear" w:color="auto" w:fill="BDD6EE"/>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No.</w:t>
            </w:r>
          </w:p>
        </w:tc>
        <w:tc>
          <w:tcPr>
            <w:tcW w:w="8823" w:type="dxa"/>
            <w:shd w:val="clear" w:color="auto" w:fill="BDD6EE"/>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 xml:space="preserve">Key Functions </w:t>
            </w:r>
          </w:p>
        </w:tc>
      </w:tr>
      <w:tr w:rsidR="00A6672D" w:rsidRPr="002F7CAB" w:rsidTr="002C5F4C">
        <w:trPr>
          <w:cantSplit/>
          <w:trHeight w:val="288"/>
        </w:trPr>
        <w:tc>
          <w:tcPr>
            <w:tcW w:w="628"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1</w:t>
            </w:r>
          </w:p>
        </w:tc>
        <w:tc>
          <w:tcPr>
            <w:tcW w:w="8823" w:type="dxa"/>
          </w:tcPr>
          <w:p w:rsidR="00A6672D" w:rsidRPr="002F7CAB" w:rsidRDefault="00A6672D" w:rsidP="002C5F4C">
            <w:pPr>
              <w:pStyle w:val="TableText"/>
              <w:rPr>
                <w:szCs w:val="24"/>
              </w:rPr>
            </w:pPr>
            <w:r w:rsidRPr="002F7CAB">
              <w:rPr>
                <w:szCs w:val="24"/>
              </w:rPr>
              <w:t>Enrolls and maintains members in available insurance products.</w:t>
            </w:r>
          </w:p>
        </w:tc>
      </w:tr>
      <w:tr w:rsidR="00A6672D" w:rsidRPr="002F7CAB" w:rsidTr="002C5F4C">
        <w:trPr>
          <w:cantSplit/>
          <w:trHeight w:val="288"/>
        </w:trPr>
        <w:tc>
          <w:tcPr>
            <w:tcW w:w="628"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2</w:t>
            </w:r>
          </w:p>
        </w:tc>
        <w:tc>
          <w:tcPr>
            <w:tcW w:w="8823" w:type="dxa"/>
          </w:tcPr>
          <w:p w:rsidR="00A6672D" w:rsidRPr="002F7CAB" w:rsidRDefault="00A6672D" w:rsidP="002C5F4C">
            <w:pPr>
              <w:pStyle w:val="TableText"/>
              <w:rPr>
                <w:szCs w:val="24"/>
              </w:rPr>
            </w:pPr>
            <w:r w:rsidRPr="002F7CAB">
              <w:rPr>
                <w:szCs w:val="24"/>
              </w:rPr>
              <w:t>Provides online inquiry access to enrollment information.</w:t>
            </w:r>
          </w:p>
        </w:tc>
      </w:tr>
      <w:tr w:rsidR="00A6672D" w:rsidRPr="002F7CAB" w:rsidTr="002C5F4C">
        <w:trPr>
          <w:cantSplit/>
          <w:trHeight w:val="288"/>
        </w:trPr>
        <w:tc>
          <w:tcPr>
            <w:tcW w:w="628"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3</w:t>
            </w:r>
          </w:p>
        </w:tc>
        <w:tc>
          <w:tcPr>
            <w:tcW w:w="8823" w:type="dxa"/>
          </w:tcPr>
          <w:p w:rsidR="00A6672D" w:rsidRPr="002F7CAB" w:rsidRDefault="00A6672D" w:rsidP="002C5F4C">
            <w:pPr>
              <w:pStyle w:val="TableText"/>
              <w:rPr>
                <w:szCs w:val="24"/>
              </w:rPr>
            </w:pPr>
            <w:r w:rsidRPr="002F7CAB">
              <w:rPr>
                <w:szCs w:val="24"/>
              </w:rPr>
              <w:t>Provides a single access point for groups to receive insurance reports, bills and data files.</w:t>
            </w:r>
          </w:p>
        </w:tc>
      </w:tr>
      <w:tr w:rsidR="00A6672D" w:rsidRPr="002F7CAB" w:rsidTr="002C5F4C">
        <w:trPr>
          <w:cantSplit/>
          <w:trHeight w:val="288"/>
        </w:trPr>
        <w:tc>
          <w:tcPr>
            <w:tcW w:w="628"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4</w:t>
            </w:r>
          </w:p>
        </w:tc>
        <w:tc>
          <w:tcPr>
            <w:tcW w:w="8823" w:type="dxa"/>
          </w:tcPr>
          <w:p w:rsidR="00A6672D" w:rsidRPr="002F7CAB" w:rsidRDefault="00A6672D" w:rsidP="002C5F4C">
            <w:pPr>
              <w:pStyle w:val="TableText"/>
              <w:rPr>
                <w:szCs w:val="24"/>
              </w:rPr>
            </w:pPr>
            <w:r w:rsidRPr="002F7CAB">
              <w:rPr>
                <w:szCs w:val="24"/>
              </w:rPr>
              <w:t>Provides staff with an interface to approve/reject EBS initiated online enrollments.</w:t>
            </w:r>
          </w:p>
        </w:tc>
      </w:tr>
      <w:tr w:rsidR="00A6672D" w:rsidRPr="002F7CAB" w:rsidTr="002C5F4C">
        <w:trPr>
          <w:cantSplit/>
          <w:trHeight w:val="288"/>
        </w:trPr>
        <w:tc>
          <w:tcPr>
            <w:tcW w:w="628"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5</w:t>
            </w:r>
          </w:p>
        </w:tc>
        <w:tc>
          <w:tcPr>
            <w:tcW w:w="8823" w:type="dxa"/>
          </w:tcPr>
          <w:p w:rsidR="00A6672D" w:rsidRPr="002F7CAB" w:rsidRDefault="00A6672D" w:rsidP="002C5F4C">
            <w:pPr>
              <w:pStyle w:val="TableText"/>
              <w:rPr>
                <w:szCs w:val="24"/>
              </w:rPr>
            </w:pPr>
            <w:r w:rsidRPr="002F7CAB">
              <w:rPr>
                <w:szCs w:val="24"/>
              </w:rPr>
              <w:t>Provides employers the ability to update their own contact information.</w:t>
            </w:r>
          </w:p>
        </w:tc>
      </w:tr>
      <w:tr w:rsidR="00A6672D" w:rsidRPr="002F7CAB" w:rsidTr="002C5F4C">
        <w:trPr>
          <w:cantSplit/>
          <w:trHeight w:val="288"/>
        </w:trPr>
        <w:tc>
          <w:tcPr>
            <w:tcW w:w="628"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6</w:t>
            </w:r>
          </w:p>
        </w:tc>
        <w:tc>
          <w:tcPr>
            <w:tcW w:w="8823" w:type="dxa"/>
          </w:tcPr>
          <w:p w:rsidR="00A6672D" w:rsidRPr="002F7CAB" w:rsidRDefault="00A6672D" w:rsidP="002C5F4C">
            <w:pPr>
              <w:pStyle w:val="TableText"/>
              <w:rPr>
                <w:szCs w:val="24"/>
              </w:rPr>
            </w:pPr>
            <w:r w:rsidRPr="002F7CAB">
              <w:rPr>
                <w:szCs w:val="24"/>
              </w:rPr>
              <w:t xml:space="preserve">Provides integration with </w:t>
            </w:r>
            <w:proofErr w:type="spellStart"/>
            <w:r w:rsidRPr="002F7CAB">
              <w:rPr>
                <w:szCs w:val="24"/>
              </w:rPr>
              <w:t>iaFolder</w:t>
            </w:r>
            <w:proofErr w:type="spellEnd"/>
            <w:r w:rsidRPr="002F7CAB">
              <w:rPr>
                <w:szCs w:val="24"/>
              </w:rPr>
              <w:t xml:space="preserve"> (via IMGBITS software utility) to create new imaging folders.</w:t>
            </w:r>
          </w:p>
        </w:tc>
      </w:tr>
    </w:tbl>
    <w:p w:rsidR="00A6672D" w:rsidRDefault="00A6672D" w:rsidP="00684712">
      <w:pPr>
        <w:pStyle w:val="Heading3"/>
      </w:pPr>
      <w:bookmarkStart w:id="23" w:name="_Toc424748121"/>
    </w:p>
    <w:p w:rsidR="00AD3C06" w:rsidRPr="00AD3C06" w:rsidRDefault="00AD3C06" w:rsidP="00AD3C06"/>
    <w:bookmarkEnd w:id="23"/>
    <w:p w:rsidR="00A6672D" w:rsidRPr="008D2638" w:rsidRDefault="00A6672D" w:rsidP="008D2638">
      <w:pPr>
        <w:pStyle w:val="BodyText"/>
        <w:spacing w:after="0"/>
        <w:jc w:val="both"/>
        <w:rPr>
          <w:rFonts w:ascii="Times New Roman" w:hAnsi="Times New Roman"/>
          <w:sz w:val="24"/>
          <w:szCs w:val="24"/>
          <w:u w:val="single"/>
        </w:rPr>
      </w:pPr>
      <w:proofErr w:type="spellStart"/>
      <w:r w:rsidRPr="008D2638">
        <w:rPr>
          <w:rFonts w:ascii="Times New Roman" w:hAnsi="Times New Roman"/>
          <w:sz w:val="24"/>
          <w:szCs w:val="24"/>
          <w:u w:val="single"/>
        </w:rPr>
        <w:lastRenderedPageBreak/>
        <w:t>MyBenefits</w:t>
      </w:r>
      <w:proofErr w:type="spellEnd"/>
    </w:p>
    <w:p w:rsidR="00A6672D" w:rsidRDefault="00A6672D" w:rsidP="008D2638">
      <w:pPr>
        <w:spacing w:after="0" w:line="240" w:lineRule="auto"/>
        <w:jc w:val="both"/>
        <w:rPr>
          <w:rFonts w:ascii="Times New Roman" w:hAnsi="Times New Roman" w:cs="Times New Roman"/>
          <w:sz w:val="24"/>
          <w:szCs w:val="24"/>
        </w:rPr>
      </w:pPr>
      <w:r w:rsidRPr="008D2638">
        <w:rPr>
          <w:rFonts w:ascii="Times New Roman" w:hAnsi="Times New Roman"/>
          <w:sz w:val="24"/>
          <w:szCs w:val="24"/>
        </w:rPr>
        <w:t xml:space="preserve">The </w:t>
      </w:r>
      <w:proofErr w:type="spellStart"/>
      <w:r w:rsidRPr="008D2638">
        <w:rPr>
          <w:rFonts w:ascii="Times New Roman" w:hAnsi="Times New Roman"/>
          <w:sz w:val="24"/>
          <w:szCs w:val="24"/>
        </w:rPr>
        <w:t>MyBenefits</w:t>
      </w:r>
      <w:proofErr w:type="spellEnd"/>
      <w:r w:rsidRPr="008D2638">
        <w:rPr>
          <w:rFonts w:ascii="Times New Roman" w:hAnsi="Times New Roman"/>
          <w:sz w:val="24"/>
          <w:szCs w:val="24"/>
        </w:rPr>
        <w:t xml:space="preserve"> application is a Java web-based application available to members (active group, individuals, and local sub divisions and retirees). In addition to open enrollment, users can approve EBS transactions, review benefits, update contact information and update beneficiaries throughout the year.</w:t>
      </w:r>
      <w:r w:rsidRPr="008D2638">
        <w:rPr>
          <w:rFonts w:ascii="Times New Roman" w:hAnsi="Times New Roman" w:cs="Times New Roman"/>
          <w:sz w:val="24"/>
          <w:szCs w:val="24"/>
        </w:rPr>
        <w:t xml:space="preserve"> Similar to the EBS application, </w:t>
      </w:r>
      <w:proofErr w:type="spellStart"/>
      <w:r w:rsidRPr="008D2638">
        <w:rPr>
          <w:rFonts w:ascii="Times New Roman" w:hAnsi="Times New Roman" w:cs="Times New Roman"/>
          <w:sz w:val="24"/>
          <w:szCs w:val="24"/>
        </w:rPr>
        <w:t>MyBenefits</w:t>
      </w:r>
      <w:proofErr w:type="spellEnd"/>
      <w:r w:rsidRPr="008D2638">
        <w:rPr>
          <w:rFonts w:ascii="Times New Roman" w:hAnsi="Times New Roman" w:cs="Times New Roman"/>
          <w:sz w:val="24"/>
          <w:szCs w:val="24"/>
        </w:rPr>
        <w:t xml:space="preserve"> does not have a dedicated database but uses UNIX broker calls and ADABAS for data access and business processing. This system was developed internally and deployed in 2007.</w:t>
      </w:r>
    </w:p>
    <w:p w:rsidR="008D2638" w:rsidRPr="008D2638" w:rsidRDefault="008D2638" w:rsidP="008D2638">
      <w:pPr>
        <w:spacing w:after="0" w:line="240" w:lineRule="auto"/>
        <w:jc w:val="both"/>
        <w:rPr>
          <w:rFonts w:ascii="Times New Roman" w:hAnsi="Times New Roman"/>
          <w:sz w:val="24"/>
          <w:szCs w:val="24"/>
        </w:rPr>
      </w:pPr>
    </w:p>
    <w:p w:rsidR="00A6672D" w:rsidRDefault="00A6672D" w:rsidP="008D2638">
      <w:pPr>
        <w:spacing w:after="0" w:line="240" w:lineRule="auto"/>
        <w:jc w:val="both"/>
        <w:rPr>
          <w:rFonts w:ascii="Times New Roman" w:hAnsi="Times New Roman" w:cs="Times New Roman"/>
          <w:sz w:val="24"/>
          <w:szCs w:val="24"/>
        </w:rPr>
      </w:pPr>
      <w:r w:rsidRPr="008D2638">
        <w:rPr>
          <w:rFonts w:ascii="Times New Roman" w:hAnsi="Times New Roman" w:cs="Times New Roman"/>
          <w:sz w:val="24"/>
          <w:szCs w:val="24"/>
        </w:rPr>
        <w:t xml:space="preserve">PEBA runs multiple instances of </w:t>
      </w:r>
      <w:proofErr w:type="spellStart"/>
      <w:r w:rsidRPr="008D2638">
        <w:rPr>
          <w:rFonts w:ascii="Times New Roman" w:hAnsi="Times New Roman" w:cs="Times New Roman"/>
          <w:sz w:val="24"/>
          <w:szCs w:val="24"/>
        </w:rPr>
        <w:t>MyBenefits</w:t>
      </w:r>
      <w:proofErr w:type="spellEnd"/>
      <w:r w:rsidRPr="008D2638">
        <w:rPr>
          <w:rFonts w:ascii="Times New Roman" w:hAnsi="Times New Roman" w:cs="Times New Roman"/>
          <w:sz w:val="24"/>
          <w:szCs w:val="24"/>
        </w:rPr>
        <w:t xml:space="preserve">. The two instances are used and load balanced by Citrix NetScaler application delivery controller. </w:t>
      </w:r>
    </w:p>
    <w:p w:rsidR="008D2638" w:rsidRPr="008D2638" w:rsidRDefault="008D2638" w:rsidP="008D2638">
      <w:pPr>
        <w:spacing w:after="0" w:line="240" w:lineRule="auto"/>
        <w:jc w:val="both"/>
        <w:rPr>
          <w:rFonts w:ascii="Times New Roman" w:hAnsi="Times New Roman" w:cs="Times New Roman"/>
          <w:sz w:val="24"/>
          <w:szCs w:val="24"/>
        </w:rPr>
      </w:pPr>
    </w:p>
    <w:p w:rsidR="00A6672D" w:rsidRDefault="00A6672D" w:rsidP="008D2638">
      <w:pPr>
        <w:spacing w:after="0" w:line="240" w:lineRule="auto"/>
        <w:jc w:val="both"/>
        <w:rPr>
          <w:rFonts w:ascii="Times New Roman" w:hAnsi="Times New Roman" w:cs="Times New Roman"/>
          <w:sz w:val="24"/>
          <w:szCs w:val="24"/>
          <w:u w:val="single"/>
        </w:rPr>
      </w:pPr>
      <w:bookmarkStart w:id="24" w:name="_Toc424748125"/>
      <w:proofErr w:type="spellStart"/>
      <w:r w:rsidRPr="008D2638">
        <w:rPr>
          <w:rFonts w:ascii="Times New Roman" w:hAnsi="Times New Roman" w:cs="Times New Roman"/>
          <w:sz w:val="24"/>
          <w:szCs w:val="24"/>
          <w:u w:val="single"/>
        </w:rPr>
        <w:t>MyBenefits</w:t>
      </w:r>
      <w:proofErr w:type="spellEnd"/>
      <w:r w:rsidRPr="008D2638">
        <w:rPr>
          <w:rFonts w:ascii="Times New Roman" w:hAnsi="Times New Roman" w:cs="Times New Roman"/>
          <w:sz w:val="24"/>
          <w:szCs w:val="24"/>
          <w:u w:val="single"/>
        </w:rPr>
        <w:t xml:space="preserve"> Key Functions</w:t>
      </w:r>
      <w:bookmarkEnd w:id="24"/>
    </w:p>
    <w:p w:rsidR="00A6672D" w:rsidRPr="002F7CAB" w:rsidRDefault="00A6672D" w:rsidP="008D2638">
      <w:pPr>
        <w:spacing w:after="0" w:line="240" w:lineRule="auto"/>
        <w:jc w:val="both"/>
        <w:rPr>
          <w:sz w:val="24"/>
          <w:szCs w:val="24"/>
        </w:rPr>
      </w:pPr>
      <w:r w:rsidRPr="008D2638">
        <w:rPr>
          <w:rFonts w:ascii="Times New Roman" w:hAnsi="Times New Roman" w:cs="Times New Roman"/>
          <w:sz w:val="24"/>
          <w:szCs w:val="24"/>
        </w:rPr>
        <w:t xml:space="preserve">The </w:t>
      </w:r>
      <w:proofErr w:type="spellStart"/>
      <w:r w:rsidRPr="008D2638">
        <w:rPr>
          <w:rFonts w:ascii="Times New Roman" w:hAnsi="Times New Roman" w:cs="Times New Roman"/>
          <w:sz w:val="24"/>
          <w:szCs w:val="24"/>
        </w:rPr>
        <w:t>MyBenefits</w:t>
      </w:r>
      <w:proofErr w:type="spellEnd"/>
      <w:r w:rsidRPr="008D2638">
        <w:rPr>
          <w:rFonts w:ascii="Times New Roman" w:hAnsi="Times New Roman" w:cs="Times New Roman"/>
          <w:sz w:val="24"/>
          <w:szCs w:val="24"/>
        </w:rPr>
        <w:t xml:space="preserve"> application performs the following key functions:</w:t>
      </w:r>
    </w:p>
    <w:tbl>
      <w:tblPr>
        <w:tblW w:w="935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628"/>
        <w:gridCol w:w="8730"/>
      </w:tblGrid>
      <w:tr w:rsidR="00A6672D" w:rsidRPr="002F7CAB" w:rsidTr="002C5F4C">
        <w:trPr>
          <w:cantSplit/>
          <w:trHeight w:val="288"/>
          <w:tblHeader/>
        </w:trPr>
        <w:tc>
          <w:tcPr>
            <w:tcW w:w="628" w:type="dxa"/>
            <w:shd w:val="clear" w:color="auto" w:fill="BDD6EE"/>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No</w:t>
            </w:r>
          </w:p>
        </w:tc>
        <w:tc>
          <w:tcPr>
            <w:tcW w:w="8730" w:type="dxa"/>
            <w:shd w:val="clear" w:color="auto" w:fill="BDD6EE"/>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 xml:space="preserve">Key Functions </w:t>
            </w:r>
          </w:p>
        </w:tc>
      </w:tr>
      <w:tr w:rsidR="00A6672D" w:rsidRPr="002F7CAB" w:rsidTr="002C5F4C">
        <w:trPr>
          <w:cantSplit/>
          <w:trHeight w:val="288"/>
        </w:trPr>
        <w:tc>
          <w:tcPr>
            <w:tcW w:w="628"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1</w:t>
            </w:r>
          </w:p>
        </w:tc>
        <w:tc>
          <w:tcPr>
            <w:tcW w:w="8730" w:type="dxa"/>
          </w:tcPr>
          <w:p w:rsidR="00A6672D" w:rsidRPr="002F7CAB" w:rsidRDefault="00A6672D" w:rsidP="002C5F4C">
            <w:pPr>
              <w:pStyle w:val="TableText"/>
              <w:rPr>
                <w:szCs w:val="24"/>
              </w:rPr>
            </w:pPr>
            <w:r w:rsidRPr="002F7CAB">
              <w:rPr>
                <w:szCs w:val="24"/>
              </w:rPr>
              <w:t>Allows members to create open enrollment transactions.</w:t>
            </w:r>
          </w:p>
        </w:tc>
      </w:tr>
      <w:tr w:rsidR="00A6672D" w:rsidRPr="002F7CAB" w:rsidTr="002C5F4C">
        <w:trPr>
          <w:cantSplit/>
          <w:trHeight w:val="288"/>
        </w:trPr>
        <w:tc>
          <w:tcPr>
            <w:tcW w:w="628"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2</w:t>
            </w:r>
          </w:p>
        </w:tc>
        <w:tc>
          <w:tcPr>
            <w:tcW w:w="8730" w:type="dxa"/>
          </w:tcPr>
          <w:p w:rsidR="00A6672D" w:rsidRPr="002F7CAB" w:rsidRDefault="00A6672D" w:rsidP="002C5F4C">
            <w:pPr>
              <w:pStyle w:val="TableText"/>
              <w:rPr>
                <w:szCs w:val="24"/>
              </w:rPr>
            </w:pPr>
            <w:r w:rsidRPr="002F7CAB">
              <w:rPr>
                <w:szCs w:val="24"/>
              </w:rPr>
              <w:t>Allows members to update contact and beneficiary information (year round).</w:t>
            </w:r>
          </w:p>
        </w:tc>
      </w:tr>
      <w:tr w:rsidR="00A6672D" w:rsidRPr="002F7CAB" w:rsidTr="002C5F4C">
        <w:trPr>
          <w:cantSplit/>
          <w:trHeight w:val="288"/>
        </w:trPr>
        <w:tc>
          <w:tcPr>
            <w:tcW w:w="628"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3</w:t>
            </w:r>
          </w:p>
        </w:tc>
        <w:tc>
          <w:tcPr>
            <w:tcW w:w="8730" w:type="dxa"/>
          </w:tcPr>
          <w:p w:rsidR="00A6672D" w:rsidRPr="002F7CAB" w:rsidRDefault="00A6672D" w:rsidP="002C5F4C">
            <w:pPr>
              <w:pStyle w:val="TableText"/>
              <w:rPr>
                <w:szCs w:val="24"/>
              </w:rPr>
            </w:pPr>
            <w:r w:rsidRPr="002F7CAB">
              <w:rPr>
                <w:szCs w:val="24"/>
              </w:rPr>
              <w:t>Allows members to review benefits (year round).</w:t>
            </w:r>
          </w:p>
        </w:tc>
      </w:tr>
      <w:tr w:rsidR="00A6672D" w:rsidRPr="002F7CAB" w:rsidTr="002C5F4C">
        <w:trPr>
          <w:cantSplit/>
          <w:trHeight w:val="288"/>
        </w:trPr>
        <w:tc>
          <w:tcPr>
            <w:tcW w:w="628"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4</w:t>
            </w:r>
          </w:p>
        </w:tc>
        <w:tc>
          <w:tcPr>
            <w:tcW w:w="8730" w:type="dxa"/>
          </w:tcPr>
          <w:p w:rsidR="00A6672D" w:rsidRPr="002F7CAB" w:rsidRDefault="00A6672D" w:rsidP="00AB395B">
            <w:pPr>
              <w:pStyle w:val="TableText"/>
              <w:rPr>
                <w:szCs w:val="24"/>
              </w:rPr>
            </w:pPr>
            <w:r w:rsidRPr="002F7CAB">
              <w:rPr>
                <w:szCs w:val="24"/>
              </w:rPr>
              <w:t>Allows members to approve enrollment transactions initiated in EBS by employer bent counselors.</w:t>
            </w:r>
          </w:p>
        </w:tc>
      </w:tr>
    </w:tbl>
    <w:p w:rsidR="00A6672D" w:rsidRDefault="00A6672D" w:rsidP="00AB395B">
      <w:pPr>
        <w:spacing w:after="0" w:line="240" w:lineRule="auto"/>
        <w:rPr>
          <w:sz w:val="24"/>
          <w:szCs w:val="24"/>
          <w:u w:val="single"/>
        </w:rPr>
      </w:pPr>
      <w:bookmarkStart w:id="25" w:name="_Toc422324839"/>
      <w:bookmarkStart w:id="26" w:name="_Toc424748128"/>
    </w:p>
    <w:bookmarkEnd w:id="25"/>
    <w:bookmarkEnd w:id="26"/>
    <w:p w:rsidR="008D2638" w:rsidRPr="00AB395B" w:rsidRDefault="00AB395B" w:rsidP="008D2638">
      <w:pPr>
        <w:spacing w:after="0" w:line="240" w:lineRule="auto"/>
        <w:jc w:val="both"/>
        <w:rPr>
          <w:rFonts w:ascii="Times New Roman" w:hAnsi="Times New Roman" w:cs="Times New Roman"/>
          <w:sz w:val="24"/>
          <w:szCs w:val="24"/>
          <w:u w:val="single"/>
        </w:rPr>
      </w:pPr>
      <w:r w:rsidRPr="00AB395B">
        <w:rPr>
          <w:rFonts w:ascii="Times New Roman" w:hAnsi="Times New Roman" w:cs="Times New Roman"/>
          <w:sz w:val="24"/>
          <w:szCs w:val="24"/>
          <w:u w:val="single"/>
        </w:rPr>
        <w:t>Premium Billing &amp; Insurance Accounting</w:t>
      </w:r>
    </w:p>
    <w:p w:rsidR="00A6672D" w:rsidRDefault="00A6672D" w:rsidP="008D2638">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The Insurance Accounting system is a browser-based core custom software application that supports premium billing, cash/premium payment receipts, outgoing vendor payments, and accounting functions. All insurance premium receivables, vendor claim reimbursements (self-insured products), pass-through vendor payments (fully insured products) and trust accounting are performed in this system. The system generates all monthly premium bills, while managing interactions and updates to the State accounting and the State payment processing systems. The system is used by internal insurance accounting users (approximately 10) with regular access to the applications. While there is no direct access from this application for employers, data from this application (employer monthly premium bills, reports, etc.) is made available via the EBS employer insurance system.</w:t>
      </w:r>
    </w:p>
    <w:p w:rsidR="008D2638" w:rsidRPr="00DA23D8" w:rsidRDefault="008D2638" w:rsidP="008D2638">
      <w:pPr>
        <w:spacing w:after="0" w:line="240" w:lineRule="auto"/>
        <w:jc w:val="both"/>
        <w:rPr>
          <w:rFonts w:ascii="Times New Roman" w:hAnsi="Times New Roman" w:cs="Times New Roman"/>
          <w:sz w:val="24"/>
          <w:szCs w:val="24"/>
        </w:rPr>
      </w:pPr>
    </w:p>
    <w:p w:rsidR="00A6672D" w:rsidRDefault="00A6672D" w:rsidP="008D2638">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 xml:space="preserve">The system is written in Ruby using the Rails web framework. The system was originally developed internally and deployed into production in 2010, and upgraded (retooled) in 2013. The system relies heavily on the Insurance/UNIX application for the historical subscriber enrollment data, coverage choices, and calculated premiums. The system runs three databases, Accounting, Billing, and Benefits. Each night a snapshot of the subscriber and benefit information is extracted and re-loaded into the Benefits MySQL database. The previous day’s historical enrollment records are deleted prior to the nightly data refresh. All key enrollment related data is replicated in this system via this nightly data refresh. </w:t>
      </w:r>
    </w:p>
    <w:p w:rsidR="00D704E3" w:rsidRDefault="00D704E3" w:rsidP="00684712">
      <w:pPr>
        <w:spacing w:after="0" w:line="240" w:lineRule="auto"/>
        <w:jc w:val="both"/>
        <w:rPr>
          <w:rFonts w:ascii="Times New Roman" w:hAnsi="Times New Roman" w:cs="Times New Roman"/>
          <w:sz w:val="24"/>
          <w:szCs w:val="24"/>
        </w:rPr>
      </w:pPr>
    </w:p>
    <w:p w:rsidR="00330828" w:rsidRDefault="00330828" w:rsidP="00684712">
      <w:pPr>
        <w:spacing w:after="0" w:line="240" w:lineRule="auto"/>
        <w:jc w:val="both"/>
        <w:rPr>
          <w:rFonts w:ascii="Times New Roman" w:hAnsi="Times New Roman" w:cs="Times New Roman"/>
          <w:sz w:val="24"/>
          <w:szCs w:val="24"/>
        </w:rPr>
      </w:pPr>
    </w:p>
    <w:p w:rsidR="00330828" w:rsidRDefault="00330828" w:rsidP="00684712">
      <w:pPr>
        <w:spacing w:after="0" w:line="240" w:lineRule="auto"/>
        <w:jc w:val="both"/>
        <w:rPr>
          <w:rFonts w:ascii="Times New Roman" w:hAnsi="Times New Roman" w:cs="Times New Roman"/>
          <w:sz w:val="24"/>
          <w:szCs w:val="24"/>
        </w:rPr>
      </w:pPr>
    </w:p>
    <w:p w:rsidR="00330828" w:rsidRDefault="00330828" w:rsidP="00684712">
      <w:pPr>
        <w:spacing w:after="0" w:line="240" w:lineRule="auto"/>
        <w:jc w:val="both"/>
        <w:rPr>
          <w:rFonts w:ascii="Times New Roman" w:hAnsi="Times New Roman" w:cs="Times New Roman"/>
          <w:sz w:val="24"/>
          <w:szCs w:val="24"/>
        </w:rPr>
      </w:pPr>
    </w:p>
    <w:p w:rsidR="00330828" w:rsidRDefault="00330828" w:rsidP="00684712">
      <w:pPr>
        <w:spacing w:after="0" w:line="240" w:lineRule="auto"/>
        <w:jc w:val="both"/>
        <w:rPr>
          <w:rFonts w:ascii="Times New Roman" w:hAnsi="Times New Roman" w:cs="Times New Roman"/>
          <w:sz w:val="24"/>
          <w:szCs w:val="24"/>
        </w:rPr>
      </w:pPr>
    </w:p>
    <w:p w:rsidR="00330828" w:rsidRDefault="00330828" w:rsidP="00684712">
      <w:pPr>
        <w:spacing w:after="0" w:line="240" w:lineRule="auto"/>
        <w:jc w:val="both"/>
        <w:rPr>
          <w:rFonts w:ascii="Times New Roman" w:hAnsi="Times New Roman" w:cs="Times New Roman"/>
          <w:sz w:val="24"/>
          <w:szCs w:val="24"/>
        </w:rPr>
      </w:pPr>
    </w:p>
    <w:p w:rsidR="00330828" w:rsidRPr="00DA23D8" w:rsidRDefault="00330828" w:rsidP="00684712">
      <w:pPr>
        <w:spacing w:after="0" w:line="240" w:lineRule="auto"/>
        <w:jc w:val="both"/>
        <w:rPr>
          <w:rFonts w:ascii="Times New Roman" w:hAnsi="Times New Roman" w:cs="Times New Roman"/>
          <w:sz w:val="24"/>
          <w:szCs w:val="24"/>
        </w:rPr>
      </w:pPr>
    </w:p>
    <w:p w:rsidR="00A6672D" w:rsidRPr="00AB395B" w:rsidRDefault="00AB395B" w:rsidP="008D2638">
      <w:pPr>
        <w:spacing w:after="0" w:line="240" w:lineRule="auto"/>
        <w:jc w:val="both"/>
        <w:rPr>
          <w:rFonts w:ascii="Times New Roman" w:hAnsi="Times New Roman" w:cs="Times New Roman"/>
          <w:sz w:val="24"/>
          <w:szCs w:val="24"/>
          <w:u w:val="single"/>
        </w:rPr>
      </w:pPr>
      <w:bookmarkStart w:id="27" w:name="_Toc424748129"/>
      <w:r w:rsidRPr="00AB395B">
        <w:rPr>
          <w:rFonts w:ascii="Times New Roman" w:hAnsi="Times New Roman" w:cs="Times New Roman"/>
          <w:sz w:val="24"/>
          <w:szCs w:val="24"/>
          <w:u w:val="single"/>
        </w:rPr>
        <w:lastRenderedPageBreak/>
        <w:t xml:space="preserve">Premium Billing &amp; Insurance Accounting </w:t>
      </w:r>
      <w:r w:rsidR="00A6672D" w:rsidRPr="00AB395B">
        <w:rPr>
          <w:rFonts w:ascii="Times New Roman" w:hAnsi="Times New Roman" w:cs="Times New Roman"/>
          <w:sz w:val="24"/>
          <w:szCs w:val="24"/>
          <w:u w:val="single"/>
        </w:rPr>
        <w:t>Key Functions</w:t>
      </w:r>
      <w:bookmarkEnd w:id="27"/>
    </w:p>
    <w:p w:rsidR="00A6672D" w:rsidRPr="00DA23D8" w:rsidRDefault="00A6672D" w:rsidP="008D2638">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 xml:space="preserve">The </w:t>
      </w:r>
      <w:r w:rsidR="00AB395B">
        <w:rPr>
          <w:rFonts w:ascii="Times New Roman" w:hAnsi="Times New Roman" w:cs="Times New Roman"/>
          <w:sz w:val="24"/>
          <w:szCs w:val="24"/>
        </w:rPr>
        <w:t xml:space="preserve">Premium Billing &amp; Insurance </w:t>
      </w:r>
      <w:r w:rsidR="00AB395B" w:rsidRPr="007719AE">
        <w:rPr>
          <w:rFonts w:ascii="Times New Roman" w:hAnsi="Times New Roman" w:cs="Times New Roman"/>
          <w:sz w:val="24"/>
          <w:szCs w:val="24"/>
        </w:rPr>
        <w:t xml:space="preserve">Accounting </w:t>
      </w:r>
      <w:r w:rsidRPr="00DA23D8">
        <w:rPr>
          <w:rFonts w:ascii="Times New Roman" w:hAnsi="Times New Roman" w:cs="Times New Roman"/>
          <w:sz w:val="24"/>
          <w:szCs w:val="24"/>
        </w:rPr>
        <w:t>application performs the following key functions:</w:t>
      </w:r>
    </w:p>
    <w:tbl>
      <w:tblPr>
        <w:tblW w:w="94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43" w:type="dxa"/>
          <w:right w:w="115" w:type="dxa"/>
        </w:tblCellMar>
        <w:tblLook w:val="01E0" w:firstRow="1" w:lastRow="1" w:firstColumn="1" w:lastColumn="1" w:noHBand="0" w:noVBand="0"/>
      </w:tblPr>
      <w:tblGrid>
        <w:gridCol w:w="584"/>
        <w:gridCol w:w="8867"/>
      </w:tblGrid>
      <w:tr w:rsidR="00A6672D" w:rsidRPr="002F7CAB" w:rsidTr="002C5F4C">
        <w:trPr>
          <w:cantSplit/>
          <w:trHeight w:val="288"/>
          <w:tblHeader/>
        </w:trPr>
        <w:tc>
          <w:tcPr>
            <w:tcW w:w="584" w:type="dxa"/>
            <w:shd w:val="clear" w:color="auto" w:fill="BDD6EE"/>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No.</w:t>
            </w:r>
          </w:p>
        </w:tc>
        <w:tc>
          <w:tcPr>
            <w:tcW w:w="8867" w:type="dxa"/>
            <w:shd w:val="clear" w:color="auto" w:fill="BDD6EE"/>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 xml:space="preserve">Key Functions </w:t>
            </w:r>
          </w:p>
        </w:tc>
      </w:tr>
      <w:tr w:rsidR="00A6672D" w:rsidRPr="002F7CAB" w:rsidTr="002C5F4C">
        <w:trPr>
          <w:cantSplit/>
          <w:trHeight w:val="288"/>
        </w:trPr>
        <w:tc>
          <w:tcPr>
            <w:tcW w:w="584"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1</w:t>
            </w:r>
          </w:p>
        </w:tc>
        <w:tc>
          <w:tcPr>
            <w:tcW w:w="8867" w:type="dxa"/>
          </w:tcPr>
          <w:p w:rsidR="00A6672D" w:rsidRPr="002F7CAB" w:rsidRDefault="00A6672D" w:rsidP="002C5F4C">
            <w:pPr>
              <w:pStyle w:val="TableText"/>
              <w:rPr>
                <w:szCs w:val="24"/>
              </w:rPr>
            </w:pPr>
            <w:r w:rsidRPr="002F7CAB">
              <w:rPr>
                <w:szCs w:val="24"/>
              </w:rPr>
              <w:t>Creates individual and employer group bills.</w:t>
            </w:r>
          </w:p>
        </w:tc>
      </w:tr>
      <w:tr w:rsidR="00A6672D" w:rsidRPr="002F7CAB" w:rsidTr="002C5F4C">
        <w:trPr>
          <w:cantSplit/>
          <w:trHeight w:val="288"/>
        </w:trPr>
        <w:tc>
          <w:tcPr>
            <w:tcW w:w="584"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2</w:t>
            </w:r>
          </w:p>
        </w:tc>
        <w:tc>
          <w:tcPr>
            <w:tcW w:w="8867" w:type="dxa"/>
          </w:tcPr>
          <w:p w:rsidR="00A6672D" w:rsidRPr="002F7CAB" w:rsidRDefault="00A6672D" w:rsidP="002C5F4C">
            <w:pPr>
              <w:pStyle w:val="TableText"/>
              <w:rPr>
                <w:szCs w:val="24"/>
              </w:rPr>
            </w:pPr>
            <w:r w:rsidRPr="002F7CAB">
              <w:rPr>
                <w:szCs w:val="24"/>
              </w:rPr>
              <w:t>Creates direct pay invoices to individual subscribers.</w:t>
            </w:r>
          </w:p>
        </w:tc>
      </w:tr>
      <w:tr w:rsidR="00A6672D" w:rsidRPr="002F7CAB" w:rsidTr="002C5F4C">
        <w:trPr>
          <w:cantSplit/>
          <w:trHeight w:val="288"/>
        </w:trPr>
        <w:tc>
          <w:tcPr>
            <w:tcW w:w="584"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3</w:t>
            </w:r>
          </w:p>
        </w:tc>
        <w:tc>
          <w:tcPr>
            <w:tcW w:w="8867" w:type="dxa"/>
          </w:tcPr>
          <w:p w:rsidR="00A6672D" w:rsidRPr="002F7CAB" w:rsidRDefault="00A6672D" w:rsidP="002C5F4C">
            <w:pPr>
              <w:pStyle w:val="TableText"/>
              <w:rPr>
                <w:szCs w:val="24"/>
              </w:rPr>
            </w:pPr>
            <w:r w:rsidRPr="002F7CAB">
              <w:rPr>
                <w:szCs w:val="24"/>
              </w:rPr>
              <w:t>Manages cash receipts, accounts receivable and accounts payable transactions.</w:t>
            </w:r>
          </w:p>
        </w:tc>
      </w:tr>
      <w:tr w:rsidR="00A6672D" w:rsidRPr="002F7CAB" w:rsidTr="002C5F4C">
        <w:trPr>
          <w:cantSplit/>
          <w:trHeight w:val="288"/>
        </w:trPr>
        <w:tc>
          <w:tcPr>
            <w:tcW w:w="584"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4</w:t>
            </w:r>
          </w:p>
        </w:tc>
        <w:tc>
          <w:tcPr>
            <w:tcW w:w="8867" w:type="dxa"/>
          </w:tcPr>
          <w:p w:rsidR="00A6672D" w:rsidRPr="002F7CAB" w:rsidRDefault="00A6672D" w:rsidP="002C5F4C">
            <w:pPr>
              <w:pStyle w:val="TableText"/>
              <w:rPr>
                <w:szCs w:val="24"/>
              </w:rPr>
            </w:pPr>
            <w:r w:rsidRPr="002F7CAB">
              <w:rPr>
                <w:szCs w:val="24"/>
              </w:rPr>
              <w:t xml:space="preserve">Provides general ledger functionality and balancing reports, while interfacing financial transactions to the State accounting system </w:t>
            </w:r>
          </w:p>
        </w:tc>
      </w:tr>
      <w:tr w:rsidR="00A6672D" w:rsidRPr="002F7CAB" w:rsidTr="002C5F4C">
        <w:trPr>
          <w:cantSplit/>
          <w:trHeight w:val="288"/>
        </w:trPr>
        <w:tc>
          <w:tcPr>
            <w:tcW w:w="584"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5</w:t>
            </w:r>
          </w:p>
        </w:tc>
        <w:tc>
          <w:tcPr>
            <w:tcW w:w="8867" w:type="dxa"/>
          </w:tcPr>
          <w:p w:rsidR="00A6672D" w:rsidRPr="002F7CAB" w:rsidRDefault="00A6672D" w:rsidP="002C5F4C">
            <w:pPr>
              <w:pStyle w:val="TableText"/>
              <w:rPr>
                <w:szCs w:val="24"/>
              </w:rPr>
            </w:pPr>
            <w:r w:rsidRPr="002F7CAB">
              <w:rPr>
                <w:szCs w:val="24"/>
              </w:rPr>
              <w:t>Integrates with the Team IA imaging system.</w:t>
            </w:r>
          </w:p>
        </w:tc>
      </w:tr>
      <w:tr w:rsidR="00A6672D" w:rsidRPr="002F7CAB" w:rsidTr="002C5F4C">
        <w:trPr>
          <w:cantSplit/>
          <w:trHeight w:val="288"/>
        </w:trPr>
        <w:tc>
          <w:tcPr>
            <w:tcW w:w="584"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6</w:t>
            </w:r>
          </w:p>
        </w:tc>
        <w:tc>
          <w:tcPr>
            <w:tcW w:w="8867" w:type="dxa"/>
          </w:tcPr>
          <w:p w:rsidR="00A6672D" w:rsidRPr="002F7CAB" w:rsidRDefault="00A6672D" w:rsidP="002C5F4C">
            <w:pPr>
              <w:pStyle w:val="TableText"/>
              <w:rPr>
                <w:szCs w:val="24"/>
              </w:rPr>
            </w:pPr>
            <w:r w:rsidRPr="002F7CAB">
              <w:rPr>
                <w:szCs w:val="24"/>
              </w:rPr>
              <w:t>Facilitates claims reimbursement payments to TPAs.</w:t>
            </w:r>
          </w:p>
        </w:tc>
      </w:tr>
      <w:tr w:rsidR="00A6672D" w:rsidRPr="002F7CAB" w:rsidTr="002C5F4C">
        <w:trPr>
          <w:cantSplit/>
          <w:trHeight w:val="288"/>
        </w:trPr>
        <w:tc>
          <w:tcPr>
            <w:tcW w:w="584"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7</w:t>
            </w:r>
          </w:p>
        </w:tc>
        <w:tc>
          <w:tcPr>
            <w:tcW w:w="8867" w:type="dxa"/>
          </w:tcPr>
          <w:p w:rsidR="00A6672D" w:rsidRPr="002F7CAB" w:rsidRDefault="00A6672D" w:rsidP="002C5F4C">
            <w:pPr>
              <w:pStyle w:val="TableText"/>
              <w:rPr>
                <w:szCs w:val="24"/>
              </w:rPr>
            </w:pPr>
            <w:r w:rsidRPr="002F7CAB">
              <w:rPr>
                <w:szCs w:val="24"/>
              </w:rPr>
              <w:t>Generates vendor and miscellaneous payments.</w:t>
            </w:r>
          </w:p>
        </w:tc>
      </w:tr>
      <w:tr w:rsidR="00A6672D" w:rsidRPr="002F7CAB" w:rsidTr="002C5F4C">
        <w:trPr>
          <w:cantSplit/>
          <w:trHeight w:val="288"/>
        </w:trPr>
        <w:tc>
          <w:tcPr>
            <w:tcW w:w="584" w:type="dxa"/>
          </w:tcPr>
          <w:p w:rsidR="00A6672D" w:rsidRPr="002F7CAB" w:rsidRDefault="00A6672D" w:rsidP="002C5F4C">
            <w:pPr>
              <w:pStyle w:val="TableHeading"/>
              <w:rPr>
                <w:rFonts w:ascii="Times New Roman" w:hAnsi="Times New Roman"/>
                <w:sz w:val="24"/>
                <w:szCs w:val="24"/>
              </w:rPr>
            </w:pPr>
            <w:r w:rsidRPr="002F7CAB">
              <w:rPr>
                <w:rFonts w:ascii="Times New Roman" w:hAnsi="Times New Roman"/>
                <w:sz w:val="24"/>
                <w:szCs w:val="24"/>
              </w:rPr>
              <w:t>8</w:t>
            </w:r>
          </w:p>
        </w:tc>
        <w:tc>
          <w:tcPr>
            <w:tcW w:w="8867" w:type="dxa"/>
          </w:tcPr>
          <w:p w:rsidR="00A6672D" w:rsidRPr="002F7CAB" w:rsidRDefault="00A6672D" w:rsidP="00D704E3">
            <w:pPr>
              <w:pStyle w:val="TableText"/>
              <w:rPr>
                <w:szCs w:val="24"/>
              </w:rPr>
            </w:pPr>
            <w:r w:rsidRPr="002F7CAB">
              <w:rPr>
                <w:szCs w:val="24"/>
              </w:rPr>
              <w:t>Manages the ado</w:t>
            </w:r>
            <w:r w:rsidR="004E4445">
              <w:rPr>
                <w:szCs w:val="24"/>
              </w:rPr>
              <w:t>p</w:t>
            </w:r>
            <w:r w:rsidRPr="002F7CAB">
              <w:rPr>
                <w:szCs w:val="24"/>
              </w:rPr>
              <w:t>tion eligibility and payment process.</w:t>
            </w:r>
          </w:p>
        </w:tc>
      </w:tr>
    </w:tbl>
    <w:p w:rsidR="005A2CFA" w:rsidRDefault="005A2CFA" w:rsidP="009E29FB">
      <w:pPr>
        <w:pStyle w:val="Heading2"/>
        <w:ind w:right="0"/>
      </w:pPr>
    </w:p>
    <w:p w:rsidR="00D704E3" w:rsidRPr="00D704E3" w:rsidRDefault="00D704E3" w:rsidP="00D704E3"/>
    <w:p w:rsidR="00A6672D" w:rsidRDefault="00A6672D" w:rsidP="009E29FB">
      <w:pPr>
        <w:pStyle w:val="Heading2"/>
        <w:ind w:right="0"/>
      </w:pPr>
      <w:r>
        <w:t>Insurance Systems</w:t>
      </w:r>
    </w:p>
    <w:p w:rsidR="00A6672D" w:rsidRPr="00465DF9" w:rsidRDefault="00A6672D" w:rsidP="00A6672D">
      <w:pPr>
        <w:pStyle w:val="Heading3"/>
        <w:rPr>
          <w:color w:val="auto"/>
          <w:sz w:val="24"/>
          <w:szCs w:val="24"/>
        </w:rPr>
      </w:pPr>
      <w:r w:rsidRPr="00465DF9">
        <w:rPr>
          <w:color w:val="auto"/>
          <w:sz w:val="24"/>
          <w:szCs w:val="24"/>
        </w:rPr>
        <w:t>As-Is Data Flow Diagram</w:t>
      </w:r>
    </w:p>
    <w:p w:rsidR="00A6672D" w:rsidRDefault="00A6672D" w:rsidP="00A6672D">
      <w:r>
        <w:object w:dxaOrig="23808" w:dyaOrig="15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299.9pt" o:ole="">
            <v:imagedata r:id="rId14" o:title=""/>
          </v:shape>
          <o:OLEObject Type="Embed" ProgID="Visio.Drawing.15" ShapeID="_x0000_i1025" DrawAspect="Content" ObjectID="_1582441968" r:id="rId15"/>
        </w:object>
      </w:r>
    </w:p>
    <w:p w:rsidR="00A6672D" w:rsidRPr="00684712" w:rsidRDefault="00A6672D" w:rsidP="00A6672D">
      <w:pPr>
        <w:pStyle w:val="BodyText"/>
        <w:spacing w:after="0"/>
        <w:rPr>
          <w:rFonts w:ascii="Times New Roman" w:hAnsi="Times New Roman"/>
          <w:sz w:val="22"/>
          <w:szCs w:val="22"/>
        </w:rPr>
      </w:pPr>
      <w:r w:rsidRPr="00684712">
        <w:rPr>
          <w:rFonts w:ascii="Times New Roman" w:hAnsi="Times New Roman"/>
          <w:sz w:val="22"/>
          <w:szCs w:val="22"/>
        </w:rPr>
        <w:t>Note: Above diagram as of June 2016</w:t>
      </w:r>
    </w:p>
    <w:p w:rsidR="00A6672D" w:rsidRDefault="00A6672D" w:rsidP="009E29FB">
      <w:pPr>
        <w:spacing w:after="0" w:line="240" w:lineRule="auto"/>
        <w:jc w:val="both"/>
        <w:rPr>
          <w:rFonts w:ascii="Times New Roman" w:hAnsi="Times New Roman"/>
          <w:b/>
          <w:sz w:val="24"/>
          <w:szCs w:val="24"/>
          <w:u w:val="single"/>
        </w:rPr>
      </w:pPr>
      <w:r w:rsidRPr="009E29FB">
        <w:rPr>
          <w:rFonts w:ascii="Times New Roman" w:hAnsi="Times New Roman"/>
          <w:b/>
          <w:sz w:val="24"/>
          <w:szCs w:val="24"/>
          <w:u w:val="single"/>
        </w:rPr>
        <w:lastRenderedPageBreak/>
        <w:t>Imaging/Document Management Systems</w:t>
      </w:r>
    </w:p>
    <w:p w:rsidR="00A6672D" w:rsidRDefault="00A6672D" w:rsidP="009E29FB">
      <w:pPr>
        <w:spacing w:after="0" w:line="240" w:lineRule="auto"/>
        <w:jc w:val="both"/>
        <w:rPr>
          <w:rFonts w:ascii="Times New Roman" w:hAnsi="Times New Roman" w:cs="Times New Roman"/>
          <w:sz w:val="24"/>
          <w:szCs w:val="24"/>
        </w:rPr>
      </w:pPr>
      <w:r w:rsidRPr="0075208C">
        <w:rPr>
          <w:rFonts w:ascii="Times New Roman" w:hAnsi="Times New Roman" w:cs="Times New Roman"/>
          <w:sz w:val="24"/>
          <w:szCs w:val="24"/>
        </w:rPr>
        <w:t>Retirement and Insurance both image documents into a third</w:t>
      </w:r>
      <w:r w:rsidRPr="00DA23D8">
        <w:rPr>
          <w:rFonts w:ascii="Times New Roman" w:hAnsi="Times New Roman" w:cs="Times New Roman"/>
          <w:sz w:val="24"/>
          <w:szCs w:val="24"/>
        </w:rPr>
        <w:t>-</w:t>
      </w:r>
      <w:r w:rsidRPr="0075208C">
        <w:rPr>
          <w:rFonts w:ascii="Times New Roman" w:hAnsi="Times New Roman" w:cs="Times New Roman"/>
          <w:sz w:val="24"/>
          <w:szCs w:val="24"/>
        </w:rPr>
        <w:t xml:space="preserve">party imaging system. Documents can be imaged from paper or converted from a digital file. Business users access the images via fat client on the desktops. </w:t>
      </w:r>
    </w:p>
    <w:p w:rsidR="009E29FB" w:rsidRPr="0075208C" w:rsidRDefault="009E29FB" w:rsidP="009E29FB">
      <w:pPr>
        <w:spacing w:after="0" w:line="240" w:lineRule="auto"/>
        <w:jc w:val="both"/>
        <w:rPr>
          <w:rFonts w:ascii="Times New Roman" w:hAnsi="Times New Roman" w:cs="Times New Roman"/>
          <w:sz w:val="24"/>
          <w:szCs w:val="24"/>
        </w:rPr>
      </w:pPr>
    </w:p>
    <w:p w:rsidR="00A6672D" w:rsidRDefault="00A6672D" w:rsidP="009E29FB">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The Insurance division uses document scanning, indexing and workflow products by software solutions vendor Team IA. These products were customized and configured by the product vendor to meet PEBA’s business requirements. No integration occurs between the UNIX and Imaging systems with the exception of some screen scraping of SSNs done in one application. The workflow and Insurance/UNIX application run side-by-side on the desktop for user access, with little integration. The Insurance division application is called EDM.</w:t>
      </w:r>
    </w:p>
    <w:p w:rsidR="009E29FB" w:rsidRPr="00DA23D8" w:rsidRDefault="009E29FB" w:rsidP="009E29FB">
      <w:pPr>
        <w:spacing w:after="0" w:line="240" w:lineRule="auto"/>
        <w:jc w:val="both"/>
        <w:rPr>
          <w:rFonts w:ascii="Times New Roman" w:hAnsi="Times New Roman" w:cs="Times New Roman"/>
          <w:sz w:val="24"/>
          <w:szCs w:val="24"/>
        </w:rPr>
      </w:pPr>
    </w:p>
    <w:p w:rsidR="00A6672D" w:rsidRDefault="00A6672D" w:rsidP="009E29FB">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The Retirement division also uses document scanning, indexing and workflow products by Team IA. These products were customized and configured by the product vendor to meet PEBA’s business requirements. No data integration occurs between the Retirement/UNIX and CRIS systems with the Team IA imaging system. The applications are run side-by-side in different windows. Retyping of key information is required to access imaged documents. The Retirement division application is called EDMS.</w:t>
      </w:r>
    </w:p>
    <w:p w:rsidR="009E29FB" w:rsidRPr="00DA23D8" w:rsidRDefault="009E29FB" w:rsidP="009E29FB">
      <w:pPr>
        <w:spacing w:after="0" w:line="240" w:lineRule="auto"/>
        <w:jc w:val="both"/>
        <w:rPr>
          <w:rFonts w:ascii="Times New Roman" w:hAnsi="Times New Roman" w:cs="Times New Roman"/>
          <w:sz w:val="24"/>
          <w:szCs w:val="24"/>
        </w:rPr>
      </w:pPr>
    </w:p>
    <w:p w:rsidR="00A6672D" w:rsidRDefault="00A6672D" w:rsidP="009E29FB">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These two applications, EDM and EDMS are separate and independent applications.</w:t>
      </w:r>
    </w:p>
    <w:p w:rsidR="00D704E3" w:rsidRDefault="00D704E3" w:rsidP="00323EDF">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323EDF" w:rsidRPr="00323EDF" w:rsidRDefault="00323EDF" w:rsidP="00323EDF">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sidRPr="00323EDF">
        <w:rPr>
          <w:rFonts w:ascii="Times New Roman" w:hAnsi="Times New Roman" w:cs="Times New Roman"/>
          <w:b/>
          <w:sz w:val="24"/>
          <w:szCs w:val="24"/>
        </w:rPr>
        <w:t xml:space="preserve">PART </w:t>
      </w:r>
      <w:r>
        <w:rPr>
          <w:rFonts w:ascii="Times New Roman" w:hAnsi="Times New Roman" w:cs="Times New Roman"/>
          <w:b/>
          <w:sz w:val="24"/>
          <w:szCs w:val="24"/>
        </w:rPr>
        <w:t>3</w:t>
      </w:r>
    </w:p>
    <w:p w:rsidR="0075208C" w:rsidRPr="00323EDF" w:rsidRDefault="0075208C" w:rsidP="00323EDF">
      <w:pPr>
        <w:tabs>
          <w:tab w:val="left" w:pos="90"/>
          <w:tab w:val="left" w:pos="540"/>
        </w:tabs>
        <w:autoSpaceDE w:val="0"/>
        <w:autoSpaceDN w:val="0"/>
        <w:adjustRightInd w:val="0"/>
        <w:spacing w:after="0" w:line="240" w:lineRule="auto"/>
        <w:jc w:val="center"/>
        <w:outlineLvl w:val="0"/>
        <w:rPr>
          <w:rFonts w:ascii="Times New Roman" w:hAnsi="Times New Roman" w:cs="Times New Roman"/>
          <w:b/>
          <w:sz w:val="24"/>
          <w:szCs w:val="24"/>
          <w:u w:val="single"/>
        </w:rPr>
      </w:pPr>
      <w:r w:rsidRPr="00323EDF">
        <w:rPr>
          <w:rFonts w:ascii="Times New Roman" w:hAnsi="Times New Roman" w:cs="Times New Roman"/>
          <w:b/>
          <w:sz w:val="24"/>
          <w:szCs w:val="24"/>
          <w:u w:val="single"/>
        </w:rPr>
        <w:t>BACKGROUND</w:t>
      </w:r>
    </w:p>
    <w:p w:rsidR="0075208C" w:rsidRPr="0075208C" w:rsidRDefault="0075208C" w:rsidP="0075208C">
      <w:pPr>
        <w:tabs>
          <w:tab w:val="left" w:pos="90"/>
        </w:tabs>
        <w:autoSpaceDE w:val="0"/>
        <w:autoSpaceDN w:val="0"/>
        <w:adjustRightInd w:val="0"/>
        <w:spacing w:after="0" w:line="240" w:lineRule="auto"/>
        <w:jc w:val="both"/>
        <w:outlineLvl w:val="0"/>
        <w:rPr>
          <w:rFonts w:ascii="Times New Roman" w:hAnsi="Times New Roman" w:cs="Times New Roman"/>
          <w:b/>
          <w:sz w:val="24"/>
          <w:szCs w:val="24"/>
        </w:rPr>
      </w:pPr>
    </w:p>
    <w:p w:rsidR="002C5F4C" w:rsidRPr="00DA23D8" w:rsidRDefault="002C5F4C" w:rsidP="002C5F4C">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 xml:space="preserve">In 2014, PEBA undertook an Operational Assessment (OA) project to review PEBA’s operational processes, technology and resources, to define a future state operating model by using best practices and best approach to reduce risk and to recommend a roadmap documenting required activity, costs and resources. It is PEBA’s intent to purchase an off-the-shelf Benefit Administration System (BAS) that can be </w:t>
      </w:r>
      <w:r w:rsidR="00AB395B">
        <w:rPr>
          <w:rFonts w:ascii="Times New Roman" w:hAnsi="Times New Roman" w:cs="Times New Roman"/>
          <w:sz w:val="24"/>
          <w:szCs w:val="24"/>
        </w:rPr>
        <w:t xml:space="preserve">configured </w:t>
      </w:r>
      <w:r w:rsidRPr="00DA23D8">
        <w:rPr>
          <w:rFonts w:ascii="Times New Roman" w:hAnsi="Times New Roman" w:cs="Times New Roman"/>
          <w:sz w:val="24"/>
          <w:szCs w:val="24"/>
        </w:rPr>
        <w:t>to PEBA’s needs.</w:t>
      </w:r>
      <w:r w:rsidR="00AB395B">
        <w:rPr>
          <w:rFonts w:ascii="Times New Roman" w:hAnsi="Times New Roman" w:cs="Times New Roman"/>
          <w:sz w:val="24"/>
          <w:szCs w:val="24"/>
        </w:rPr>
        <w:t xml:space="preserve"> While customization will be needed to meet requirements, PEBA seeks a solution that most closely matches PEBA’s required functionality through out-of-the-box </w:t>
      </w:r>
      <w:r w:rsidR="00843F9D">
        <w:rPr>
          <w:rFonts w:ascii="Times New Roman" w:hAnsi="Times New Roman" w:cs="Times New Roman"/>
          <w:sz w:val="24"/>
          <w:szCs w:val="24"/>
        </w:rPr>
        <w:t xml:space="preserve">functionality with configuration rather than with the development </w:t>
      </w:r>
      <w:r w:rsidR="00843F9D" w:rsidRPr="004E4445">
        <w:rPr>
          <w:rFonts w:ascii="Times New Roman" w:hAnsi="Times New Roman" w:cs="Times New Roman"/>
          <w:sz w:val="24"/>
          <w:szCs w:val="24"/>
        </w:rPr>
        <w:t>of custom code. The RFP will ask Offerors to clearly describe how each requirement will be met in their proposed solution.</w:t>
      </w:r>
      <w:r w:rsidR="00AB395B">
        <w:rPr>
          <w:rFonts w:ascii="Times New Roman" w:hAnsi="Times New Roman" w:cs="Times New Roman"/>
          <w:sz w:val="24"/>
          <w:szCs w:val="24"/>
        </w:rPr>
        <w:t xml:space="preserve"> </w:t>
      </w:r>
    </w:p>
    <w:p w:rsidR="002C5F4C" w:rsidRDefault="002C5F4C" w:rsidP="002C5F4C">
      <w:pPr>
        <w:widowControl w:val="0"/>
        <w:tabs>
          <w:tab w:val="left" w:pos="0"/>
        </w:tabs>
        <w:spacing w:after="0" w:line="240" w:lineRule="auto"/>
        <w:ind w:right="86"/>
        <w:contextualSpacing/>
        <w:jc w:val="both"/>
        <w:rPr>
          <w:rFonts w:ascii="Times New Roman" w:hAnsi="Times New Roman" w:cs="Times New Roman"/>
          <w:sz w:val="24"/>
          <w:szCs w:val="24"/>
        </w:rPr>
      </w:pPr>
    </w:p>
    <w:p w:rsidR="002C5F4C" w:rsidRPr="00DA23D8" w:rsidRDefault="002C5F4C" w:rsidP="002C5F4C">
      <w:pPr>
        <w:widowControl w:val="0"/>
        <w:tabs>
          <w:tab w:val="left" w:pos="0"/>
        </w:tabs>
        <w:spacing w:after="0" w:line="240" w:lineRule="auto"/>
        <w:ind w:right="86"/>
        <w:contextualSpacing/>
        <w:jc w:val="both"/>
        <w:rPr>
          <w:rFonts w:ascii="Times New Roman" w:hAnsi="Times New Roman" w:cs="Times New Roman"/>
          <w:sz w:val="24"/>
          <w:szCs w:val="24"/>
        </w:rPr>
      </w:pPr>
      <w:r w:rsidRPr="00DA23D8">
        <w:rPr>
          <w:rFonts w:ascii="Times New Roman" w:hAnsi="Times New Roman" w:cs="Times New Roman"/>
          <w:sz w:val="24"/>
          <w:szCs w:val="24"/>
        </w:rPr>
        <w:t xml:space="preserve">The new system will provide a unified, one stop improved customer experience with respect to all programs administered by PEBA. There will be one secure portal through which customers (members, subscribers, beneficiaries, dependents and employers) can conduct business with PEBA. All PEBA publications, as well as personal and electronic interactions with customers, will have a common language, appearance and feel.  The new system and processes will enhance existing Customer Service capabilities including but not limited to the Customer Contact Center and Employer Contact Center. The new system will integrate retirement and insurance processes where further integration will improve operations and/or the efficiency and delivery of  services to customers, including but not limited to; Common member and employer profiles/demographics, Common enrollment, Common imaging/document management, Common cash receipts, Death notification, and Employer reporting (integrated data). The new system and processes will enhance existing operational performance measurement capabilities.  More robust reporting and operational analytics will be tracked and measured with respect to PEBA’s programs, including use of customer portals. The new system and processes will enhance existing data exchange functionality with all appropriate third parties, including all third-party administrators. The new system and processes will continue to support or enhance the privacy and security of PEBA’s information assets. </w:t>
      </w:r>
    </w:p>
    <w:p w:rsidR="002C5F4C" w:rsidRDefault="002C5F4C" w:rsidP="002C5F4C">
      <w:pPr>
        <w:widowControl w:val="0"/>
        <w:tabs>
          <w:tab w:val="left" w:pos="0"/>
        </w:tabs>
        <w:spacing w:after="0" w:line="240" w:lineRule="auto"/>
        <w:ind w:right="90"/>
        <w:contextualSpacing/>
        <w:jc w:val="both"/>
        <w:rPr>
          <w:sz w:val="24"/>
          <w:szCs w:val="24"/>
        </w:rPr>
      </w:pPr>
    </w:p>
    <w:p w:rsidR="00D704E3" w:rsidRPr="00D737FF" w:rsidRDefault="00D704E3" w:rsidP="002C5F4C">
      <w:pPr>
        <w:widowControl w:val="0"/>
        <w:tabs>
          <w:tab w:val="left" w:pos="0"/>
        </w:tabs>
        <w:spacing w:after="0" w:line="240" w:lineRule="auto"/>
        <w:ind w:right="90"/>
        <w:contextualSpacing/>
        <w:jc w:val="both"/>
        <w:rPr>
          <w:sz w:val="24"/>
          <w:szCs w:val="24"/>
        </w:rPr>
      </w:pPr>
    </w:p>
    <w:p w:rsidR="002C5F4C" w:rsidRPr="00DA23D8" w:rsidRDefault="002C5F4C" w:rsidP="002C5F4C">
      <w:pPr>
        <w:widowControl w:val="0"/>
        <w:tabs>
          <w:tab w:val="left" w:pos="0"/>
        </w:tabs>
        <w:spacing w:after="0" w:line="240" w:lineRule="auto"/>
        <w:ind w:right="90"/>
        <w:contextualSpacing/>
        <w:jc w:val="both"/>
        <w:rPr>
          <w:rFonts w:ascii="Times New Roman" w:hAnsi="Times New Roman" w:cs="Times New Roman"/>
          <w:sz w:val="24"/>
          <w:szCs w:val="24"/>
        </w:rPr>
      </w:pPr>
      <w:r w:rsidRPr="00DA23D8">
        <w:rPr>
          <w:rFonts w:ascii="Times New Roman" w:hAnsi="Times New Roman" w:cs="Times New Roman"/>
          <w:sz w:val="24"/>
          <w:szCs w:val="24"/>
        </w:rPr>
        <w:lastRenderedPageBreak/>
        <w:t xml:space="preserve">Over an approximate 5-year time period, PEBA’s modernization program will be executed through six program </w:t>
      </w:r>
      <w:proofErr w:type="spellStart"/>
      <w:r w:rsidRPr="00DA23D8">
        <w:rPr>
          <w:rFonts w:ascii="Times New Roman" w:hAnsi="Times New Roman" w:cs="Times New Roman"/>
          <w:sz w:val="24"/>
          <w:szCs w:val="24"/>
        </w:rPr>
        <w:t>workstreams</w:t>
      </w:r>
      <w:proofErr w:type="spellEnd"/>
      <w:r w:rsidRPr="00DA23D8">
        <w:rPr>
          <w:rFonts w:ascii="Times New Roman" w:hAnsi="Times New Roman" w:cs="Times New Roman"/>
          <w:sz w:val="24"/>
          <w:szCs w:val="24"/>
        </w:rPr>
        <w:t xml:space="preserve">. Many </w:t>
      </w:r>
      <w:proofErr w:type="spellStart"/>
      <w:r w:rsidRPr="00DA23D8">
        <w:rPr>
          <w:rFonts w:ascii="Times New Roman" w:hAnsi="Times New Roman" w:cs="Times New Roman"/>
          <w:sz w:val="24"/>
          <w:szCs w:val="24"/>
        </w:rPr>
        <w:t>workstream</w:t>
      </w:r>
      <w:proofErr w:type="spellEnd"/>
      <w:r w:rsidRPr="00DA23D8">
        <w:rPr>
          <w:rFonts w:ascii="Times New Roman" w:hAnsi="Times New Roman" w:cs="Times New Roman"/>
          <w:sz w:val="24"/>
          <w:szCs w:val="24"/>
        </w:rPr>
        <w:t xml:space="preserve"> activities will be executed concurrently, requiring coordination, common understanding, and program management across the project teams. The new Benefit Administration System is expected to be deployed in two phases. </w:t>
      </w:r>
    </w:p>
    <w:p w:rsidR="002C5F4C" w:rsidRPr="00D737FF" w:rsidRDefault="002C5F4C" w:rsidP="002C5F4C">
      <w:pPr>
        <w:spacing w:after="0" w:line="240" w:lineRule="auto"/>
        <w:jc w:val="both"/>
        <w:rPr>
          <w:sz w:val="24"/>
          <w:szCs w:val="24"/>
        </w:rPr>
      </w:pPr>
    </w:p>
    <w:tbl>
      <w:tblPr>
        <w:tblStyle w:val="TableGrid"/>
        <w:tblW w:w="0" w:type="auto"/>
        <w:tblLook w:val="04A0" w:firstRow="1" w:lastRow="0" w:firstColumn="1" w:lastColumn="0" w:noHBand="0" w:noVBand="1"/>
      </w:tblPr>
      <w:tblGrid>
        <w:gridCol w:w="4225"/>
        <w:gridCol w:w="6210"/>
      </w:tblGrid>
      <w:tr w:rsidR="002C5F4C" w:rsidTr="002C5F4C">
        <w:tc>
          <w:tcPr>
            <w:tcW w:w="4225" w:type="dxa"/>
            <w:shd w:val="clear" w:color="auto" w:fill="BDD6EE" w:themeFill="accent1" w:themeFillTint="66"/>
          </w:tcPr>
          <w:p w:rsidR="002C5F4C" w:rsidRPr="00504062" w:rsidRDefault="002C5F4C" w:rsidP="002C5F4C">
            <w:pPr>
              <w:widowControl w:val="0"/>
              <w:tabs>
                <w:tab w:val="left" w:pos="0"/>
              </w:tabs>
              <w:ind w:right="90"/>
              <w:contextualSpacing/>
              <w:rPr>
                <w:b/>
                <w:sz w:val="24"/>
                <w:szCs w:val="24"/>
              </w:rPr>
            </w:pPr>
            <w:proofErr w:type="spellStart"/>
            <w:r w:rsidRPr="00504062">
              <w:rPr>
                <w:b/>
                <w:sz w:val="24"/>
                <w:szCs w:val="24"/>
              </w:rPr>
              <w:t>Workstream</w:t>
            </w:r>
            <w:proofErr w:type="spellEnd"/>
          </w:p>
        </w:tc>
        <w:tc>
          <w:tcPr>
            <w:tcW w:w="6210" w:type="dxa"/>
            <w:shd w:val="clear" w:color="auto" w:fill="BDD6EE" w:themeFill="accent1" w:themeFillTint="66"/>
          </w:tcPr>
          <w:p w:rsidR="002C5F4C" w:rsidRPr="00504062" w:rsidRDefault="002C5F4C" w:rsidP="002C5F4C">
            <w:pPr>
              <w:widowControl w:val="0"/>
              <w:tabs>
                <w:tab w:val="left" w:pos="0"/>
              </w:tabs>
              <w:ind w:right="90"/>
              <w:contextualSpacing/>
              <w:rPr>
                <w:b/>
                <w:sz w:val="24"/>
                <w:szCs w:val="24"/>
              </w:rPr>
            </w:pPr>
            <w:r w:rsidRPr="00504062">
              <w:rPr>
                <w:b/>
                <w:sz w:val="24"/>
                <w:szCs w:val="24"/>
              </w:rPr>
              <w:t>High Level Description</w:t>
            </w:r>
          </w:p>
        </w:tc>
      </w:tr>
      <w:tr w:rsidR="002C5F4C" w:rsidTr="002C5F4C">
        <w:tc>
          <w:tcPr>
            <w:tcW w:w="4225" w:type="dxa"/>
          </w:tcPr>
          <w:p w:rsidR="002C5F4C" w:rsidRPr="00D737FF" w:rsidRDefault="002C5F4C" w:rsidP="002C5F4C">
            <w:pPr>
              <w:widowControl w:val="0"/>
              <w:tabs>
                <w:tab w:val="left" w:pos="0"/>
              </w:tabs>
              <w:ind w:right="90"/>
              <w:contextualSpacing/>
              <w:rPr>
                <w:sz w:val="24"/>
                <w:szCs w:val="24"/>
              </w:rPr>
            </w:pPr>
            <w:proofErr w:type="spellStart"/>
            <w:r w:rsidRPr="00D737FF">
              <w:rPr>
                <w:sz w:val="24"/>
                <w:szCs w:val="24"/>
              </w:rPr>
              <w:t>Workstream</w:t>
            </w:r>
            <w:proofErr w:type="spellEnd"/>
            <w:r w:rsidRPr="00D737FF">
              <w:rPr>
                <w:sz w:val="24"/>
                <w:szCs w:val="24"/>
              </w:rPr>
              <w:t xml:space="preserve"> 0: Requirements Definition &amp; Vendor Procurements</w:t>
            </w:r>
          </w:p>
        </w:tc>
        <w:tc>
          <w:tcPr>
            <w:tcW w:w="6210" w:type="dxa"/>
          </w:tcPr>
          <w:p w:rsidR="002C5F4C" w:rsidRPr="00D737FF" w:rsidRDefault="002C5F4C" w:rsidP="002C5F4C">
            <w:pPr>
              <w:widowControl w:val="0"/>
              <w:tabs>
                <w:tab w:val="left" w:pos="0"/>
              </w:tabs>
              <w:ind w:right="90"/>
              <w:contextualSpacing/>
              <w:rPr>
                <w:sz w:val="24"/>
                <w:szCs w:val="24"/>
              </w:rPr>
            </w:pPr>
            <w:r w:rsidRPr="00D737FF">
              <w:rPr>
                <w:sz w:val="24"/>
                <w:szCs w:val="24"/>
              </w:rPr>
              <w:t xml:space="preserve">This </w:t>
            </w:r>
            <w:proofErr w:type="spellStart"/>
            <w:r w:rsidRPr="00D737FF">
              <w:rPr>
                <w:sz w:val="24"/>
                <w:szCs w:val="24"/>
              </w:rPr>
              <w:t>workstream</w:t>
            </w:r>
            <w:proofErr w:type="spellEnd"/>
            <w:r w:rsidRPr="00D737FF">
              <w:rPr>
                <w:sz w:val="24"/>
                <w:szCs w:val="24"/>
              </w:rPr>
              <w:t xml:space="preserve"> encompasses detailed system requirements definition, implementation planning, RFP creation, vendor procurements, and vendor contracting.</w:t>
            </w:r>
          </w:p>
        </w:tc>
      </w:tr>
      <w:tr w:rsidR="002C5F4C" w:rsidTr="002C5F4C">
        <w:tc>
          <w:tcPr>
            <w:tcW w:w="4225" w:type="dxa"/>
          </w:tcPr>
          <w:p w:rsidR="002C5F4C" w:rsidRPr="00D737FF" w:rsidRDefault="002C5F4C" w:rsidP="002C5F4C">
            <w:pPr>
              <w:widowControl w:val="0"/>
              <w:tabs>
                <w:tab w:val="left" w:pos="0"/>
              </w:tabs>
              <w:ind w:right="90"/>
              <w:contextualSpacing/>
              <w:rPr>
                <w:sz w:val="24"/>
                <w:szCs w:val="24"/>
              </w:rPr>
            </w:pPr>
            <w:proofErr w:type="spellStart"/>
            <w:r w:rsidRPr="00D737FF">
              <w:rPr>
                <w:sz w:val="24"/>
                <w:szCs w:val="24"/>
              </w:rPr>
              <w:t>Workstream</w:t>
            </w:r>
            <w:proofErr w:type="spellEnd"/>
            <w:r w:rsidRPr="00D737FF">
              <w:rPr>
                <w:sz w:val="24"/>
                <w:szCs w:val="24"/>
              </w:rPr>
              <w:t xml:space="preserve"> 1: Enrollment, Employer Reporting, CRM, &amp; Insurance Premiums System Development</w:t>
            </w:r>
          </w:p>
        </w:tc>
        <w:tc>
          <w:tcPr>
            <w:tcW w:w="6210" w:type="dxa"/>
          </w:tcPr>
          <w:p w:rsidR="002C5F4C" w:rsidRPr="00D737FF" w:rsidRDefault="002C5F4C" w:rsidP="002C5F4C">
            <w:pPr>
              <w:widowControl w:val="0"/>
              <w:tabs>
                <w:tab w:val="left" w:pos="0"/>
              </w:tabs>
              <w:ind w:right="90"/>
              <w:contextualSpacing/>
              <w:rPr>
                <w:sz w:val="24"/>
                <w:szCs w:val="24"/>
              </w:rPr>
            </w:pPr>
            <w:r w:rsidRPr="00D737FF">
              <w:rPr>
                <w:sz w:val="24"/>
                <w:szCs w:val="24"/>
              </w:rPr>
              <w:t xml:space="preserve">This </w:t>
            </w:r>
            <w:proofErr w:type="spellStart"/>
            <w:r w:rsidRPr="00D737FF">
              <w:rPr>
                <w:sz w:val="24"/>
                <w:szCs w:val="24"/>
              </w:rPr>
              <w:t>workstream</w:t>
            </w:r>
            <w:proofErr w:type="spellEnd"/>
            <w:r w:rsidRPr="00D737FF">
              <w:rPr>
                <w:sz w:val="24"/>
                <w:szCs w:val="24"/>
              </w:rPr>
              <w:t xml:space="preserve"> verifies and implements functionality associated with participant Enrollment, Employer Reporting, CRM, Insurance Premium Eligibility and Calculations, and maintaining active participants account i</w:t>
            </w:r>
            <w:r>
              <w:rPr>
                <w:sz w:val="24"/>
                <w:szCs w:val="24"/>
              </w:rPr>
              <w:t xml:space="preserve">nformation. This </w:t>
            </w:r>
            <w:proofErr w:type="spellStart"/>
            <w:r>
              <w:rPr>
                <w:sz w:val="24"/>
                <w:szCs w:val="24"/>
              </w:rPr>
              <w:t>workstream</w:t>
            </w:r>
            <w:proofErr w:type="spellEnd"/>
            <w:r>
              <w:rPr>
                <w:sz w:val="24"/>
                <w:szCs w:val="24"/>
              </w:rPr>
              <w:t xml:space="preserve"> represents the first of two phased deployments of functionality to the new BAS</w:t>
            </w:r>
          </w:p>
          <w:p w:rsidR="002C5F4C" w:rsidRDefault="002C5F4C" w:rsidP="002C5F4C">
            <w:pPr>
              <w:widowControl w:val="0"/>
              <w:tabs>
                <w:tab w:val="left" w:pos="0"/>
              </w:tabs>
              <w:ind w:right="90"/>
              <w:contextualSpacing/>
              <w:rPr>
                <w:sz w:val="24"/>
                <w:szCs w:val="24"/>
              </w:rPr>
            </w:pPr>
          </w:p>
          <w:p w:rsidR="00DF44C9" w:rsidRDefault="00DF44C9" w:rsidP="002C5F4C">
            <w:pPr>
              <w:widowControl w:val="0"/>
              <w:tabs>
                <w:tab w:val="left" w:pos="0"/>
              </w:tabs>
              <w:ind w:right="90"/>
              <w:contextualSpacing/>
              <w:rPr>
                <w:sz w:val="24"/>
                <w:szCs w:val="24"/>
              </w:rPr>
            </w:pPr>
          </w:p>
          <w:p w:rsidR="00DF44C9" w:rsidRPr="00D737FF" w:rsidRDefault="00DF44C9" w:rsidP="002C5F4C">
            <w:pPr>
              <w:widowControl w:val="0"/>
              <w:tabs>
                <w:tab w:val="left" w:pos="0"/>
              </w:tabs>
              <w:ind w:right="90"/>
              <w:contextualSpacing/>
              <w:rPr>
                <w:sz w:val="24"/>
                <w:szCs w:val="24"/>
              </w:rPr>
            </w:pPr>
          </w:p>
        </w:tc>
      </w:tr>
      <w:tr w:rsidR="002C5F4C" w:rsidTr="002C5F4C">
        <w:tc>
          <w:tcPr>
            <w:tcW w:w="4225" w:type="dxa"/>
          </w:tcPr>
          <w:p w:rsidR="002C5F4C" w:rsidRPr="00D737FF" w:rsidRDefault="002C5F4C" w:rsidP="002C5F4C">
            <w:pPr>
              <w:widowControl w:val="0"/>
              <w:tabs>
                <w:tab w:val="left" w:pos="0"/>
              </w:tabs>
              <w:ind w:right="90"/>
              <w:contextualSpacing/>
              <w:rPr>
                <w:sz w:val="24"/>
                <w:szCs w:val="24"/>
              </w:rPr>
            </w:pPr>
            <w:proofErr w:type="spellStart"/>
            <w:r w:rsidRPr="00D737FF">
              <w:rPr>
                <w:sz w:val="24"/>
                <w:szCs w:val="24"/>
              </w:rPr>
              <w:t>Workstream</w:t>
            </w:r>
            <w:proofErr w:type="spellEnd"/>
            <w:r w:rsidRPr="00D737FF">
              <w:rPr>
                <w:sz w:val="24"/>
                <w:szCs w:val="24"/>
              </w:rPr>
              <w:t xml:space="preserve"> 2: Retirement Claims &amp; Benefit Payments System Development</w:t>
            </w:r>
          </w:p>
        </w:tc>
        <w:tc>
          <w:tcPr>
            <w:tcW w:w="6210" w:type="dxa"/>
          </w:tcPr>
          <w:p w:rsidR="002C5F4C" w:rsidRPr="00D737FF" w:rsidRDefault="002C5F4C" w:rsidP="002C5F4C">
            <w:pPr>
              <w:widowControl w:val="0"/>
              <w:tabs>
                <w:tab w:val="left" w:pos="0"/>
              </w:tabs>
              <w:ind w:right="90"/>
              <w:contextualSpacing/>
              <w:rPr>
                <w:sz w:val="24"/>
                <w:szCs w:val="24"/>
              </w:rPr>
            </w:pPr>
            <w:r w:rsidRPr="00D737FF">
              <w:rPr>
                <w:sz w:val="24"/>
                <w:szCs w:val="24"/>
              </w:rPr>
              <w:t xml:space="preserve">This </w:t>
            </w:r>
            <w:proofErr w:type="spellStart"/>
            <w:r w:rsidRPr="00D737FF">
              <w:rPr>
                <w:sz w:val="24"/>
                <w:szCs w:val="24"/>
              </w:rPr>
              <w:t>workstream</w:t>
            </w:r>
            <w:proofErr w:type="spellEnd"/>
            <w:r w:rsidRPr="00D737FF">
              <w:rPr>
                <w:sz w:val="24"/>
                <w:szCs w:val="24"/>
              </w:rPr>
              <w:t xml:space="preserve"> implements functionality associated with Retirement, Disability and Death Claims, Refunds, Retiree Insurance and Benefit Payments, Benefit Payroll Maintenance,</w:t>
            </w:r>
            <w:r>
              <w:rPr>
                <w:sz w:val="24"/>
                <w:szCs w:val="24"/>
              </w:rPr>
              <w:t xml:space="preserve"> and Taxes. This </w:t>
            </w:r>
            <w:proofErr w:type="spellStart"/>
            <w:r>
              <w:rPr>
                <w:sz w:val="24"/>
                <w:szCs w:val="24"/>
              </w:rPr>
              <w:t>workstream</w:t>
            </w:r>
            <w:proofErr w:type="spellEnd"/>
            <w:r>
              <w:rPr>
                <w:sz w:val="24"/>
                <w:szCs w:val="24"/>
              </w:rPr>
              <w:t xml:space="preserve"> represents the second of two phased deployments of functionality to the new BAS</w:t>
            </w:r>
          </w:p>
          <w:p w:rsidR="002C5F4C" w:rsidRPr="00D737FF" w:rsidRDefault="002C5F4C" w:rsidP="002C5F4C">
            <w:pPr>
              <w:widowControl w:val="0"/>
              <w:tabs>
                <w:tab w:val="left" w:pos="0"/>
              </w:tabs>
              <w:ind w:right="90"/>
              <w:contextualSpacing/>
              <w:rPr>
                <w:sz w:val="24"/>
                <w:szCs w:val="24"/>
              </w:rPr>
            </w:pPr>
          </w:p>
        </w:tc>
      </w:tr>
      <w:tr w:rsidR="002C5F4C" w:rsidTr="002C5F4C">
        <w:tc>
          <w:tcPr>
            <w:tcW w:w="4225" w:type="dxa"/>
          </w:tcPr>
          <w:p w:rsidR="002C5F4C" w:rsidRPr="00D737FF" w:rsidRDefault="002C5F4C" w:rsidP="002C5F4C">
            <w:pPr>
              <w:widowControl w:val="0"/>
              <w:tabs>
                <w:tab w:val="left" w:pos="0"/>
              </w:tabs>
              <w:ind w:right="90"/>
              <w:contextualSpacing/>
              <w:rPr>
                <w:sz w:val="24"/>
                <w:szCs w:val="24"/>
              </w:rPr>
            </w:pPr>
            <w:proofErr w:type="spellStart"/>
            <w:r w:rsidRPr="00D737FF">
              <w:rPr>
                <w:sz w:val="24"/>
                <w:szCs w:val="24"/>
              </w:rPr>
              <w:t>Workstream</w:t>
            </w:r>
            <w:proofErr w:type="spellEnd"/>
            <w:r w:rsidRPr="00D737FF">
              <w:rPr>
                <w:sz w:val="24"/>
                <w:szCs w:val="24"/>
              </w:rPr>
              <w:t xml:space="preserve"> 3: Data Conversion &amp; Bridging</w:t>
            </w:r>
          </w:p>
        </w:tc>
        <w:tc>
          <w:tcPr>
            <w:tcW w:w="6210" w:type="dxa"/>
          </w:tcPr>
          <w:p w:rsidR="002C5F4C" w:rsidRPr="00D737FF" w:rsidRDefault="002C5F4C" w:rsidP="002C5F4C">
            <w:pPr>
              <w:widowControl w:val="0"/>
              <w:tabs>
                <w:tab w:val="left" w:pos="0"/>
              </w:tabs>
              <w:ind w:right="90"/>
              <w:contextualSpacing/>
              <w:rPr>
                <w:sz w:val="24"/>
                <w:szCs w:val="24"/>
              </w:rPr>
            </w:pPr>
            <w:r w:rsidRPr="00D737FF">
              <w:rPr>
                <w:sz w:val="24"/>
                <w:szCs w:val="24"/>
              </w:rPr>
              <w:t xml:space="preserve">This </w:t>
            </w:r>
            <w:proofErr w:type="spellStart"/>
            <w:r w:rsidRPr="00D737FF">
              <w:rPr>
                <w:sz w:val="24"/>
                <w:szCs w:val="24"/>
              </w:rPr>
              <w:t>workstream</w:t>
            </w:r>
            <w:proofErr w:type="spellEnd"/>
            <w:r w:rsidRPr="00D737FF">
              <w:rPr>
                <w:sz w:val="24"/>
                <w:szCs w:val="24"/>
              </w:rPr>
              <w:t xml:space="preserve"> analyzes, plans and executes all data conversion, bridging, and data reconciliation activities.</w:t>
            </w:r>
            <w:r>
              <w:rPr>
                <w:sz w:val="24"/>
                <w:szCs w:val="24"/>
              </w:rPr>
              <w:t xml:space="preserve"> </w:t>
            </w:r>
          </w:p>
        </w:tc>
      </w:tr>
      <w:tr w:rsidR="002C5F4C" w:rsidTr="002C5F4C">
        <w:tc>
          <w:tcPr>
            <w:tcW w:w="4225" w:type="dxa"/>
          </w:tcPr>
          <w:p w:rsidR="002C5F4C" w:rsidRPr="00D737FF" w:rsidRDefault="002C5F4C" w:rsidP="002C5F4C">
            <w:pPr>
              <w:widowControl w:val="0"/>
              <w:tabs>
                <w:tab w:val="left" w:pos="0"/>
              </w:tabs>
              <w:ind w:right="90"/>
              <w:contextualSpacing/>
              <w:rPr>
                <w:sz w:val="24"/>
                <w:szCs w:val="24"/>
              </w:rPr>
            </w:pPr>
            <w:proofErr w:type="spellStart"/>
            <w:r w:rsidRPr="00D737FF">
              <w:rPr>
                <w:sz w:val="24"/>
                <w:szCs w:val="24"/>
              </w:rPr>
              <w:t>Workstream</w:t>
            </w:r>
            <w:proofErr w:type="spellEnd"/>
            <w:r w:rsidRPr="00D737FF">
              <w:rPr>
                <w:sz w:val="24"/>
                <w:szCs w:val="24"/>
              </w:rPr>
              <w:t xml:space="preserve"> 4: Organizational Change Management</w:t>
            </w:r>
          </w:p>
        </w:tc>
        <w:tc>
          <w:tcPr>
            <w:tcW w:w="6210" w:type="dxa"/>
          </w:tcPr>
          <w:p w:rsidR="002C5F4C" w:rsidRPr="00D737FF" w:rsidRDefault="002C5F4C" w:rsidP="002C5F4C">
            <w:pPr>
              <w:widowControl w:val="0"/>
              <w:tabs>
                <w:tab w:val="left" w:pos="0"/>
              </w:tabs>
              <w:ind w:right="90"/>
              <w:contextualSpacing/>
              <w:rPr>
                <w:sz w:val="24"/>
                <w:szCs w:val="24"/>
              </w:rPr>
            </w:pPr>
            <w:r w:rsidRPr="00D737FF">
              <w:rPr>
                <w:sz w:val="24"/>
                <w:szCs w:val="24"/>
              </w:rPr>
              <w:t xml:space="preserve">This </w:t>
            </w:r>
            <w:proofErr w:type="spellStart"/>
            <w:r w:rsidRPr="00D737FF">
              <w:rPr>
                <w:sz w:val="24"/>
                <w:szCs w:val="24"/>
              </w:rPr>
              <w:t>workstream</w:t>
            </w:r>
            <w:proofErr w:type="spellEnd"/>
            <w:r w:rsidRPr="00D737FF">
              <w:rPr>
                <w:sz w:val="24"/>
                <w:szCs w:val="24"/>
              </w:rPr>
              <w:t xml:space="preserve"> coordinates training and communication, while managing the transition of stakeholders, participants, employers, and staff to new business processes and operational systems.  </w:t>
            </w:r>
          </w:p>
        </w:tc>
      </w:tr>
      <w:tr w:rsidR="002C5F4C" w:rsidTr="002C5F4C">
        <w:tc>
          <w:tcPr>
            <w:tcW w:w="4225" w:type="dxa"/>
          </w:tcPr>
          <w:p w:rsidR="002C5F4C" w:rsidRPr="00D737FF" w:rsidRDefault="002C5F4C" w:rsidP="002C5F4C">
            <w:pPr>
              <w:widowControl w:val="0"/>
              <w:tabs>
                <w:tab w:val="left" w:pos="0"/>
              </w:tabs>
              <w:ind w:right="90"/>
              <w:contextualSpacing/>
              <w:rPr>
                <w:sz w:val="24"/>
                <w:szCs w:val="24"/>
              </w:rPr>
            </w:pPr>
            <w:proofErr w:type="spellStart"/>
            <w:r w:rsidRPr="00D737FF">
              <w:rPr>
                <w:sz w:val="24"/>
                <w:szCs w:val="24"/>
              </w:rPr>
              <w:t>Workstream</w:t>
            </w:r>
            <w:proofErr w:type="spellEnd"/>
            <w:r w:rsidRPr="00D737FF">
              <w:rPr>
                <w:sz w:val="24"/>
                <w:szCs w:val="24"/>
              </w:rPr>
              <w:t xml:space="preserve"> 5: Program Management</w:t>
            </w:r>
          </w:p>
        </w:tc>
        <w:tc>
          <w:tcPr>
            <w:tcW w:w="6210" w:type="dxa"/>
          </w:tcPr>
          <w:p w:rsidR="002C5F4C" w:rsidRPr="00D737FF" w:rsidRDefault="002C5F4C" w:rsidP="002C5F4C">
            <w:pPr>
              <w:widowControl w:val="0"/>
              <w:tabs>
                <w:tab w:val="left" w:pos="0"/>
              </w:tabs>
              <w:ind w:right="90"/>
              <w:contextualSpacing/>
              <w:rPr>
                <w:sz w:val="24"/>
                <w:szCs w:val="24"/>
              </w:rPr>
            </w:pPr>
            <w:r w:rsidRPr="00D737FF">
              <w:rPr>
                <w:sz w:val="24"/>
                <w:szCs w:val="24"/>
              </w:rPr>
              <w:t xml:space="preserve">This </w:t>
            </w:r>
            <w:proofErr w:type="spellStart"/>
            <w:r w:rsidRPr="00D737FF">
              <w:rPr>
                <w:sz w:val="24"/>
                <w:szCs w:val="24"/>
              </w:rPr>
              <w:t>workstream</w:t>
            </w:r>
            <w:proofErr w:type="spellEnd"/>
            <w:r w:rsidRPr="00D737FF">
              <w:rPr>
                <w:sz w:val="24"/>
                <w:szCs w:val="24"/>
              </w:rPr>
              <w:t xml:space="preserve"> manages project plans, progress, risks, and issues, while overseeing vendors, contracts, and program governance.</w:t>
            </w:r>
          </w:p>
          <w:p w:rsidR="002C5F4C" w:rsidRPr="00D737FF" w:rsidRDefault="002C5F4C" w:rsidP="002C5F4C">
            <w:pPr>
              <w:widowControl w:val="0"/>
              <w:tabs>
                <w:tab w:val="left" w:pos="0"/>
              </w:tabs>
              <w:ind w:right="90"/>
              <w:contextualSpacing/>
              <w:rPr>
                <w:sz w:val="24"/>
                <w:szCs w:val="24"/>
              </w:rPr>
            </w:pPr>
          </w:p>
        </w:tc>
      </w:tr>
    </w:tbl>
    <w:p w:rsidR="002C5F4C" w:rsidRDefault="002C5F4C" w:rsidP="002C5F4C">
      <w:pPr>
        <w:widowControl w:val="0"/>
        <w:tabs>
          <w:tab w:val="left" w:pos="0"/>
        </w:tabs>
        <w:ind w:right="90"/>
        <w:contextualSpacing/>
      </w:pPr>
    </w:p>
    <w:p w:rsidR="002C5F4C" w:rsidRPr="00DA23D8" w:rsidRDefault="002C5F4C" w:rsidP="002C5F4C">
      <w:pPr>
        <w:widowControl w:val="0"/>
        <w:tabs>
          <w:tab w:val="left" w:pos="0"/>
        </w:tabs>
        <w:spacing w:after="0" w:line="240" w:lineRule="auto"/>
        <w:ind w:right="90"/>
        <w:contextualSpacing/>
        <w:jc w:val="both"/>
        <w:rPr>
          <w:rFonts w:ascii="Times New Roman" w:hAnsi="Times New Roman" w:cs="Times New Roman"/>
          <w:sz w:val="24"/>
          <w:szCs w:val="24"/>
          <w:u w:val="single"/>
        </w:rPr>
      </w:pPr>
      <w:r w:rsidRPr="00DA23D8">
        <w:rPr>
          <w:rFonts w:ascii="Times New Roman" w:hAnsi="Times New Roman" w:cs="Times New Roman"/>
          <w:sz w:val="24"/>
          <w:szCs w:val="24"/>
          <w:u w:val="single"/>
        </w:rPr>
        <w:t>Phase 1 Business Functions</w:t>
      </w:r>
    </w:p>
    <w:p w:rsidR="002C5F4C" w:rsidRDefault="002C5F4C" w:rsidP="002C5F4C">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 xml:space="preserve">The Enrollment, Employer Reporting, CRM and Insurance Premiums System Development </w:t>
      </w:r>
      <w:proofErr w:type="spellStart"/>
      <w:r w:rsidRPr="00DA23D8">
        <w:rPr>
          <w:rFonts w:ascii="Times New Roman" w:hAnsi="Times New Roman" w:cs="Times New Roman"/>
          <w:sz w:val="24"/>
          <w:szCs w:val="24"/>
        </w:rPr>
        <w:t>workstream</w:t>
      </w:r>
      <w:proofErr w:type="spellEnd"/>
      <w:r w:rsidRPr="00DA23D8">
        <w:rPr>
          <w:rFonts w:ascii="Times New Roman" w:hAnsi="Times New Roman" w:cs="Times New Roman"/>
          <w:sz w:val="24"/>
          <w:szCs w:val="24"/>
        </w:rPr>
        <w:t xml:space="preserve"> encompasses the following business functions:</w:t>
      </w:r>
    </w:p>
    <w:p w:rsidR="002C5F4C" w:rsidRPr="00DA23D8" w:rsidRDefault="002C5F4C" w:rsidP="002C5F4C">
      <w:pPr>
        <w:spacing w:after="0" w:line="240" w:lineRule="auto"/>
        <w:jc w:val="both"/>
        <w:rPr>
          <w:rFonts w:ascii="Times New Roman" w:hAnsi="Times New Roman" w:cs="Times New Roman"/>
          <w:sz w:val="24"/>
          <w:szCs w:val="24"/>
        </w:rPr>
      </w:pP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Retirement and Insurance Enrollment (Active and Retired)</w:t>
      </w: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Person, Participant, and Beneficiary Management</w:t>
      </w: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Employer Setup, Contacts, and Demographics</w:t>
      </w: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Customer Relationship Management</w:t>
      </w: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Employer Reporting</w:t>
      </w: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Service Credit Calculations</w:t>
      </w: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lastRenderedPageBreak/>
        <w:t>Service Purchase</w:t>
      </w: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Insurance Eligibility and Premium Calculations (Active and Retired)</w:t>
      </w: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Member and Subscriber Account and Status Management</w:t>
      </w: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Insurance Open Enrollment</w:t>
      </w: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General Ledger Integration</w:t>
      </w:r>
    </w:p>
    <w:p w:rsidR="002C5F4C" w:rsidRPr="001A34E6"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Retirement Cash Receipts</w:t>
      </w:r>
    </w:p>
    <w:p w:rsidR="002C5F4C" w:rsidRDefault="002C5F4C" w:rsidP="002C5F4C">
      <w:pPr>
        <w:pStyle w:val="Bulletlevel2"/>
        <w:spacing w:line="240" w:lineRule="auto"/>
        <w:jc w:val="both"/>
        <w:rPr>
          <w:rFonts w:ascii="Times New Roman" w:hAnsi="Times New Roman"/>
          <w:sz w:val="24"/>
          <w:szCs w:val="24"/>
        </w:rPr>
      </w:pPr>
      <w:r w:rsidRPr="001A34E6">
        <w:rPr>
          <w:rFonts w:ascii="Times New Roman" w:hAnsi="Times New Roman"/>
          <w:sz w:val="24"/>
          <w:szCs w:val="24"/>
        </w:rPr>
        <w:t>Insurance TPA Interfaces</w:t>
      </w:r>
    </w:p>
    <w:p w:rsidR="002C5F4C" w:rsidRPr="008A3235" w:rsidRDefault="002C5F4C" w:rsidP="002C5F4C">
      <w:pPr>
        <w:pStyle w:val="Bulletlevel2"/>
        <w:spacing w:line="240" w:lineRule="auto"/>
        <w:jc w:val="both"/>
        <w:rPr>
          <w:rFonts w:ascii="Times New Roman" w:hAnsi="Times New Roman"/>
          <w:sz w:val="24"/>
          <w:szCs w:val="24"/>
        </w:rPr>
      </w:pPr>
      <w:r w:rsidRPr="008A3235">
        <w:rPr>
          <w:rFonts w:ascii="Times New Roman" w:hAnsi="Times New Roman"/>
          <w:sz w:val="24"/>
          <w:szCs w:val="24"/>
        </w:rPr>
        <w:t>Individual and Group Premium Billing</w:t>
      </w:r>
    </w:p>
    <w:p w:rsidR="002C5F4C" w:rsidRPr="008A3235" w:rsidRDefault="002C5F4C" w:rsidP="002C5F4C">
      <w:pPr>
        <w:pStyle w:val="Bulletlevel2"/>
        <w:spacing w:line="240" w:lineRule="auto"/>
        <w:jc w:val="both"/>
        <w:rPr>
          <w:rFonts w:ascii="Times New Roman" w:hAnsi="Times New Roman"/>
          <w:sz w:val="24"/>
          <w:szCs w:val="24"/>
        </w:rPr>
      </w:pPr>
      <w:r w:rsidRPr="008A3235">
        <w:rPr>
          <w:rFonts w:ascii="Times New Roman" w:hAnsi="Times New Roman"/>
          <w:sz w:val="24"/>
          <w:szCs w:val="24"/>
        </w:rPr>
        <w:t>Premium cash receipts, accounts receivable and account payables</w:t>
      </w:r>
    </w:p>
    <w:p w:rsidR="002C5F4C" w:rsidRPr="008A3235" w:rsidRDefault="002C5F4C" w:rsidP="002C5F4C">
      <w:pPr>
        <w:widowControl w:val="0"/>
        <w:tabs>
          <w:tab w:val="left" w:pos="0"/>
        </w:tabs>
        <w:ind w:right="90"/>
        <w:contextualSpacing/>
        <w:rPr>
          <w:rFonts w:ascii="Times New Roman" w:hAnsi="Times New Roman" w:cs="Times New Roman"/>
          <w:sz w:val="24"/>
          <w:szCs w:val="24"/>
        </w:rPr>
      </w:pPr>
    </w:p>
    <w:p w:rsidR="002C5F4C" w:rsidRDefault="002C5F4C" w:rsidP="002C5F4C">
      <w:pPr>
        <w:widowControl w:val="0"/>
        <w:tabs>
          <w:tab w:val="left" w:pos="0"/>
        </w:tabs>
        <w:spacing w:after="0" w:line="240" w:lineRule="auto"/>
        <w:ind w:right="86"/>
        <w:contextualSpacing/>
        <w:rPr>
          <w:rFonts w:ascii="Times New Roman" w:hAnsi="Times New Roman" w:cs="Times New Roman"/>
          <w:sz w:val="24"/>
          <w:szCs w:val="24"/>
          <w:u w:val="single"/>
        </w:rPr>
      </w:pPr>
      <w:r w:rsidRPr="00DA23D8">
        <w:rPr>
          <w:rFonts w:ascii="Times New Roman" w:hAnsi="Times New Roman" w:cs="Times New Roman"/>
          <w:sz w:val="24"/>
          <w:szCs w:val="24"/>
          <w:u w:val="single"/>
        </w:rPr>
        <w:t>Phase 1 Systems to be retired</w:t>
      </w:r>
    </w:p>
    <w:p w:rsidR="002C5F4C" w:rsidRDefault="002C5F4C" w:rsidP="00A33DDB">
      <w:pPr>
        <w:pStyle w:val="ListParagraph"/>
        <w:widowControl w:val="0"/>
        <w:numPr>
          <w:ilvl w:val="0"/>
          <w:numId w:val="17"/>
        </w:numPr>
        <w:tabs>
          <w:tab w:val="left" w:pos="0"/>
        </w:tabs>
        <w:ind w:right="86"/>
        <w:contextualSpacing/>
        <w:rPr>
          <w:rFonts w:ascii="Times New Roman" w:hAnsi="Times New Roman"/>
        </w:rPr>
      </w:pPr>
      <w:r w:rsidRPr="001A34E6">
        <w:rPr>
          <w:rFonts w:ascii="Times New Roman" w:hAnsi="Times New Roman"/>
        </w:rPr>
        <w:t>Insurance/UNIX</w:t>
      </w:r>
    </w:p>
    <w:p w:rsidR="002C5F4C" w:rsidRPr="001A34E6" w:rsidRDefault="00843F9D" w:rsidP="00A33DDB">
      <w:pPr>
        <w:pStyle w:val="ListParagraph"/>
        <w:widowControl w:val="0"/>
        <w:numPr>
          <w:ilvl w:val="0"/>
          <w:numId w:val="17"/>
        </w:numPr>
        <w:tabs>
          <w:tab w:val="left" w:pos="0"/>
        </w:tabs>
        <w:ind w:right="86"/>
        <w:contextualSpacing/>
        <w:rPr>
          <w:rFonts w:ascii="Times New Roman" w:hAnsi="Times New Roman"/>
        </w:rPr>
      </w:pPr>
      <w:r>
        <w:rPr>
          <w:rFonts w:ascii="Times New Roman" w:hAnsi="Times New Roman"/>
        </w:rPr>
        <w:t xml:space="preserve">Premium Billing &amp; Insurance </w:t>
      </w:r>
      <w:r w:rsidRPr="007719AE">
        <w:rPr>
          <w:rFonts w:ascii="Times New Roman" w:hAnsi="Times New Roman"/>
        </w:rPr>
        <w:t xml:space="preserve">Accounting </w:t>
      </w:r>
    </w:p>
    <w:p w:rsidR="002C5F4C" w:rsidRPr="00465DF9" w:rsidRDefault="002C5F4C" w:rsidP="00A33DDB">
      <w:pPr>
        <w:pStyle w:val="ListParagraph"/>
        <w:widowControl w:val="0"/>
        <w:numPr>
          <w:ilvl w:val="0"/>
          <w:numId w:val="17"/>
        </w:numPr>
        <w:tabs>
          <w:tab w:val="left" w:pos="0"/>
        </w:tabs>
        <w:ind w:right="86"/>
        <w:contextualSpacing/>
        <w:rPr>
          <w:rFonts w:ascii="Times New Roman" w:hAnsi="Times New Roman"/>
        </w:rPr>
      </w:pPr>
      <w:proofErr w:type="spellStart"/>
      <w:r w:rsidRPr="001A34E6">
        <w:rPr>
          <w:rFonts w:ascii="Times New Roman" w:hAnsi="Times New Roman"/>
        </w:rPr>
        <w:t>MyBenefits</w:t>
      </w:r>
      <w:proofErr w:type="spellEnd"/>
    </w:p>
    <w:p w:rsidR="002C5F4C" w:rsidRPr="001A34E6" w:rsidRDefault="002C5F4C" w:rsidP="00A33DDB">
      <w:pPr>
        <w:pStyle w:val="ListParagraph"/>
        <w:widowControl w:val="0"/>
        <w:numPr>
          <w:ilvl w:val="0"/>
          <w:numId w:val="17"/>
        </w:numPr>
        <w:tabs>
          <w:tab w:val="left" w:pos="0"/>
        </w:tabs>
        <w:ind w:right="86"/>
        <w:contextualSpacing/>
        <w:rPr>
          <w:rFonts w:ascii="Times New Roman" w:hAnsi="Times New Roman"/>
        </w:rPr>
      </w:pPr>
      <w:r w:rsidRPr="001A34E6">
        <w:rPr>
          <w:rFonts w:ascii="Times New Roman" w:hAnsi="Times New Roman"/>
        </w:rPr>
        <w:t>EDM</w:t>
      </w:r>
    </w:p>
    <w:p w:rsidR="002C5F4C" w:rsidRPr="001A34E6" w:rsidRDefault="002C5F4C" w:rsidP="00A33DDB">
      <w:pPr>
        <w:pStyle w:val="ListParagraph"/>
        <w:widowControl w:val="0"/>
        <w:numPr>
          <w:ilvl w:val="0"/>
          <w:numId w:val="17"/>
        </w:numPr>
        <w:tabs>
          <w:tab w:val="left" w:pos="0"/>
        </w:tabs>
        <w:ind w:right="86"/>
        <w:contextualSpacing/>
        <w:rPr>
          <w:rFonts w:ascii="Times New Roman" w:hAnsi="Times New Roman"/>
        </w:rPr>
      </w:pPr>
      <w:r w:rsidRPr="001A34E6">
        <w:rPr>
          <w:rFonts w:ascii="Times New Roman" w:hAnsi="Times New Roman"/>
        </w:rPr>
        <w:t>Member Access (partial)</w:t>
      </w:r>
    </w:p>
    <w:p w:rsidR="002C5F4C" w:rsidRPr="001A34E6" w:rsidRDefault="002C5F4C" w:rsidP="00A33DDB">
      <w:pPr>
        <w:pStyle w:val="ListParagraph"/>
        <w:widowControl w:val="0"/>
        <w:numPr>
          <w:ilvl w:val="0"/>
          <w:numId w:val="17"/>
        </w:numPr>
        <w:tabs>
          <w:tab w:val="left" w:pos="0"/>
        </w:tabs>
        <w:ind w:right="86"/>
        <w:contextualSpacing/>
        <w:rPr>
          <w:rFonts w:ascii="Times New Roman" w:hAnsi="Times New Roman"/>
        </w:rPr>
      </w:pPr>
      <w:r w:rsidRPr="001A34E6">
        <w:rPr>
          <w:rFonts w:ascii="Times New Roman" w:hAnsi="Times New Roman"/>
        </w:rPr>
        <w:t>EBS (partial)</w:t>
      </w:r>
    </w:p>
    <w:p w:rsidR="002C5F4C" w:rsidRDefault="002C5F4C" w:rsidP="002C5F4C">
      <w:pPr>
        <w:widowControl w:val="0"/>
        <w:tabs>
          <w:tab w:val="left" w:pos="0"/>
        </w:tabs>
        <w:ind w:right="90"/>
        <w:contextualSpacing/>
      </w:pPr>
    </w:p>
    <w:p w:rsidR="002C5F4C" w:rsidRPr="00DA23D8" w:rsidRDefault="002C5F4C" w:rsidP="002C5F4C">
      <w:pPr>
        <w:widowControl w:val="0"/>
        <w:tabs>
          <w:tab w:val="left" w:pos="0"/>
        </w:tabs>
        <w:spacing w:after="0" w:line="240" w:lineRule="auto"/>
        <w:ind w:right="86"/>
        <w:contextualSpacing/>
        <w:jc w:val="both"/>
        <w:rPr>
          <w:rFonts w:ascii="Times New Roman" w:hAnsi="Times New Roman" w:cs="Times New Roman"/>
          <w:sz w:val="24"/>
          <w:szCs w:val="24"/>
        </w:rPr>
      </w:pPr>
      <w:r w:rsidRPr="00DA23D8">
        <w:rPr>
          <w:rFonts w:ascii="Times New Roman" w:hAnsi="Times New Roman" w:cs="Times New Roman"/>
          <w:sz w:val="24"/>
          <w:szCs w:val="24"/>
        </w:rPr>
        <w:t>It is anticipated that temporary data bridging will be necessary to synchronize, primarily retirement plan related, data between the new BAS and the legacy retirements systems during gap period between Phase 1 and Phase 2.</w:t>
      </w:r>
    </w:p>
    <w:p w:rsidR="002C5F4C" w:rsidRDefault="002C5F4C" w:rsidP="002C5F4C">
      <w:pPr>
        <w:widowControl w:val="0"/>
        <w:tabs>
          <w:tab w:val="left" w:pos="0"/>
        </w:tabs>
        <w:ind w:right="90"/>
        <w:contextualSpacing/>
        <w:rPr>
          <w:rFonts w:ascii="Times New Roman" w:hAnsi="Times New Roman" w:cs="Times New Roman"/>
          <w:sz w:val="24"/>
          <w:szCs w:val="24"/>
        </w:rPr>
      </w:pPr>
    </w:p>
    <w:p w:rsidR="002C5F4C" w:rsidRPr="00DA23D8" w:rsidRDefault="002C5F4C" w:rsidP="002C5F4C">
      <w:pPr>
        <w:widowControl w:val="0"/>
        <w:tabs>
          <w:tab w:val="left" w:pos="0"/>
        </w:tabs>
        <w:spacing w:after="0" w:line="240" w:lineRule="auto"/>
        <w:ind w:right="90"/>
        <w:contextualSpacing/>
        <w:jc w:val="both"/>
        <w:rPr>
          <w:rFonts w:ascii="Times New Roman" w:hAnsi="Times New Roman" w:cs="Times New Roman"/>
          <w:sz w:val="24"/>
          <w:szCs w:val="24"/>
          <w:u w:val="single"/>
        </w:rPr>
      </w:pPr>
      <w:r w:rsidRPr="00DA23D8">
        <w:rPr>
          <w:rFonts w:ascii="Times New Roman" w:hAnsi="Times New Roman" w:cs="Times New Roman"/>
          <w:sz w:val="24"/>
          <w:szCs w:val="24"/>
          <w:u w:val="single"/>
        </w:rPr>
        <w:t>Phase 2 Business Functions</w:t>
      </w:r>
    </w:p>
    <w:p w:rsidR="002C5F4C" w:rsidRDefault="002C5F4C" w:rsidP="002C5F4C">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 xml:space="preserve">The Retirement Claims and Benefit Payments System Development </w:t>
      </w:r>
      <w:proofErr w:type="spellStart"/>
      <w:r w:rsidRPr="00DA23D8">
        <w:rPr>
          <w:rFonts w:ascii="Times New Roman" w:hAnsi="Times New Roman" w:cs="Times New Roman"/>
          <w:sz w:val="24"/>
          <w:szCs w:val="24"/>
        </w:rPr>
        <w:t>workstream</w:t>
      </w:r>
      <w:proofErr w:type="spellEnd"/>
      <w:r w:rsidRPr="00DA23D8">
        <w:rPr>
          <w:rFonts w:ascii="Times New Roman" w:hAnsi="Times New Roman" w:cs="Times New Roman"/>
          <w:sz w:val="24"/>
          <w:szCs w:val="24"/>
        </w:rPr>
        <w:t xml:space="preserve"> encompasses the following business functions:</w:t>
      </w:r>
    </w:p>
    <w:p w:rsidR="002C5F4C" w:rsidRPr="00DA23D8" w:rsidRDefault="002C5F4C" w:rsidP="002C5F4C">
      <w:pPr>
        <w:spacing w:after="0" w:line="240" w:lineRule="auto"/>
        <w:jc w:val="both"/>
        <w:rPr>
          <w:rFonts w:ascii="Times New Roman" w:hAnsi="Times New Roman" w:cs="Times New Roman"/>
          <w:sz w:val="24"/>
          <w:szCs w:val="24"/>
        </w:rPr>
      </w:pPr>
    </w:p>
    <w:p w:rsidR="002C5F4C" w:rsidRPr="00EE3922" w:rsidRDefault="002C5F4C" w:rsidP="002C5F4C">
      <w:pPr>
        <w:pStyle w:val="Bulletlevel2"/>
        <w:spacing w:line="240" w:lineRule="auto"/>
        <w:jc w:val="both"/>
        <w:rPr>
          <w:rFonts w:ascii="Times New Roman" w:hAnsi="Times New Roman"/>
          <w:sz w:val="24"/>
          <w:szCs w:val="24"/>
        </w:rPr>
      </w:pPr>
      <w:r w:rsidRPr="00EE3922">
        <w:rPr>
          <w:rFonts w:ascii="Times New Roman" w:hAnsi="Times New Roman"/>
          <w:sz w:val="24"/>
          <w:szCs w:val="24"/>
        </w:rPr>
        <w:t>Retirement Claims (i.e. Refunds, Service Retirement, Disability Retirement)</w:t>
      </w:r>
    </w:p>
    <w:p w:rsidR="002C5F4C" w:rsidRPr="00EE3922" w:rsidRDefault="002C5F4C" w:rsidP="002C5F4C">
      <w:pPr>
        <w:pStyle w:val="Bulletlevel2"/>
        <w:spacing w:line="240" w:lineRule="auto"/>
        <w:jc w:val="both"/>
        <w:rPr>
          <w:rFonts w:ascii="Times New Roman" w:hAnsi="Times New Roman"/>
          <w:sz w:val="24"/>
          <w:szCs w:val="24"/>
        </w:rPr>
      </w:pPr>
      <w:r w:rsidRPr="00EE3922">
        <w:rPr>
          <w:rFonts w:ascii="Times New Roman" w:hAnsi="Times New Roman"/>
          <w:sz w:val="24"/>
          <w:szCs w:val="24"/>
        </w:rPr>
        <w:t>Benefit Estimates</w:t>
      </w:r>
    </w:p>
    <w:p w:rsidR="002C5F4C" w:rsidRPr="00EE3922" w:rsidRDefault="002C5F4C" w:rsidP="002C5F4C">
      <w:pPr>
        <w:pStyle w:val="Bulletlevel2"/>
        <w:spacing w:line="240" w:lineRule="auto"/>
        <w:jc w:val="both"/>
        <w:rPr>
          <w:rFonts w:ascii="Times New Roman" w:hAnsi="Times New Roman"/>
          <w:sz w:val="24"/>
          <w:szCs w:val="24"/>
        </w:rPr>
      </w:pPr>
      <w:r w:rsidRPr="00EE3922">
        <w:rPr>
          <w:rFonts w:ascii="Times New Roman" w:hAnsi="Times New Roman"/>
          <w:sz w:val="24"/>
          <w:szCs w:val="24"/>
        </w:rPr>
        <w:t>Benefits Payroll</w:t>
      </w:r>
    </w:p>
    <w:p w:rsidR="002C5F4C" w:rsidRPr="00EE3922" w:rsidRDefault="002C5F4C" w:rsidP="002C5F4C">
      <w:pPr>
        <w:pStyle w:val="Bulletlevel2"/>
        <w:spacing w:line="240" w:lineRule="auto"/>
        <w:jc w:val="both"/>
        <w:rPr>
          <w:rFonts w:ascii="Times New Roman" w:hAnsi="Times New Roman"/>
          <w:sz w:val="24"/>
          <w:szCs w:val="24"/>
        </w:rPr>
      </w:pPr>
      <w:r w:rsidRPr="00EE3922">
        <w:rPr>
          <w:rFonts w:ascii="Times New Roman" w:hAnsi="Times New Roman"/>
          <w:sz w:val="24"/>
          <w:szCs w:val="24"/>
        </w:rPr>
        <w:t>Deductions</w:t>
      </w:r>
    </w:p>
    <w:p w:rsidR="002C5F4C" w:rsidRPr="00EE3922" w:rsidRDefault="002C5F4C" w:rsidP="002C5F4C">
      <w:pPr>
        <w:pStyle w:val="Bulletlevel2"/>
        <w:spacing w:line="240" w:lineRule="auto"/>
        <w:jc w:val="both"/>
        <w:rPr>
          <w:rFonts w:ascii="Times New Roman" w:hAnsi="Times New Roman"/>
          <w:sz w:val="24"/>
          <w:szCs w:val="24"/>
        </w:rPr>
      </w:pPr>
      <w:r w:rsidRPr="00EE3922">
        <w:rPr>
          <w:rFonts w:ascii="Times New Roman" w:hAnsi="Times New Roman"/>
          <w:sz w:val="24"/>
          <w:szCs w:val="24"/>
        </w:rPr>
        <w:t>Payee and Payment Maintenance</w:t>
      </w:r>
    </w:p>
    <w:p w:rsidR="002C5F4C" w:rsidRPr="00EE3922" w:rsidRDefault="002C5F4C" w:rsidP="002C5F4C">
      <w:pPr>
        <w:pStyle w:val="Bulletlevel2"/>
        <w:spacing w:line="240" w:lineRule="auto"/>
        <w:jc w:val="both"/>
        <w:rPr>
          <w:rFonts w:ascii="Times New Roman" w:hAnsi="Times New Roman"/>
          <w:sz w:val="24"/>
          <w:szCs w:val="24"/>
        </w:rPr>
      </w:pPr>
      <w:r w:rsidRPr="00EE3922">
        <w:rPr>
          <w:rFonts w:ascii="Times New Roman" w:hAnsi="Times New Roman"/>
          <w:sz w:val="24"/>
          <w:szCs w:val="24"/>
        </w:rPr>
        <w:t>Benefit Adjustments</w:t>
      </w:r>
    </w:p>
    <w:p w:rsidR="002C5F4C" w:rsidRPr="00EE3922" w:rsidRDefault="002C5F4C" w:rsidP="002C5F4C">
      <w:pPr>
        <w:pStyle w:val="Bulletlevel2"/>
        <w:spacing w:line="240" w:lineRule="auto"/>
        <w:jc w:val="both"/>
        <w:rPr>
          <w:rFonts w:ascii="Times New Roman" w:hAnsi="Times New Roman"/>
          <w:sz w:val="24"/>
          <w:szCs w:val="24"/>
        </w:rPr>
      </w:pPr>
      <w:r w:rsidRPr="00EE3922">
        <w:rPr>
          <w:rFonts w:ascii="Times New Roman" w:hAnsi="Times New Roman"/>
          <w:sz w:val="24"/>
          <w:szCs w:val="24"/>
        </w:rPr>
        <w:t>COLAs</w:t>
      </w:r>
    </w:p>
    <w:p w:rsidR="002C5F4C" w:rsidRPr="00EE3922" w:rsidRDefault="002C5F4C" w:rsidP="002C5F4C">
      <w:pPr>
        <w:pStyle w:val="Bulletlevel2"/>
        <w:spacing w:line="240" w:lineRule="auto"/>
        <w:jc w:val="both"/>
        <w:rPr>
          <w:rFonts w:ascii="Times New Roman" w:hAnsi="Times New Roman"/>
          <w:sz w:val="24"/>
          <w:szCs w:val="24"/>
        </w:rPr>
      </w:pPr>
      <w:r w:rsidRPr="00EE3922">
        <w:rPr>
          <w:rFonts w:ascii="Times New Roman" w:hAnsi="Times New Roman"/>
          <w:sz w:val="24"/>
          <w:szCs w:val="24"/>
        </w:rPr>
        <w:t>1099s</w:t>
      </w:r>
    </w:p>
    <w:p w:rsidR="002C5F4C" w:rsidRPr="00EE3922" w:rsidRDefault="002C5F4C" w:rsidP="002C5F4C">
      <w:pPr>
        <w:pStyle w:val="Bulletlevel2"/>
        <w:spacing w:line="240" w:lineRule="auto"/>
        <w:jc w:val="both"/>
        <w:rPr>
          <w:rFonts w:ascii="Times New Roman" w:hAnsi="Times New Roman"/>
          <w:sz w:val="24"/>
          <w:szCs w:val="24"/>
        </w:rPr>
      </w:pPr>
      <w:r w:rsidRPr="00EE3922">
        <w:rPr>
          <w:rFonts w:ascii="Times New Roman" w:hAnsi="Times New Roman"/>
          <w:sz w:val="24"/>
          <w:szCs w:val="24"/>
        </w:rPr>
        <w:t>Tax Reporting</w:t>
      </w:r>
    </w:p>
    <w:p w:rsidR="002C5F4C" w:rsidRPr="00EE3922" w:rsidRDefault="002C5F4C" w:rsidP="002C5F4C">
      <w:pPr>
        <w:pStyle w:val="Bulletlevel2"/>
        <w:spacing w:line="240" w:lineRule="auto"/>
        <w:jc w:val="both"/>
        <w:rPr>
          <w:rFonts w:ascii="Times New Roman" w:hAnsi="Times New Roman"/>
          <w:sz w:val="24"/>
          <w:szCs w:val="24"/>
        </w:rPr>
      </w:pPr>
      <w:r w:rsidRPr="00EE3922">
        <w:rPr>
          <w:rFonts w:ascii="Times New Roman" w:hAnsi="Times New Roman"/>
          <w:sz w:val="24"/>
          <w:szCs w:val="24"/>
        </w:rPr>
        <w:t>Deaths</w:t>
      </w:r>
    </w:p>
    <w:p w:rsidR="002C5F4C" w:rsidRDefault="002C5F4C" w:rsidP="002C5F4C">
      <w:pPr>
        <w:widowControl w:val="0"/>
        <w:tabs>
          <w:tab w:val="left" w:pos="0"/>
        </w:tabs>
        <w:spacing w:after="0" w:line="240" w:lineRule="auto"/>
        <w:ind w:right="90"/>
        <w:contextualSpacing/>
        <w:jc w:val="both"/>
      </w:pPr>
    </w:p>
    <w:p w:rsidR="002C5F4C" w:rsidRDefault="002C5F4C" w:rsidP="002C5F4C">
      <w:pPr>
        <w:widowControl w:val="0"/>
        <w:tabs>
          <w:tab w:val="left" w:pos="0"/>
        </w:tabs>
        <w:spacing w:after="0" w:line="240" w:lineRule="auto"/>
        <w:ind w:right="90"/>
        <w:contextualSpacing/>
        <w:jc w:val="both"/>
        <w:rPr>
          <w:rFonts w:ascii="Times New Roman" w:hAnsi="Times New Roman" w:cs="Times New Roman"/>
          <w:sz w:val="24"/>
          <w:szCs w:val="24"/>
          <w:u w:val="single"/>
        </w:rPr>
      </w:pPr>
      <w:r w:rsidRPr="00DA23D8">
        <w:rPr>
          <w:rFonts w:ascii="Times New Roman" w:hAnsi="Times New Roman" w:cs="Times New Roman"/>
          <w:sz w:val="24"/>
          <w:szCs w:val="24"/>
          <w:u w:val="single"/>
        </w:rPr>
        <w:t>Phase 2 Systems to be retired</w:t>
      </w:r>
    </w:p>
    <w:p w:rsidR="002C5F4C" w:rsidRDefault="002C5F4C" w:rsidP="00A33DDB">
      <w:pPr>
        <w:pStyle w:val="ListParagraph"/>
        <w:widowControl w:val="0"/>
        <w:numPr>
          <w:ilvl w:val="0"/>
          <w:numId w:val="17"/>
        </w:numPr>
        <w:tabs>
          <w:tab w:val="left" w:pos="0"/>
        </w:tabs>
        <w:ind w:right="90"/>
        <w:contextualSpacing/>
        <w:jc w:val="both"/>
        <w:rPr>
          <w:rFonts w:ascii="Times New Roman" w:hAnsi="Times New Roman"/>
        </w:rPr>
      </w:pPr>
      <w:r>
        <w:rPr>
          <w:rFonts w:ascii="Times New Roman" w:hAnsi="Times New Roman"/>
        </w:rPr>
        <w:t>Retirement</w:t>
      </w:r>
      <w:r w:rsidRPr="001A34E6">
        <w:rPr>
          <w:rFonts w:ascii="Times New Roman" w:hAnsi="Times New Roman"/>
        </w:rPr>
        <w:t>/UNIX</w:t>
      </w:r>
    </w:p>
    <w:p w:rsidR="002C5F4C" w:rsidRPr="001A34E6" w:rsidRDefault="002C5F4C" w:rsidP="00A33DDB">
      <w:pPr>
        <w:pStyle w:val="ListParagraph"/>
        <w:widowControl w:val="0"/>
        <w:numPr>
          <w:ilvl w:val="0"/>
          <w:numId w:val="17"/>
        </w:numPr>
        <w:tabs>
          <w:tab w:val="left" w:pos="0"/>
        </w:tabs>
        <w:ind w:right="90"/>
        <w:contextualSpacing/>
        <w:jc w:val="both"/>
        <w:rPr>
          <w:rFonts w:ascii="Times New Roman" w:hAnsi="Times New Roman"/>
        </w:rPr>
      </w:pPr>
      <w:r>
        <w:rPr>
          <w:rFonts w:ascii="Times New Roman" w:hAnsi="Times New Roman"/>
        </w:rPr>
        <w:t>CRIS</w:t>
      </w:r>
    </w:p>
    <w:p w:rsidR="002C5F4C" w:rsidRPr="001A34E6" w:rsidRDefault="002C5F4C" w:rsidP="00A33DDB">
      <w:pPr>
        <w:pStyle w:val="ListParagraph"/>
        <w:widowControl w:val="0"/>
        <w:numPr>
          <w:ilvl w:val="0"/>
          <w:numId w:val="17"/>
        </w:numPr>
        <w:tabs>
          <w:tab w:val="left" w:pos="0"/>
        </w:tabs>
        <w:ind w:right="90"/>
        <w:contextualSpacing/>
        <w:jc w:val="both"/>
        <w:rPr>
          <w:rFonts w:ascii="Times New Roman" w:hAnsi="Times New Roman"/>
        </w:rPr>
      </w:pPr>
      <w:r w:rsidRPr="001A34E6">
        <w:rPr>
          <w:rFonts w:ascii="Times New Roman" w:hAnsi="Times New Roman"/>
        </w:rPr>
        <w:t>EDM</w:t>
      </w:r>
      <w:r>
        <w:rPr>
          <w:rFonts w:ascii="Times New Roman" w:hAnsi="Times New Roman"/>
        </w:rPr>
        <w:t>S</w:t>
      </w:r>
    </w:p>
    <w:p w:rsidR="002C5F4C" w:rsidRPr="001A34E6" w:rsidRDefault="002C5F4C" w:rsidP="00A33DDB">
      <w:pPr>
        <w:pStyle w:val="ListParagraph"/>
        <w:widowControl w:val="0"/>
        <w:numPr>
          <w:ilvl w:val="0"/>
          <w:numId w:val="17"/>
        </w:numPr>
        <w:tabs>
          <w:tab w:val="left" w:pos="0"/>
        </w:tabs>
        <w:ind w:right="90"/>
        <w:contextualSpacing/>
        <w:jc w:val="both"/>
        <w:rPr>
          <w:rFonts w:ascii="Times New Roman" w:hAnsi="Times New Roman"/>
        </w:rPr>
      </w:pPr>
      <w:r w:rsidRPr="001A34E6">
        <w:rPr>
          <w:rFonts w:ascii="Times New Roman" w:hAnsi="Times New Roman"/>
        </w:rPr>
        <w:t>Member Access</w:t>
      </w:r>
    </w:p>
    <w:p w:rsidR="002C5F4C" w:rsidRDefault="002C5F4C" w:rsidP="00A33DDB">
      <w:pPr>
        <w:pStyle w:val="ListParagraph"/>
        <w:widowControl w:val="0"/>
        <w:numPr>
          <w:ilvl w:val="0"/>
          <w:numId w:val="17"/>
        </w:numPr>
        <w:tabs>
          <w:tab w:val="left" w:pos="0"/>
        </w:tabs>
        <w:ind w:right="90"/>
        <w:contextualSpacing/>
        <w:jc w:val="both"/>
        <w:rPr>
          <w:rFonts w:ascii="Times New Roman" w:hAnsi="Times New Roman"/>
        </w:rPr>
      </w:pPr>
      <w:r w:rsidRPr="001A34E6">
        <w:rPr>
          <w:rFonts w:ascii="Times New Roman" w:hAnsi="Times New Roman"/>
        </w:rPr>
        <w:t>EBS</w:t>
      </w:r>
    </w:p>
    <w:p w:rsidR="002C5F4C" w:rsidRDefault="002C5F4C" w:rsidP="002C5F4C">
      <w:pPr>
        <w:widowControl w:val="0"/>
        <w:tabs>
          <w:tab w:val="left" w:pos="0"/>
        </w:tabs>
        <w:ind w:right="90"/>
        <w:contextualSpacing/>
        <w:jc w:val="both"/>
        <w:rPr>
          <w:rFonts w:ascii="Times New Roman" w:hAnsi="Times New Roman"/>
        </w:rPr>
      </w:pPr>
    </w:p>
    <w:p w:rsidR="00D704E3" w:rsidRDefault="00D704E3" w:rsidP="002C5F4C">
      <w:pPr>
        <w:widowControl w:val="0"/>
        <w:tabs>
          <w:tab w:val="left" w:pos="0"/>
        </w:tabs>
        <w:ind w:right="90"/>
        <w:contextualSpacing/>
        <w:jc w:val="both"/>
        <w:rPr>
          <w:rFonts w:ascii="Times New Roman" w:hAnsi="Times New Roman"/>
        </w:rPr>
      </w:pPr>
    </w:p>
    <w:p w:rsidR="00D704E3" w:rsidRDefault="00D704E3" w:rsidP="002C5F4C">
      <w:pPr>
        <w:widowControl w:val="0"/>
        <w:tabs>
          <w:tab w:val="left" w:pos="0"/>
        </w:tabs>
        <w:ind w:right="90"/>
        <w:contextualSpacing/>
        <w:jc w:val="both"/>
        <w:rPr>
          <w:rFonts w:ascii="Times New Roman" w:hAnsi="Times New Roman"/>
        </w:rPr>
      </w:pPr>
    </w:p>
    <w:p w:rsidR="00323EDF" w:rsidRPr="00323EDF" w:rsidRDefault="00323EDF" w:rsidP="00323EDF">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sidRPr="00323EDF">
        <w:rPr>
          <w:rFonts w:ascii="Times New Roman" w:hAnsi="Times New Roman" w:cs="Times New Roman"/>
          <w:b/>
          <w:sz w:val="24"/>
          <w:szCs w:val="24"/>
        </w:rPr>
        <w:lastRenderedPageBreak/>
        <w:t xml:space="preserve">PART </w:t>
      </w:r>
      <w:r>
        <w:rPr>
          <w:rFonts w:ascii="Times New Roman" w:hAnsi="Times New Roman" w:cs="Times New Roman"/>
          <w:b/>
          <w:sz w:val="24"/>
          <w:szCs w:val="24"/>
        </w:rPr>
        <w:t>4</w:t>
      </w:r>
    </w:p>
    <w:p w:rsidR="006E2B7C" w:rsidRPr="00323EDF" w:rsidRDefault="006E2B7C" w:rsidP="00323EDF">
      <w:pPr>
        <w:tabs>
          <w:tab w:val="left" w:pos="360"/>
        </w:tabs>
        <w:autoSpaceDE w:val="0"/>
        <w:autoSpaceDN w:val="0"/>
        <w:adjustRightInd w:val="0"/>
        <w:spacing w:after="0" w:line="240" w:lineRule="auto"/>
        <w:jc w:val="center"/>
        <w:rPr>
          <w:rFonts w:ascii="Times New Roman" w:hAnsi="Times New Roman"/>
          <w:b/>
          <w:color w:val="000000"/>
          <w:sz w:val="24"/>
          <w:szCs w:val="24"/>
          <w:u w:val="single"/>
          <w:shd w:val="clear" w:color="auto" w:fill="FFFFFF"/>
        </w:rPr>
      </w:pPr>
      <w:r w:rsidRPr="00323EDF">
        <w:rPr>
          <w:rFonts w:ascii="Times New Roman" w:hAnsi="Times New Roman"/>
          <w:b/>
          <w:bCs/>
          <w:sz w:val="24"/>
          <w:szCs w:val="24"/>
          <w:u w:val="single"/>
        </w:rPr>
        <w:t>PROCUREMENT PROCESS</w:t>
      </w:r>
    </w:p>
    <w:p w:rsidR="006E2B7C" w:rsidRDefault="006E2B7C" w:rsidP="006E2B7C">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6E2B7C" w:rsidRDefault="006E2B7C" w:rsidP="006E2B7C">
      <w:pPr>
        <w:autoSpaceDE w:val="0"/>
        <w:autoSpaceDN w:val="0"/>
        <w:adjustRightInd w:val="0"/>
        <w:spacing w:after="0" w:line="240" w:lineRule="auto"/>
        <w:jc w:val="both"/>
        <w:rPr>
          <w:rFonts w:ascii="Times New Roman" w:hAnsi="Times New Roman" w:cs="Times New Roman"/>
          <w:bCs/>
          <w:sz w:val="24"/>
          <w:szCs w:val="24"/>
        </w:rPr>
      </w:pPr>
      <w:r w:rsidRPr="00843F9D">
        <w:rPr>
          <w:rFonts w:ascii="Times New Roman" w:hAnsi="Times New Roman" w:cs="Times New Roman"/>
          <w:color w:val="000000"/>
          <w:sz w:val="24"/>
          <w:szCs w:val="24"/>
        </w:rPr>
        <w:t xml:space="preserve">PEBA is issuing this Request for Qualifications to solicit information from </w:t>
      </w:r>
      <w:r w:rsidR="00B13AC8" w:rsidRPr="00843F9D">
        <w:rPr>
          <w:rFonts w:ascii="Times New Roman" w:hAnsi="Times New Roman" w:cs="Times New Roman"/>
          <w:sz w:val="24"/>
          <w:szCs w:val="24"/>
        </w:rPr>
        <w:t>prospective offeror</w:t>
      </w:r>
      <w:r w:rsidRPr="00843F9D">
        <w:rPr>
          <w:rFonts w:ascii="Times New Roman" w:hAnsi="Times New Roman" w:cs="Times New Roman"/>
          <w:color w:val="000000"/>
          <w:sz w:val="24"/>
          <w:szCs w:val="24"/>
        </w:rPr>
        <w:t>s interested in</w:t>
      </w:r>
      <w:r w:rsidRPr="0075208C">
        <w:rPr>
          <w:rFonts w:ascii="Times New Roman" w:hAnsi="Times New Roman" w:cs="Times New Roman"/>
          <w:color w:val="000000"/>
          <w:sz w:val="24"/>
          <w:szCs w:val="24"/>
        </w:rPr>
        <w:t xml:space="preserve"> providing a new benefits administration system for PEBA. By submission of a response to this Request for Qualifications (RFQ) </w:t>
      </w:r>
      <w:r w:rsidRPr="00452FC7">
        <w:rPr>
          <w:rFonts w:ascii="Times New Roman" w:hAnsi="Times New Roman" w:cs="Times New Roman"/>
          <w:color w:val="000000"/>
          <w:sz w:val="24"/>
          <w:szCs w:val="24"/>
        </w:rPr>
        <w:t xml:space="preserve">you are applying for consideration to receive a Request for Proposal (RFP) </w:t>
      </w:r>
      <w:r w:rsidR="00452FC7" w:rsidRPr="00452FC7">
        <w:rPr>
          <w:rFonts w:ascii="Times New Roman" w:hAnsi="Times New Roman" w:cs="Times New Roman"/>
          <w:color w:val="000000"/>
          <w:sz w:val="24"/>
          <w:szCs w:val="24"/>
        </w:rPr>
        <w:t>for the p</w:t>
      </w:r>
      <w:r w:rsidR="00452FC7" w:rsidRPr="00452FC7">
        <w:rPr>
          <w:rFonts w:ascii="Times New Roman" w:hAnsi="Times New Roman" w:cs="Times New Roman"/>
          <w:sz w:val="24"/>
          <w:szCs w:val="24"/>
        </w:rPr>
        <w:t xml:space="preserve">urchase, implementation and deployment of a </w:t>
      </w:r>
      <w:r w:rsidR="007B0DAD">
        <w:rPr>
          <w:rFonts w:ascii="Times New Roman" w:hAnsi="Times New Roman" w:cs="Times New Roman"/>
          <w:sz w:val="24"/>
          <w:szCs w:val="24"/>
        </w:rPr>
        <w:t>n</w:t>
      </w:r>
      <w:r w:rsidR="00452FC7" w:rsidRPr="00452FC7">
        <w:rPr>
          <w:rFonts w:ascii="Times New Roman" w:hAnsi="Times New Roman" w:cs="Times New Roman"/>
          <w:sz w:val="24"/>
          <w:szCs w:val="24"/>
        </w:rPr>
        <w:t xml:space="preserve">ew </w:t>
      </w:r>
      <w:r w:rsidR="007B0DAD">
        <w:rPr>
          <w:rFonts w:ascii="Times New Roman" w:hAnsi="Times New Roman" w:cs="Times New Roman"/>
          <w:sz w:val="24"/>
          <w:szCs w:val="24"/>
        </w:rPr>
        <w:t>b</w:t>
      </w:r>
      <w:r w:rsidR="00452FC7" w:rsidRPr="00452FC7">
        <w:rPr>
          <w:rFonts w:ascii="Times New Roman" w:hAnsi="Times New Roman" w:cs="Times New Roman"/>
          <w:sz w:val="24"/>
          <w:szCs w:val="24"/>
        </w:rPr>
        <w:t xml:space="preserve">enefits </w:t>
      </w:r>
      <w:r w:rsidR="007B0DAD">
        <w:rPr>
          <w:rFonts w:ascii="Times New Roman" w:hAnsi="Times New Roman" w:cs="Times New Roman"/>
          <w:sz w:val="24"/>
          <w:szCs w:val="24"/>
        </w:rPr>
        <w:t>a</w:t>
      </w:r>
      <w:r w:rsidR="00452FC7" w:rsidRPr="00452FC7">
        <w:rPr>
          <w:rFonts w:ascii="Times New Roman" w:hAnsi="Times New Roman" w:cs="Times New Roman"/>
          <w:sz w:val="24"/>
          <w:szCs w:val="24"/>
        </w:rPr>
        <w:t xml:space="preserve">dministration </w:t>
      </w:r>
      <w:r w:rsidR="007B0DAD">
        <w:rPr>
          <w:rFonts w:ascii="Times New Roman" w:hAnsi="Times New Roman" w:cs="Times New Roman"/>
          <w:sz w:val="24"/>
          <w:szCs w:val="24"/>
        </w:rPr>
        <w:t>s</w:t>
      </w:r>
      <w:r w:rsidR="00452FC7" w:rsidRPr="00452FC7">
        <w:rPr>
          <w:rFonts w:ascii="Times New Roman" w:hAnsi="Times New Roman" w:cs="Times New Roman"/>
          <w:sz w:val="24"/>
          <w:szCs w:val="24"/>
        </w:rPr>
        <w:t>ystem</w:t>
      </w:r>
      <w:r w:rsidR="00452FC7" w:rsidRPr="00452FC7">
        <w:rPr>
          <w:rFonts w:ascii="Times New Roman" w:hAnsi="Times New Roman" w:cs="Times New Roman"/>
          <w:bCs/>
          <w:sz w:val="24"/>
          <w:szCs w:val="24"/>
        </w:rPr>
        <w:t>.</w:t>
      </w:r>
      <w:r w:rsidR="00B64CCB">
        <w:rPr>
          <w:rFonts w:ascii="Times New Roman" w:hAnsi="Times New Roman" w:cs="Times New Roman"/>
          <w:bCs/>
          <w:sz w:val="24"/>
          <w:szCs w:val="24"/>
        </w:rPr>
        <w:t xml:space="preserve"> </w:t>
      </w:r>
    </w:p>
    <w:p w:rsidR="00B64CCB" w:rsidRDefault="00B64CCB" w:rsidP="006E2B7C">
      <w:pPr>
        <w:autoSpaceDE w:val="0"/>
        <w:autoSpaceDN w:val="0"/>
        <w:adjustRightInd w:val="0"/>
        <w:spacing w:after="0" w:line="240" w:lineRule="auto"/>
        <w:jc w:val="both"/>
        <w:rPr>
          <w:rFonts w:ascii="Times New Roman" w:hAnsi="Times New Roman" w:cs="Times New Roman"/>
          <w:bCs/>
          <w:sz w:val="24"/>
          <w:szCs w:val="24"/>
        </w:rPr>
      </w:pPr>
    </w:p>
    <w:p w:rsidR="006E2B7C" w:rsidRDefault="006E2B7C" w:rsidP="006E2B7C">
      <w:pPr>
        <w:tabs>
          <w:tab w:val="left" w:pos="0"/>
        </w:tabs>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PEBA </w:t>
      </w:r>
      <w:r w:rsidRPr="00453996">
        <w:rPr>
          <w:rFonts w:ascii="Times New Roman" w:hAnsi="Times New Roman" w:cs="Times New Roman"/>
          <w:color w:val="000000"/>
          <w:sz w:val="24"/>
          <w:szCs w:val="24"/>
        </w:rPr>
        <w:t>will use a two-</w:t>
      </w:r>
      <w:r>
        <w:rPr>
          <w:rFonts w:ascii="Times New Roman" w:hAnsi="Times New Roman" w:cs="Times New Roman"/>
          <w:color w:val="000000"/>
          <w:sz w:val="24"/>
          <w:szCs w:val="24"/>
        </w:rPr>
        <w:t xml:space="preserve">phase procurement </w:t>
      </w:r>
      <w:r w:rsidRPr="00453996">
        <w:rPr>
          <w:rFonts w:ascii="Times New Roman" w:hAnsi="Times New Roman" w:cs="Times New Roman"/>
          <w:color w:val="000000"/>
          <w:sz w:val="24"/>
          <w:szCs w:val="24"/>
        </w:rPr>
        <w:t>process to select a</w:t>
      </w:r>
      <w:r w:rsidR="00684712">
        <w:rPr>
          <w:rFonts w:ascii="Times New Roman" w:hAnsi="Times New Roman" w:cs="Times New Roman"/>
          <w:color w:val="000000"/>
          <w:sz w:val="24"/>
          <w:szCs w:val="24"/>
        </w:rPr>
        <w:t xml:space="preserve"> Contractor </w:t>
      </w:r>
      <w:r>
        <w:rPr>
          <w:rFonts w:ascii="Times New Roman" w:hAnsi="Times New Roman" w:cs="Times New Roman"/>
          <w:color w:val="000000"/>
          <w:sz w:val="24"/>
          <w:szCs w:val="24"/>
        </w:rPr>
        <w:t xml:space="preserve">to provide a new benefits administration system. </w:t>
      </w:r>
      <w:r w:rsidRPr="00453996">
        <w:rPr>
          <w:rFonts w:ascii="Times New Roman" w:hAnsi="Times New Roman" w:cs="Times New Roman"/>
          <w:color w:val="000000"/>
          <w:sz w:val="24"/>
          <w:szCs w:val="24"/>
        </w:rPr>
        <w:t>This R</w:t>
      </w:r>
      <w:r>
        <w:rPr>
          <w:rFonts w:ascii="Times New Roman" w:hAnsi="Times New Roman" w:cs="Times New Roman"/>
          <w:color w:val="000000"/>
          <w:sz w:val="24"/>
          <w:szCs w:val="24"/>
        </w:rPr>
        <w:t xml:space="preserve">FQ </w:t>
      </w:r>
      <w:r w:rsidRPr="00453996">
        <w:rPr>
          <w:rFonts w:ascii="Times New Roman" w:hAnsi="Times New Roman" w:cs="Times New Roman"/>
          <w:color w:val="000000"/>
          <w:sz w:val="24"/>
          <w:szCs w:val="24"/>
        </w:rPr>
        <w:t xml:space="preserve">represents the first </w:t>
      </w:r>
      <w:r>
        <w:rPr>
          <w:rFonts w:ascii="Times New Roman" w:hAnsi="Times New Roman" w:cs="Times New Roman"/>
          <w:color w:val="000000"/>
          <w:sz w:val="24"/>
          <w:szCs w:val="24"/>
        </w:rPr>
        <w:t xml:space="preserve">phase </w:t>
      </w:r>
      <w:r w:rsidRPr="00453996">
        <w:rPr>
          <w:rFonts w:ascii="Times New Roman" w:hAnsi="Times New Roman" w:cs="Times New Roman"/>
          <w:color w:val="000000"/>
          <w:sz w:val="24"/>
          <w:szCs w:val="24"/>
        </w:rPr>
        <w:t>in the process</w:t>
      </w:r>
      <w:r>
        <w:rPr>
          <w:rFonts w:ascii="Times New Roman" w:hAnsi="Times New Roman" w:cs="Times New Roman"/>
          <w:color w:val="000000"/>
          <w:sz w:val="24"/>
          <w:szCs w:val="24"/>
        </w:rPr>
        <w:t xml:space="preserve"> to solicit information that PEBA will evaluate to </w:t>
      </w:r>
      <w:r w:rsidRPr="00843F9D">
        <w:rPr>
          <w:rFonts w:ascii="Times New Roman" w:hAnsi="Times New Roman" w:cs="Times New Roman"/>
          <w:color w:val="000000"/>
          <w:sz w:val="24"/>
          <w:szCs w:val="24"/>
        </w:rPr>
        <w:t xml:space="preserve">determine which </w:t>
      </w:r>
      <w:r w:rsidR="00B13AC8" w:rsidRPr="00843F9D">
        <w:rPr>
          <w:rFonts w:ascii="Times New Roman" w:hAnsi="Times New Roman" w:cs="Times New Roman"/>
          <w:sz w:val="24"/>
          <w:szCs w:val="24"/>
        </w:rPr>
        <w:t>prospective offeror</w:t>
      </w:r>
      <w:r w:rsidRPr="00843F9D">
        <w:rPr>
          <w:rFonts w:ascii="Times New Roman" w:hAnsi="Times New Roman" w:cs="Times New Roman"/>
          <w:color w:val="000000"/>
          <w:sz w:val="24"/>
          <w:szCs w:val="24"/>
        </w:rPr>
        <w:t>s are the most highly qualified to successfully implement and deploy the new</w:t>
      </w:r>
      <w:r>
        <w:rPr>
          <w:rFonts w:ascii="Times New Roman" w:hAnsi="Times New Roman" w:cs="Times New Roman"/>
          <w:color w:val="000000"/>
          <w:sz w:val="24"/>
          <w:szCs w:val="24"/>
        </w:rPr>
        <w:t xml:space="preserve"> benefits administration system. </w:t>
      </w:r>
    </w:p>
    <w:p w:rsidR="006E2B7C" w:rsidRDefault="006E2B7C" w:rsidP="006E2B7C">
      <w:pPr>
        <w:autoSpaceDE w:val="0"/>
        <w:autoSpaceDN w:val="0"/>
        <w:adjustRightInd w:val="0"/>
        <w:spacing w:after="0" w:line="240" w:lineRule="auto"/>
        <w:jc w:val="both"/>
        <w:rPr>
          <w:rFonts w:ascii="Times New Roman" w:hAnsi="Times New Roman" w:cs="Times New Roman"/>
          <w:b/>
          <w:bCs/>
          <w:color w:val="000000"/>
          <w:sz w:val="24"/>
          <w:szCs w:val="24"/>
        </w:rPr>
      </w:pPr>
    </w:p>
    <w:p w:rsidR="006E2B7C" w:rsidRDefault="006E2B7C" w:rsidP="006E2B7C">
      <w:pPr>
        <w:tabs>
          <w:tab w:val="left" w:pos="36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Selection will be based upon the scoring of the </w:t>
      </w:r>
      <w:r w:rsidR="007B0DAD">
        <w:rPr>
          <w:rFonts w:ascii="Times New Roman" w:hAnsi="Times New Roman" w:cs="Times New Roman"/>
          <w:color w:val="000000"/>
          <w:sz w:val="24"/>
          <w:szCs w:val="24"/>
        </w:rPr>
        <w:t>e</w:t>
      </w:r>
      <w:r>
        <w:rPr>
          <w:rFonts w:ascii="Times New Roman" w:hAnsi="Times New Roman" w:cs="Times New Roman"/>
          <w:color w:val="000000"/>
          <w:sz w:val="24"/>
          <w:szCs w:val="24"/>
        </w:rPr>
        <w:t xml:space="preserve">valuation </w:t>
      </w:r>
      <w:r w:rsidR="007B0DAD">
        <w:rPr>
          <w:rFonts w:ascii="Times New Roman" w:hAnsi="Times New Roman" w:cs="Times New Roman"/>
          <w:color w:val="000000"/>
          <w:sz w:val="24"/>
          <w:szCs w:val="24"/>
        </w:rPr>
        <w:t>p</w:t>
      </w:r>
      <w:r>
        <w:rPr>
          <w:rFonts w:ascii="Times New Roman" w:hAnsi="Times New Roman" w:cs="Times New Roman"/>
          <w:color w:val="000000"/>
          <w:sz w:val="24"/>
          <w:szCs w:val="24"/>
        </w:rPr>
        <w:t>anel</w:t>
      </w:r>
      <w:r w:rsidR="00323E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accordance with Section 11-35-1530, South </w:t>
      </w:r>
      <w:r w:rsidRPr="00843F9D">
        <w:rPr>
          <w:rFonts w:ascii="Times New Roman" w:hAnsi="Times New Roman" w:cs="Times New Roman"/>
          <w:color w:val="000000"/>
          <w:sz w:val="24"/>
          <w:szCs w:val="24"/>
        </w:rPr>
        <w:t xml:space="preserve">Carolina Consolidated Procurement Code, </w:t>
      </w:r>
      <w:r w:rsidR="00B13AC8" w:rsidRPr="00843F9D">
        <w:rPr>
          <w:rFonts w:ascii="Times New Roman" w:hAnsi="Times New Roman" w:cs="Times New Roman"/>
          <w:sz w:val="24"/>
          <w:szCs w:val="24"/>
        </w:rPr>
        <w:t>prospective offeror</w:t>
      </w:r>
      <w:r w:rsidRPr="00843F9D">
        <w:rPr>
          <w:rFonts w:ascii="Times New Roman" w:hAnsi="Times New Roman" w:cs="Times New Roman"/>
          <w:color w:val="000000"/>
          <w:sz w:val="24"/>
          <w:szCs w:val="24"/>
        </w:rPr>
        <w:t>s will be ranked from most qualified to least</w:t>
      </w:r>
      <w:r>
        <w:rPr>
          <w:rFonts w:ascii="Times New Roman" w:hAnsi="Times New Roman" w:cs="Times New Roman"/>
          <w:color w:val="000000"/>
          <w:sz w:val="24"/>
          <w:szCs w:val="24"/>
        </w:rPr>
        <w:t xml:space="preserve"> qualified. </w:t>
      </w:r>
      <w:r w:rsidR="002C5F4C">
        <w:rPr>
          <w:rFonts w:ascii="Times New Roman" w:hAnsi="Times New Roman" w:cs="Times New Roman"/>
          <w:color w:val="000000"/>
          <w:sz w:val="24"/>
          <w:szCs w:val="24"/>
        </w:rPr>
        <w:t>Offers will then be solicited from at least the top two (2) qualified prospective offerors by means of a RFP.</w:t>
      </w:r>
      <w:r w:rsidR="00657E28">
        <w:rPr>
          <w:rFonts w:ascii="Times New Roman" w:hAnsi="Times New Roman" w:cs="Times New Roman"/>
          <w:color w:val="000000"/>
          <w:sz w:val="24"/>
          <w:szCs w:val="24"/>
        </w:rPr>
        <w:t xml:space="preserve"> All submittals will be considered.</w:t>
      </w:r>
    </w:p>
    <w:p w:rsidR="006E2B7C" w:rsidRDefault="006E2B7C" w:rsidP="006E2B7C">
      <w:pPr>
        <w:autoSpaceDE w:val="0"/>
        <w:autoSpaceDN w:val="0"/>
        <w:adjustRightInd w:val="0"/>
        <w:spacing w:after="0" w:line="240" w:lineRule="auto"/>
        <w:jc w:val="both"/>
        <w:rPr>
          <w:rFonts w:ascii="Times New Roman" w:hAnsi="Times New Roman" w:cs="Times New Roman"/>
          <w:color w:val="000000"/>
          <w:sz w:val="24"/>
          <w:szCs w:val="24"/>
        </w:rPr>
      </w:pPr>
    </w:p>
    <w:p w:rsidR="006E2B7C" w:rsidRDefault="006E2B7C" w:rsidP="002C5F4C">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843F9D">
        <w:rPr>
          <w:rFonts w:ascii="Times New Roman" w:hAnsi="Times New Roman"/>
          <w:bCs/>
          <w:color w:val="000000"/>
          <w:sz w:val="24"/>
          <w:szCs w:val="24"/>
        </w:rPr>
        <w:t>PE</w:t>
      </w:r>
      <w:r w:rsidRPr="00843F9D">
        <w:rPr>
          <w:rFonts w:ascii="Times New Roman" w:hAnsi="Times New Roman"/>
          <w:color w:val="000000"/>
          <w:sz w:val="24"/>
          <w:szCs w:val="24"/>
        </w:rPr>
        <w:t xml:space="preserve">BA intends to issue a draft RFP for industry review to the short-listed </w:t>
      </w:r>
      <w:r w:rsidR="002C5F4C" w:rsidRPr="00843F9D">
        <w:rPr>
          <w:rFonts w:ascii="Times New Roman" w:hAnsi="Times New Roman"/>
          <w:color w:val="000000"/>
          <w:sz w:val="24"/>
          <w:szCs w:val="24"/>
        </w:rPr>
        <w:t xml:space="preserve">prospective </w:t>
      </w:r>
      <w:r w:rsidR="00B13AC8" w:rsidRPr="00843F9D">
        <w:rPr>
          <w:rFonts w:ascii="Times New Roman" w:hAnsi="Times New Roman" w:cs="Times New Roman"/>
          <w:sz w:val="24"/>
          <w:szCs w:val="24"/>
        </w:rPr>
        <w:t>offeror</w:t>
      </w:r>
      <w:r w:rsidRPr="00843F9D">
        <w:rPr>
          <w:rFonts w:ascii="Times New Roman" w:hAnsi="Times New Roman"/>
          <w:color w:val="000000"/>
          <w:sz w:val="24"/>
          <w:szCs w:val="24"/>
        </w:rPr>
        <w:t>s and solicit their</w:t>
      </w:r>
      <w:r w:rsidRPr="00490BA8">
        <w:rPr>
          <w:rFonts w:ascii="Times New Roman" w:hAnsi="Times New Roman"/>
          <w:color w:val="000000"/>
          <w:sz w:val="24"/>
          <w:szCs w:val="24"/>
        </w:rPr>
        <w:t xml:space="preserve"> comments prior to issuing a final RFP. The intent of the draft RFP for industry review is to identify those areas of the RFP that may be in conflict with each other and to point out possible mistakes in the RFP. There may be an opportunity to submit questions. A meeting may be scheduled with the short-listed </w:t>
      </w:r>
      <w:r w:rsidR="002C5F4C">
        <w:rPr>
          <w:rFonts w:ascii="Times New Roman" w:hAnsi="Times New Roman"/>
          <w:color w:val="000000"/>
          <w:sz w:val="24"/>
          <w:szCs w:val="24"/>
        </w:rPr>
        <w:t xml:space="preserve">prospective </w:t>
      </w:r>
      <w:r w:rsidR="00B13AC8">
        <w:rPr>
          <w:rFonts w:ascii="Times New Roman" w:hAnsi="Times New Roman"/>
          <w:color w:val="000000"/>
          <w:sz w:val="24"/>
          <w:szCs w:val="24"/>
        </w:rPr>
        <w:t xml:space="preserve">offerors </w:t>
      </w:r>
      <w:r w:rsidRPr="00490BA8">
        <w:rPr>
          <w:rFonts w:ascii="Times New Roman" w:hAnsi="Times New Roman"/>
          <w:color w:val="000000"/>
          <w:sz w:val="24"/>
          <w:szCs w:val="24"/>
        </w:rPr>
        <w:t xml:space="preserve">to </w:t>
      </w:r>
      <w:r w:rsidRPr="00843F9D">
        <w:rPr>
          <w:rFonts w:ascii="Times New Roman" w:hAnsi="Times New Roman"/>
          <w:color w:val="000000"/>
          <w:sz w:val="24"/>
          <w:szCs w:val="24"/>
        </w:rPr>
        <w:t>facilitate this purpose.</w:t>
      </w:r>
      <w:r w:rsidR="002C5F4C" w:rsidRPr="00843F9D">
        <w:rPr>
          <w:rFonts w:ascii="Times New Roman" w:hAnsi="Times New Roman"/>
          <w:color w:val="000000"/>
          <w:sz w:val="24"/>
          <w:szCs w:val="24"/>
        </w:rPr>
        <w:t xml:space="preserve"> </w:t>
      </w:r>
      <w:r w:rsidRPr="00843F9D">
        <w:rPr>
          <w:rFonts w:ascii="Times New Roman" w:hAnsi="Times New Roman" w:cs="Times New Roman"/>
          <w:color w:val="000000"/>
          <w:sz w:val="24"/>
          <w:szCs w:val="24"/>
        </w:rPr>
        <w:t xml:space="preserve">A final RFP will be issued to the short-listed </w:t>
      </w:r>
      <w:r w:rsidR="00173C86" w:rsidRPr="00843F9D">
        <w:rPr>
          <w:rFonts w:ascii="Times New Roman" w:hAnsi="Times New Roman" w:cs="Times New Roman"/>
          <w:color w:val="000000"/>
          <w:sz w:val="24"/>
          <w:szCs w:val="24"/>
        </w:rPr>
        <w:t>prospective offerors</w:t>
      </w:r>
      <w:r w:rsidRPr="00843F9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453996">
        <w:rPr>
          <w:rFonts w:ascii="Times New Roman" w:hAnsi="Times New Roman" w:cs="Times New Roman"/>
          <w:color w:val="000000"/>
          <w:sz w:val="24"/>
          <w:szCs w:val="24"/>
        </w:rPr>
        <w:t xml:space="preserve"> </w:t>
      </w:r>
    </w:p>
    <w:p w:rsidR="00832800" w:rsidRDefault="00832800" w:rsidP="002C5F4C">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p>
    <w:p w:rsidR="00832800" w:rsidRDefault="00832800" w:rsidP="002C5F4C">
      <w:pPr>
        <w:tabs>
          <w:tab w:val="left" w:pos="720"/>
        </w:tabs>
        <w:autoSpaceDE w:val="0"/>
        <w:autoSpaceDN w:val="0"/>
        <w:adjustRightInd w:val="0"/>
        <w:spacing w:after="0" w:line="240" w:lineRule="auto"/>
        <w:jc w:val="both"/>
        <w:rPr>
          <w:rFonts w:ascii="Times New Roman" w:hAnsi="Times New Roman" w:cs="Times New Roman"/>
          <w:color w:val="000000"/>
          <w:sz w:val="24"/>
          <w:szCs w:val="24"/>
        </w:rPr>
      </w:pPr>
      <w:r w:rsidRPr="004E4445">
        <w:rPr>
          <w:rFonts w:ascii="Times New Roman" w:hAnsi="Times New Roman" w:cs="Times New Roman"/>
          <w:color w:val="000000"/>
          <w:sz w:val="24"/>
          <w:szCs w:val="24"/>
        </w:rPr>
        <w:t xml:space="preserve">During the </w:t>
      </w:r>
      <w:r w:rsidR="00C2521F" w:rsidRPr="004E4445">
        <w:rPr>
          <w:rFonts w:ascii="Times New Roman" w:hAnsi="Times New Roman" w:cs="Times New Roman"/>
          <w:color w:val="000000"/>
          <w:sz w:val="24"/>
          <w:szCs w:val="24"/>
        </w:rPr>
        <w:t xml:space="preserve">procurement </w:t>
      </w:r>
      <w:r w:rsidRPr="004E4445">
        <w:rPr>
          <w:rFonts w:ascii="Times New Roman" w:hAnsi="Times New Roman" w:cs="Times New Roman"/>
          <w:color w:val="000000"/>
          <w:sz w:val="24"/>
          <w:szCs w:val="24"/>
        </w:rPr>
        <w:t xml:space="preserve">process outlined above PEBA </w:t>
      </w:r>
      <w:r w:rsidR="00C2521F" w:rsidRPr="004E4445">
        <w:rPr>
          <w:rFonts w:ascii="Times New Roman" w:hAnsi="Times New Roman" w:cs="Times New Roman"/>
          <w:color w:val="000000"/>
          <w:sz w:val="24"/>
          <w:szCs w:val="24"/>
        </w:rPr>
        <w:t xml:space="preserve">intends to </w:t>
      </w:r>
      <w:r w:rsidRPr="004E4445">
        <w:rPr>
          <w:rFonts w:ascii="Times New Roman" w:hAnsi="Times New Roman" w:cs="Times New Roman"/>
          <w:color w:val="000000"/>
          <w:sz w:val="24"/>
          <w:szCs w:val="24"/>
        </w:rPr>
        <w:t>issu</w:t>
      </w:r>
      <w:r w:rsidR="00C2521F" w:rsidRPr="004E4445">
        <w:rPr>
          <w:rFonts w:ascii="Times New Roman" w:hAnsi="Times New Roman" w:cs="Times New Roman"/>
          <w:color w:val="000000"/>
          <w:sz w:val="24"/>
          <w:szCs w:val="24"/>
        </w:rPr>
        <w:t xml:space="preserve">e </w:t>
      </w:r>
      <w:r w:rsidRPr="004E4445">
        <w:rPr>
          <w:rFonts w:ascii="Times New Roman" w:hAnsi="Times New Roman" w:cs="Times New Roman"/>
          <w:color w:val="000000"/>
          <w:sz w:val="24"/>
          <w:szCs w:val="24"/>
        </w:rPr>
        <w:t xml:space="preserve">an RFP for Data Conversion and Bridging Services. </w:t>
      </w:r>
      <w:r w:rsidR="00C2521F" w:rsidRPr="004E4445">
        <w:rPr>
          <w:rFonts w:ascii="Times New Roman" w:hAnsi="Times New Roman" w:cs="Times New Roman"/>
          <w:color w:val="000000"/>
          <w:sz w:val="24"/>
          <w:szCs w:val="24"/>
        </w:rPr>
        <w:t xml:space="preserve">PEBA will not award a contract for the implementation and deployment of PEBA’s new benefits administration system to the </w:t>
      </w:r>
      <w:r w:rsidRPr="004E4445">
        <w:rPr>
          <w:rFonts w:ascii="Times New Roman" w:hAnsi="Times New Roman" w:cs="Times New Roman"/>
          <w:color w:val="000000"/>
          <w:sz w:val="24"/>
          <w:szCs w:val="24"/>
        </w:rPr>
        <w:t>Contractor selected as a result of the RFP for Data Conversion and Bridging Services</w:t>
      </w:r>
      <w:r w:rsidR="00C2521F" w:rsidRPr="004E4445">
        <w:rPr>
          <w:rFonts w:ascii="Times New Roman" w:hAnsi="Times New Roman" w:cs="Times New Roman"/>
          <w:color w:val="000000"/>
          <w:sz w:val="24"/>
          <w:szCs w:val="24"/>
        </w:rPr>
        <w:t>.</w:t>
      </w:r>
    </w:p>
    <w:p w:rsidR="00843F9D" w:rsidRDefault="00843F9D" w:rsidP="00323EDF">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p>
    <w:p w:rsidR="00323EDF" w:rsidRPr="00323EDF" w:rsidRDefault="00323EDF" w:rsidP="00323EDF">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sidRPr="00323EDF">
        <w:rPr>
          <w:rFonts w:ascii="Times New Roman" w:hAnsi="Times New Roman" w:cs="Times New Roman"/>
          <w:b/>
          <w:sz w:val="24"/>
          <w:szCs w:val="24"/>
        </w:rPr>
        <w:t xml:space="preserve">PART </w:t>
      </w:r>
      <w:r w:rsidR="00657E28">
        <w:rPr>
          <w:rFonts w:ascii="Times New Roman" w:hAnsi="Times New Roman" w:cs="Times New Roman"/>
          <w:b/>
          <w:sz w:val="24"/>
          <w:szCs w:val="24"/>
        </w:rPr>
        <w:t>5</w:t>
      </w:r>
    </w:p>
    <w:p w:rsidR="00AB2EA1" w:rsidRPr="005C044E" w:rsidRDefault="007E1F30" w:rsidP="005C044E">
      <w:pPr>
        <w:tabs>
          <w:tab w:val="left" w:pos="360"/>
        </w:tabs>
        <w:autoSpaceDE w:val="0"/>
        <w:autoSpaceDN w:val="0"/>
        <w:adjustRightInd w:val="0"/>
        <w:spacing w:after="0" w:line="240" w:lineRule="auto"/>
        <w:ind w:left="1440"/>
        <w:rPr>
          <w:rFonts w:ascii="Times New Roman" w:hAnsi="Times New Roman"/>
          <w:b/>
          <w:color w:val="000000"/>
          <w:sz w:val="24"/>
          <w:szCs w:val="24"/>
          <w:u w:val="single"/>
        </w:rPr>
      </w:pPr>
      <w:r w:rsidRPr="005C044E">
        <w:rPr>
          <w:rFonts w:ascii="Times New Roman" w:hAnsi="Times New Roman"/>
          <w:b/>
          <w:bCs/>
          <w:sz w:val="24"/>
          <w:szCs w:val="24"/>
          <w:u w:val="single"/>
        </w:rPr>
        <w:t>DESCRIPTION OF THE SCOPE OF WORK TO BE SOLICITED BY THE RFP</w:t>
      </w:r>
    </w:p>
    <w:p w:rsidR="00F05AF8" w:rsidRDefault="00F05AF8" w:rsidP="00C77EA8">
      <w:pPr>
        <w:widowControl w:val="0"/>
        <w:autoSpaceDE w:val="0"/>
        <w:autoSpaceDN w:val="0"/>
        <w:adjustRightInd w:val="0"/>
        <w:spacing w:after="0" w:line="240" w:lineRule="auto"/>
        <w:jc w:val="center"/>
        <w:rPr>
          <w:rFonts w:ascii="Times New Roman" w:hAnsi="Times New Roman" w:cs="Times New Roman"/>
          <w:color w:val="000000"/>
          <w:sz w:val="24"/>
          <w:szCs w:val="24"/>
          <w:highlight w:val="yellow"/>
          <w:shd w:val="clear" w:color="auto" w:fill="FFFFFF"/>
        </w:rPr>
      </w:pPr>
    </w:p>
    <w:p w:rsidR="005C044E" w:rsidRDefault="00F05AF8" w:rsidP="00F05AF8">
      <w:pPr>
        <w:pStyle w:val="BodyText3"/>
        <w:widowControl w:val="0"/>
        <w:tabs>
          <w:tab w:val="left" w:pos="0"/>
          <w:tab w:val="left" w:pos="720"/>
          <w:tab w:val="left" w:pos="7398"/>
          <w:tab w:val="left" w:pos="8100"/>
          <w:tab w:val="left" w:pos="8802"/>
          <w:tab w:val="left" w:pos="9504"/>
          <w:tab w:val="left" w:pos="10206"/>
        </w:tabs>
        <w:jc w:val="both"/>
        <w:rPr>
          <w:szCs w:val="24"/>
        </w:rPr>
      </w:pPr>
      <w:r w:rsidRPr="00843F9D">
        <w:rPr>
          <w:szCs w:val="24"/>
        </w:rPr>
        <w:t xml:space="preserve">The scope of work to be undertaken by the </w:t>
      </w:r>
      <w:r w:rsidR="00D77261" w:rsidRPr="00843F9D">
        <w:rPr>
          <w:szCs w:val="24"/>
        </w:rPr>
        <w:t xml:space="preserve">Contractor </w:t>
      </w:r>
      <w:r w:rsidRPr="00843F9D">
        <w:rPr>
          <w:szCs w:val="24"/>
        </w:rPr>
        <w:t xml:space="preserve">will be further defined in the RFP. </w:t>
      </w:r>
      <w:r w:rsidR="006D6696" w:rsidRPr="00843F9D">
        <w:rPr>
          <w:szCs w:val="24"/>
        </w:rPr>
        <w:t>The</w:t>
      </w:r>
      <w:r w:rsidRPr="00843F9D">
        <w:rPr>
          <w:szCs w:val="24"/>
        </w:rPr>
        <w:t xml:space="preserve"> </w:t>
      </w:r>
      <w:r w:rsidR="00D77261" w:rsidRPr="00843F9D">
        <w:rPr>
          <w:szCs w:val="24"/>
        </w:rPr>
        <w:t>Contractor w</w:t>
      </w:r>
      <w:r w:rsidRPr="00843F9D">
        <w:rPr>
          <w:szCs w:val="24"/>
        </w:rPr>
        <w:t xml:space="preserve">ill </w:t>
      </w:r>
      <w:r w:rsidR="00D77261" w:rsidRPr="00843F9D">
        <w:rPr>
          <w:szCs w:val="24"/>
        </w:rPr>
        <w:t>implement and deploy PEBA’s new benefits administration system</w:t>
      </w:r>
      <w:r w:rsidR="00B64CCB" w:rsidRPr="00843F9D">
        <w:rPr>
          <w:szCs w:val="24"/>
        </w:rPr>
        <w:t>.</w:t>
      </w:r>
      <w:r w:rsidR="00D77261" w:rsidRPr="00843F9D">
        <w:rPr>
          <w:szCs w:val="24"/>
        </w:rPr>
        <w:t xml:space="preserve"> </w:t>
      </w:r>
    </w:p>
    <w:p w:rsidR="00B64CCB" w:rsidRDefault="00B64CCB" w:rsidP="00F05AF8">
      <w:pPr>
        <w:pStyle w:val="BodyText3"/>
        <w:widowControl w:val="0"/>
        <w:tabs>
          <w:tab w:val="left" w:pos="0"/>
          <w:tab w:val="left" w:pos="720"/>
          <w:tab w:val="left" w:pos="7398"/>
          <w:tab w:val="left" w:pos="8100"/>
          <w:tab w:val="left" w:pos="8802"/>
          <w:tab w:val="left" w:pos="9504"/>
          <w:tab w:val="left" w:pos="10206"/>
        </w:tabs>
        <w:jc w:val="both"/>
        <w:rPr>
          <w:szCs w:val="24"/>
        </w:rPr>
      </w:pPr>
    </w:p>
    <w:p w:rsidR="00843F9D" w:rsidRDefault="00173C86" w:rsidP="00173C86">
      <w:pPr>
        <w:spacing w:after="0" w:line="240" w:lineRule="auto"/>
        <w:jc w:val="both"/>
        <w:rPr>
          <w:rFonts w:ascii="Times New Roman" w:hAnsi="Times New Roman" w:cs="Times New Roman"/>
          <w:sz w:val="24"/>
          <w:szCs w:val="24"/>
        </w:rPr>
      </w:pPr>
      <w:r w:rsidRPr="00DA23D8">
        <w:rPr>
          <w:rFonts w:ascii="Times New Roman" w:hAnsi="Times New Roman" w:cs="Times New Roman"/>
          <w:sz w:val="24"/>
          <w:szCs w:val="24"/>
        </w:rPr>
        <w:t xml:space="preserve">It is PEBA’s intent to purchase an off-the-shelf </w:t>
      </w:r>
      <w:r>
        <w:rPr>
          <w:rFonts w:ascii="Times New Roman" w:hAnsi="Times New Roman" w:cs="Times New Roman"/>
          <w:sz w:val="24"/>
          <w:szCs w:val="24"/>
        </w:rPr>
        <w:t xml:space="preserve">or framework based </w:t>
      </w:r>
      <w:r w:rsidRPr="00DA23D8">
        <w:rPr>
          <w:rFonts w:ascii="Times New Roman" w:hAnsi="Times New Roman" w:cs="Times New Roman"/>
          <w:sz w:val="24"/>
          <w:szCs w:val="24"/>
        </w:rPr>
        <w:t>Benefit Administration System (BAS) that can be c</w:t>
      </w:r>
      <w:r w:rsidR="00843F9D">
        <w:rPr>
          <w:rFonts w:ascii="Times New Roman" w:hAnsi="Times New Roman" w:cs="Times New Roman"/>
          <w:sz w:val="24"/>
          <w:szCs w:val="24"/>
        </w:rPr>
        <w:t xml:space="preserve">onfigured </w:t>
      </w:r>
      <w:r w:rsidRPr="00DA23D8">
        <w:rPr>
          <w:rFonts w:ascii="Times New Roman" w:hAnsi="Times New Roman" w:cs="Times New Roman"/>
          <w:sz w:val="24"/>
          <w:szCs w:val="24"/>
        </w:rPr>
        <w:t>to PEBA’s needs.</w:t>
      </w:r>
      <w:r>
        <w:rPr>
          <w:rFonts w:ascii="Times New Roman" w:hAnsi="Times New Roman" w:cs="Times New Roman"/>
          <w:sz w:val="24"/>
          <w:szCs w:val="24"/>
        </w:rPr>
        <w:t xml:space="preserve"> It is also PEBA’s intent to assume </w:t>
      </w:r>
      <w:r w:rsidR="00843F9D">
        <w:rPr>
          <w:rFonts w:ascii="Times New Roman" w:hAnsi="Times New Roman" w:cs="Times New Roman"/>
          <w:sz w:val="24"/>
          <w:szCs w:val="24"/>
        </w:rPr>
        <w:t xml:space="preserve">the </w:t>
      </w:r>
      <w:r>
        <w:rPr>
          <w:rFonts w:ascii="Times New Roman" w:hAnsi="Times New Roman" w:cs="Times New Roman"/>
          <w:sz w:val="24"/>
          <w:szCs w:val="24"/>
        </w:rPr>
        <w:t>operational responsibility for the new system</w:t>
      </w:r>
      <w:r w:rsidR="00843F9D">
        <w:rPr>
          <w:rFonts w:ascii="Times New Roman" w:hAnsi="Times New Roman" w:cs="Times New Roman"/>
          <w:sz w:val="24"/>
          <w:szCs w:val="24"/>
        </w:rPr>
        <w:t>.</w:t>
      </w:r>
    </w:p>
    <w:p w:rsidR="00173C86" w:rsidRDefault="00173C86" w:rsidP="00173C86">
      <w:pPr>
        <w:spacing w:after="0" w:line="240" w:lineRule="auto"/>
        <w:jc w:val="both"/>
        <w:rPr>
          <w:rFonts w:ascii="Times New Roman" w:hAnsi="Times New Roman" w:cs="Times New Roman"/>
          <w:sz w:val="24"/>
          <w:szCs w:val="24"/>
        </w:rPr>
      </w:pPr>
    </w:p>
    <w:p w:rsidR="00173C86" w:rsidRDefault="00173C86" w:rsidP="00173C86">
      <w:pPr>
        <w:spacing w:after="0" w:line="240" w:lineRule="auto"/>
        <w:jc w:val="both"/>
        <w:rPr>
          <w:rFonts w:ascii="Times New Roman" w:hAnsi="Times New Roman" w:cs="Times New Roman"/>
          <w:sz w:val="24"/>
          <w:szCs w:val="24"/>
        </w:rPr>
      </w:pPr>
      <w:r w:rsidRPr="0057477E">
        <w:rPr>
          <w:rFonts w:ascii="Times New Roman" w:hAnsi="Times New Roman"/>
          <w:sz w:val="24"/>
        </w:rPr>
        <w:t xml:space="preserve">The </w:t>
      </w:r>
      <w:r>
        <w:rPr>
          <w:rFonts w:ascii="Times New Roman" w:hAnsi="Times New Roman" w:cs="Times New Roman"/>
          <w:sz w:val="24"/>
          <w:szCs w:val="24"/>
        </w:rPr>
        <w:t>new BAS will have at a minimum the following core features to support the administration of PEBA’s defined benefit and health &amp; welfare plans:</w:t>
      </w:r>
    </w:p>
    <w:p w:rsidR="00173C86" w:rsidRDefault="00173C86" w:rsidP="00173C86">
      <w:pPr>
        <w:spacing w:after="0" w:line="240" w:lineRule="auto"/>
        <w:jc w:val="both"/>
        <w:rPr>
          <w:rFonts w:ascii="Times New Roman" w:hAnsi="Times New Roman" w:cs="Times New Roman"/>
          <w:sz w:val="24"/>
          <w:szCs w:val="24"/>
        </w:rPr>
      </w:pPr>
    </w:p>
    <w:p w:rsidR="00173C86" w:rsidRDefault="00173C86" w:rsidP="00A33DDB">
      <w:pPr>
        <w:pStyle w:val="ListParagraph"/>
        <w:numPr>
          <w:ilvl w:val="0"/>
          <w:numId w:val="17"/>
        </w:numPr>
        <w:jc w:val="both"/>
        <w:rPr>
          <w:rFonts w:ascii="Times New Roman" w:hAnsi="Times New Roman"/>
        </w:rPr>
      </w:pPr>
      <w:r>
        <w:rPr>
          <w:rFonts w:ascii="Times New Roman" w:hAnsi="Times New Roman"/>
        </w:rPr>
        <w:t>Defined benefit plan administration</w:t>
      </w:r>
    </w:p>
    <w:p w:rsidR="00173C86" w:rsidRDefault="00173C86" w:rsidP="00A33DDB">
      <w:pPr>
        <w:pStyle w:val="ListParagraph"/>
        <w:numPr>
          <w:ilvl w:val="0"/>
          <w:numId w:val="17"/>
        </w:numPr>
        <w:jc w:val="both"/>
        <w:rPr>
          <w:rFonts w:ascii="Times New Roman" w:hAnsi="Times New Roman"/>
        </w:rPr>
      </w:pPr>
      <w:r>
        <w:rPr>
          <w:rFonts w:ascii="Times New Roman" w:hAnsi="Times New Roman"/>
        </w:rPr>
        <w:t>Health &amp; welfare plan administration</w:t>
      </w:r>
    </w:p>
    <w:p w:rsidR="00173C86" w:rsidRDefault="00173C86" w:rsidP="00A33DDB">
      <w:pPr>
        <w:pStyle w:val="ListParagraph"/>
        <w:numPr>
          <w:ilvl w:val="0"/>
          <w:numId w:val="17"/>
        </w:numPr>
        <w:jc w:val="both"/>
        <w:rPr>
          <w:rFonts w:ascii="Times New Roman" w:hAnsi="Times New Roman"/>
        </w:rPr>
      </w:pPr>
      <w:r>
        <w:rPr>
          <w:rFonts w:ascii="Times New Roman" w:hAnsi="Times New Roman"/>
        </w:rPr>
        <w:t>Health &amp; welfare vendor management and premium billing &amp; collection</w:t>
      </w:r>
    </w:p>
    <w:p w:rsidR="00173C86" w:rsidRDefault="00173C86" w:rsidP="00A33DDB">
      <w:pPr>
        <w:pStyle w:val="ListParagraph"/>
        <w:numPr>
          <w:ilvl w:val="0"/>
          <w:numId w:val="17"/>
        </w:numPr>
        <w:jc w:val="both"/>
        <w:rPr>
          <w:rFonts w:ascii="Times New Roman" w:hAnsi="Times New Roman"/>
        </w:rPr>
      </w:pPr>
      <w:r>
        <w:rPr>
          <w:rFonts w:ascii="Times New Roman" w:hAnsi="Times New Roman"/>
        </w:rPr>
        <w:t>Employer reporting</w:t>
      </w:r>
    </w:p>
    <w:p w:rsidR="00173C86" w:rsidRDefault="00173C86" w:rsidP="00A33DDB">
      <w:pPr>
        <w:pStyle w:val="ListParagraph"/>
        <w:numPr>
          <w:ilvl w:val="0"/>
          <w:numId w:val="17"/>
        </w:numPr>
        <w:jc w:val="both"/>
        <w:rPr>
          <w:rFonts w:ascii="Times New Roman" w:hAnsi="Times New Roman"/>
        </w:rPr>
      </w:pPr>
      <w:r>
        <w:rPr>
          <w:rFonts w:ascii="Times New Roman" w:hAnsi="Times New Roman"/>
        </w:rPr>
        <w:t>Interfaces</w:t>
      </w:r>
    </w:p>
    <w:p w:rsidR="00173C86" w:rsidRDefault="00173C86" w:rsidP="00A33DDB">
      <w:pPr>
        <w:pStyle w:val="ListParagraph"/>
        <w:numPr>
          <w:ilvl w:val="0"/>
          <w:numId w:val="17"/>
        </w:numPr>
        <w:jc w:val="both"/>
        <w:rPr>
          <w:rFonts w:ascii="Times New Roman" w:hAnsi="Times New Roman"/>
        </w:rPr>
      </w:pPr>
      <w:r>
        <w:rPr>
          <w:rFonts w:ascii="Times New Roman" w:hAnsi="Times New Roman"/>
        </w:rPr>
        <w:t>General Ledger integration</w:t>
      </w:r>
    </w:p>
    <w:p w:rsidR="00173C86" w:rsidRDefault="00173C86" w:rsidP="00A33DDB">
      <w:pPr>
        <w:pStyle w:val="ListParagraph"/>
        <w:numPr>
          <w:ilvl w:val="0"/>
          <w:numId w:val="17"/>
        </w:numPr>
        <w:jc w:val="both"/>
        <w:rPr>
          <w:rFonts w:ascii="Times New Roman" w:hAnsi="Times New Roman"/>
        </w:rPr>
      </w:pPr>
      <w:r>
        <w:rPr>
          <w:rFonts w:ascii="Times New Roman" w:hAnsi="Times New Roman"/>
        </w:rPr>
        <w:lastRenderedPageBreak/>
        <w:t>Temporary data bridging</w:t>
      </w:r>
    </w:p>
    <w:p w:rsidR="00173C86" w:rsidRDefault="00173C86" w:rsidP="00A33DDB">
      <w:pPr>
        <w:pStyle w:val="ListParagraph"/>
        <w:numPr>
          <w:ilvl w:val="0"/>
          <w:numId w:val="17"/>
        </w:numPr>
        <w:jc w:val="both"/>
        <w:rPr>
          <w:rFonts w:ascii="Times New Roman" w:hAnsi="Times New Roman"/>
        </w:rPr>
      </w:pPr>
      <w:r>
        <w:rPr>
          <w:rFonts w:ascii="Times New Roman" w:hAnsi="Times New Roman"/>
        </w:rPr>
        <w:t>Member Self-Service</w:t>
      </w:r>
    </w:p>
    <w:p w:rsidR="00173C86" w:rsidRDefault="00173C86" w:rsidP="00A33DDB">
      <w:pPr>
        <w:pStyle w:val="ListParagraph"/>
        <w:numPr>
          <w:ilvl w:val="0"/>
          <w:numId w:val="17"/>
        </w:numPr>
        <w:jc w:val="both"/>
        <w:rPr>
          <w:rFonts w:ascii="Times New Roman" w:hAnsi="Times New Roman"/>
        </w:rPr>
      </w:pPr>
      <w:r>
        <w:rPr>
          <w:rFonts w:ascii="Times New Roman" w:hAnsi="Times New Roman"/>
        </w:rPr>
        <w:t>Employer Self-Service</w:t>
      </w:r>
    </w:p>
    <w:p w:rsidR="00173C86" w:rsidRDefault="00173C86" w:rsidP="00A33DDB">
      <w:pPr>
        <w:pStyle w:val="ListParagraph"/>
        <w:numPr>
          <w:ilvl w:val="0"/>
          <w:numId w:val="17"/>
        </w:numPr>
        <w:jc w:val="both"/>
        <w:rPr>
          <w:rFonts w:ascii="Times New Roman" w:hAnsi="Times New Roman"/>
        </w:rPr>
      </w:pPr>
      <w:r>
        <w:rPr>
          <w:rFonts w:ascii="Times New Roman" w:hAnsi="Times New Roman"/>
        </w:rPr>
        <w:t>Electronic document management</w:t>
      </w:r>
    </w:p>
    <w:p w:rsidR="00173C86" w:rsidRDefault="00173C86" w:rsidP="00A33DDB">
      <w:pPr>
        <w:pStyle w:val="ListParagraph"/>
        <w:numPr>
          <w:ilvl w:val="0"/>
          <w:numId w:val="17"/>
        </w:numPr>
        <w:jc w:val="both"/>
        <w:rPr>
          <w:rFonts w:ascii="Times New Roman" w:hAnsi="Times New Roman"/>
        </w:rPr>
      </w:pPr>
      <w:r>
        <w:rPr>
          <w:rFonts w:ascii="Times New Roman" w:hAnsi="Times New Roman"/>
        </w:rPr>
        <w:t>CRM</w:t>
      </w:r>
    </w:p>
    <w:p w:rsidR="00173C86" w:rsidRDefault="00173C86" w:rsidP="00A33DDB">
      <w:pPr>
        <w:pStyle w:val="ListParagraph"/>
        <w:numPr>
          <w:ilvl w:val="0"/>
          <w:numId w:val="17"/>
        </w:numPr>
        <w:jc w:val="both"/>
        <w:rPr>
          <w:rFonts w:ascii="Times New Roman" w:hAnsi="Times New Roman"/>
        </w:rPr>
      </w:pPr>
      <w:r>
        <w:rPr>
          <w:rFonts w:ascii="Times New Roman" w:hAnsi="Times New Roman"/>
        </w:rPr>
        <w:t>Workflow</w:t>
      </w:r>
    </w:p>
    <w:p w:rsidR="00173C86" w:rsidRPr="00824FF7" w:rsidRDefault="00173C86" w:rsidP="00A33DDB">
      <w:pPr>
        <w:pStyle w:val="ListParagraph"/>
        <w:numPr>
          <w:ilvl w:val="0"/>
          <w:numId w:val="17"/>
        </w:numPr>
        <w:jc w:val="both"/>
        <w:rPr>
          <w:rFonts w:ascii="Times New Roman" w:hAnsi="Times New Roman"/>
        </w:rPr>
      </w:pPr>
      <w:r>
        <w:rPr>
          <w:rFonts w:ascii="Times New Roman" w:hAnsi="Times New Roman"/>
        </w:rPr>
        <w:t>Reporting</w:t>
      </w:r>
    </w:p>
    <w:p w:rsidR="00173C86" w:rsidRDefault="00173C86" w:rsidP="00173C86">
      <w:pPr>
        <w:pStyle w:val="BodyText3"/>
        <w:widowControl w:val="0"/>
        <w:tabs>
          <w:tab w:val="left" w:pos="0"/>
          <w:tab w:val="left" w:pos="720"/>
          <w:tab w:val="left" w:pos="7398"/>
          <w:tab w:val="left" w:pos="8100"/>
          <w:tab w:val="left" w:pos="8802"/>
          <w:tab w:val="left" w:pos="9504"/>
          <w:tab w:val="left" w:pos="10206"/>
        </w:tabs>
        <w:jc w:val="both"/>
        <w:rPr>
          <w:szCs w:val="24"/>
        </w:rPr>
      </w:pPr>
    </w:p>
    <w:p w:rsidR="00173C86" w:rsidRPr="0057477E" w:rsidRDefault="00173C86" w:rsidP="00173C86">
      <w:pPr>
        <w:pStyle w:val="BodyText3"/>
        <w:widowControl w:val="0"/>
        <w:tabs>
          <w:tab w:val="left" w:pos="0"/>
          <w:tab w:val="left" w:pos="720"/>
          <w:tab w:val="left" w:pos="7398"/>
          <w:tab w:val="left" w:pos="8100"/>
          <w:tab w:val="left" w:pos="8802"/>
          <w:tab w:val="left" w:pos="9504"/>
          <w:tab w:val="left" w:pos="10206"/>
        </w:tabs>
        <w:jc w:val="both"/>
      </w:pPr>
      <w:r w:rsidRPr="008129FF">
        <w:rPr>
          <w:szCs w:val="24"/>
        </w:rPr>
        <w:t xml:space="preserve">The </w:t>
      </w:r>
      <w:r w:rsidR="008120BD">
        <w:rPr>
          <w:szCs w:val="24"/>
        </w:rPr>
        <w:t xml:space="preserve">Contractor </w:t>
      </w:r>
      <w:r w:rsidRPr="0057477E">
        <w:t>will have primary responsibility for:</w:t>
      </w:r>
    </w:p>
    <w:p w:rsidR="00173C86" w:rsidRDefault="00173C86" w:rsidP="00173C86">
      <w:pPr>
        <w:pStyle w:val="BodyText3"/>
        <w:widowControl w:val="0"/>
        <w:tabs>
          <w:tab w:val="left" w:pos="0"/>
          <w:tab w:val="left" w:pos="720"/>
          <w:tab w:val="left" w:pos="7398"/>
          <w:tab w:val="left" w:pos="8100"/>
          <w:tab w:val="left" w:pos="8802"/>
          <w:tab w:val="left" w:pos="9504"/>
          <w:tab w:val="left" w:pos="10206"/>
        </w:tabs>
        <w:jc w:val="both"/>
        <w:rPr>
          <w:szCs w:val="24"/>
        </w:rPr>
      </w:pPr>
    </w:p>
    <w:p w:rsidR="00173C86" w:rsidRPr="00444342" w:rsidRDefault="00173C86" w:rsidP="008120BD">
      <w:pPr>
        <w:pStyle w:val="BodyText3"/>
        <w:widowControl w:val="0"/>
        <w:tabs>
          <w:tab w:val="left" w:pos="0"/>
          <w:tab w:val="left" w:pos="720"/>
          <w:tab w:val="left" w:pos="7398"/>
          <w:tab w:val="left" w:pos="8100"/>
          <w:tab w:val="left" w:pos="8802"/>
          <w:tab w:val="left" w:pos="9504"/>
          <w:tab w:val="left" w:pos="10206"/>
        </w:tabs>
        <w:jc w:val="both"/>
        <w:rPr>
          <w:szCs w:val="24"/>
          <w:u w:val="single"/>
        </w:rPr>
      </w:pPr>
      <w:r w:rsidRPr="00444342">
        <w:rPr>
          <w:szCs w:val="24"/>
          <w:u w:val="single"/>
        </w:rPr>
        <w:t xml:space="preserve">Initial </w:t>
      </w:r>
      <w:r w:rsidRPr="0057477E">
        <w:rPr>
          <w:u w:val="single"/>
        </w:rPr>
        <w:t xml:space="preserve">System </w:t>
      </w:r>
      <w:r w:rsidRPr="00444342">
        <w:rPr>
          <w:szCs w:val="24"/>
          <w:u w:val="single"/>
        </w:rPr>
        <w:t>Installation</w:t>
      </w:r>
    </w:p>
    <w:p w:rsidR="00173C86" w:rsidRDefault="00173C86" w:rsidP="00A33DDB">
      <w:pPr>
        <w:pStyle w:val="BodyText3"/>
        <w:widowControl w:val="0"/>
        <w:numPr>
          <w:ilvl w:val="0"/>
          <w:numId w:val="18"/>
        </w:numPr>
        <w:tabs>
          <w:tab w:val="left" w:pos="0"/>
          <w:tab w:val="left" w:pos="720"/>
          <w:tab w:val="left" w:pos="7398"/>
          <w:tab w:val="left" w:pos="8100"/>
          <w:tab w:val="left" w:pos="8802"/>
          <w:tab w:val="left" w:pos="9504"/>
          <w:tab w:val="left" w:pos="10206"/>
        </w:tabs>
        <w:jc w:val="both"/>
        <w:rPr>
          <w:szCs w:val="24"/>
        </w:rPr>
      </w:pPr>
      <w:r>
        <w:rPr>
          <w:szCs w:val="24"/>
        </w:rPr>
        <w:t>Deployment of multiple environments including Development, Test, Training and Production</w:t>
      </w:r>
    </w:p>
    <w:p w:rsidR="00173C86" w:rsidRDefault="00173C86" w:rsidP="00A33DDB">
      <w:pPr>
        <w:pStyle w:val="BodyText3"/>
        <w:widowControl w:val="0"/>
        <w:numPr>
          <w:ilvl w:val="0"/>
          <w:numId w:val="18"/>
        </w:numPr>
        <w:tabs>
          <w:tab w:val="left" w:pos="0"/>
          <w:tab w:val="left" w:pos="720"/>
          <w:tab w:val="left" w:pos="7398"/>
          <w:tab w:val="left" w:pos="8100"/>
          <w:tab w:val="left" w:pos="8802"/>
          <w:tab w:val="left" w:pos="9504"/>
          <w:tab w:val="left" w:pos="10206"/>
        </w:tabs>
        <w:jc w:val="both"/>
        <w:rPr>
          <w:szCs w:val="24"/>
        </w:rPr>
      </w:pPr>
      <w:r>
        <w:rPr>
          <w:szCs w:val="24"/>
        </w:rPr>
        <w:t>Hardware &amp; software documentation</w:t>
      </w:r>
    </w:p>
    <w:p w:rsidR="00173C86" w:rsidRDefault="00173C86" w:rsidP="00173C86">
      <w:pPr>
        <w:pStyle w:val="BodyText3"/>
        <w:widowControl w:val="0"/>
        <w:tabs>
          <w:tab w:val="left" w:pos="0"/>
          <w:tab w:val="left" w:pos="720"/>
          <w:tab w:val="left" w:pos="7398"/>
          <w:tab w:val="left" w:pos="8100"/>
          <w:tab w:val="left" w:pos="8802"/>
          <w:tab w:val="left" w:pos="9504"/>
          <w:tab w:val="left" w:pos="10206"/>
        </w:tabs>
        <w:jc w:val="both"/>
        <w:rPr>
          <w:szCs w:val="24"/>
        </w:rPr>
      </w:pPr>
    </w:p>
    <w:p w:rsidR="00173C86" w:rsidRPr="0057477E" w:rsidRDefault="00173C86" w:rsidP="008120BD">
      <w:pPr>
        <w:pStyle w:val="BodyText3"/>
        <w:widowControl w:val="0"/>
        <w:tabs>
          <w:tab w:val="left" w:pos="0"/>
          <w:tab w:val="left" w:pos="720"/>
          <w:tab w:val="left" w:pos="7398"/>
          <w:tab w:val="left" w:pos="8100"/>
          <w:tab w:val="left" w:pos="8802"/>
          <w:tab w:val="left" w:pos="9504"/>
          <w:tab w:val="left" w:pos="10206"/>
        </w:tabs>
        <w:jc w:val="both"/>
        <w:rPr>
          <w:u w:val="single"/>
        </w:rPr>
      </w:pPr>
      <w:r w:rsidRPr="00444342">
        <w:rPr>
          <w:szCs w:val="24"/>
          <w:u w:val="single"/>
        </w:rPr>
        <w:t xml:space="preserve">System Configuration &amp; </w:t>
      </w:r>
      <w:r w:rsidRPr="0057477E">
        <w:rPr>
          <w:u w:val="single"/>
        </w:rPr>
        <w:t>Implementation</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Requirements Validation</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Detailed System Design</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System Development - Configuration and Custom Extensions</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Requirements Traceability</w:t>
      </w:r>
    </w:p>
    <w:p w:rsidR="00173C86" w:rsidRDefault="00173C86" w:rsidP="00173C86">
      <w:pPr>
        <w:pStyle w:val="BodyText3"/>
        <w:widowControl w:val="0"/>
        <w:tabs>
          <w:tab w:val="left" w:pos="360"/>
        </w:tabs>
        <w:autoSpaceDE w:val="0"/>
        <w:autoSpaceDN w:val="0"/>
        <w:adjustRightInd w:val="0"/>
        <w:rPr>
          <w:color w:val="000000"/>
          <w:szCs w:val="24"/>
          <w:shd w:val="clear" w:color="auto" w:fill="FFFFFF"/>
        </w:rPr>
      </w:pPr>
    </w:p>
    <w:p w:rsidR="00173C86" w:rsidRPr="0057477E" w:rsidRDefault="00173C86" w:rsidP="008120BD">
      <w:pPr>
        <w:pStyle w:val="BodyText3"/>
        <w:widowControl w:val="0"/>
        <w:tabs>
          <w:tab w:val="left" w:pos="360"/>
        </w:tabs>
        <w:autoSpaceDE w:val="0"/>
        <w:autoSpaceDN w:val="0"/>
        <w:adjustRightInd w:val="0"/>
        <w:jc w:val="both"/>
        <w:rPr>
          <w:color w:val="000000"/>
          <w:u w:val="single"/>
          <w:shd w:val="clear" w:color="auto" w:fill="FFFFFF"/>
        </w:rPr>
      </w:pPr>
      <w:r w:rsidRPr="0057477E">
        <w:rPr>
          <w:color w:val="000000"/>
          <w:u w:val="single"/>
          <w:shd w:val="clear" w:color="auto" w:fill="FFFFFF"/>
        </w:rPr>
        <w:t>Testing</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System Testing</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Deployment</w:t>
      </w:r>
    </w:p>
    <w:p w:rsidR="00173C86" w:rsidRPr="0075208C"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Post Implementation Stabilization</w:t>
      </w:r>
    </w:p>
    <w:p w:rsidR="00173C86" w:rsidRDefault="00173C86" w:rsidP="008120BD">
      <w:pPr>
        <w:pStyle w:val="BodyText3"/>
        <w:widowControl w:val="0"/>
        <w:tabs>
          <w:tab w:val="left" w:pos="0"/>
          <w:tab w:val="left" w:pos="720"/>
          <w:tab w:val="left" w:pos="7398"/>
          <w:tab w:val="left" w:pos="8100"/>
          <w:tab w:val="left" w:pos="8802"/>
          <w:tab w:val="left" w:pos="9504"/>
          <w:tab w:val="left" w:pos="10206"/>
        </w:tabs>
        <w:autoSpaceDE w:val="0"/>
        <w:autoSpaceDN w:val="0"/>
        <w:adjustRightInd w:val="0"/>
        <w:jc w:val="both"/>
        <w:rPr>
          <w:color w:val="000000"/>
          <w:szCs w:val="24"/>
          <w:shd w:val="clear" w:color="auto" w:fill="FFFFFF"/>
        </w:rPr>
      </w:pPr>
    </w:p>
    <w:p w:rsidR="00173C86" w:rsidRPr="0057477E" w:rsidRDefault="00173C86" w:rsidP="008120BD">
      <w:pPr>
        <w:pStyle w:val="BodyText3"/>
        <w:widowControl w:val="0"/>
        <w:tabs>
          <w:tab w:val="left" w:pos="360"/>
        </w:tabs>
        <w:autoSpaceDE w:val="0"/>
        <w:autoSpaceDN w:val="0"/>
        <w:adjustRightInd w:val="0"/>
        <w:jc w:val="both"/>
        <w:rPr>
          <w:color w:val="000000"/>
          <w:u w:val="single"/>
          <w:shd w:val="clear" w:color="auto" w:fill="FFFFFF"/>
        </w:rPr>
      </w:pPr>
      <w:r w:rsidRPr="0057477E">
        <w:rPr>
          <w:color w:val="000000"/>
          <w:u w:val="single"/>
          <w:shd w:val="clear" w:color="auto" w:fill="FFFFFF"/>
        </w:rPr>
        <w:t>Change Management</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Change Inventory and Organization</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Staff Development and On-the-Job Training for PEBA Business Analysts and IT Staff</w:t>
      </w:r>
    </w:p>
    <w:p w:rsidR="00173C86" w:rsidRPr="00B56ACF" w:rsidRDefault="00173C86" w:rsidP="00173C86">
      <w:pPr>
        <w:pStyle w:val="BodyText3"/>
        <w:widowControl w:val="0"/>
        <w:tabs>
          <w:tab w:val="left" w:pos="360"/>
        </w:tabs>
        <w:autoSpaceDE w:val="0"/>
        <w:autoSpaceDN w:val="0"/>
        <w:adjustRightInd w:val="0"/>
        <w:ind w:left="360"/>
        <w:rPr>
          <w:color w:val="000000"/>
          <w:szCs w:val="24"/>
          <w:u w:val="single"/>
          <w:shd w:val="clear" w:color="auto" w:fill="FFFFFF"/>
        </w:rPr>
      </w:pPr>
    </w:p>
    <w:p w:rsidR="00173C86" w:rsidRPr="0057477E" w:rsidRDefault="00173C86" w:rsidP="008120BD">
      <w:pPr>
        <w:pStyle w:val="BodyText3"/>
        <w:widowControl w:val="0"/>
        <w:tabs>
          <w:tab w:val="left" w:pos="360"/>
        </w:tabs>
        <w:autoSpaceDE w:val="0"/>
        <w:autoSpaceDN w:val="0"/>
        <w:adjustRightInd w:val="0"/>
        <w:jc w:val="both"/>
        <w:rPr>
          <w:color w:val="000000"/>
          <w:u w:val="single"/>
          <w:shd w:val="clear" w:color="auto" w:fill="FFFFFF"/>
        </w:rPr>
      </w:pPr>
      <w:r w:rsidRPr="0057477E">
        <w:rPr>
          <w:color w:val="000000"/>
          <w:u w:val="single"/>
          <w:shd w:val="clear" w:color="auto" w:fill="FFFFFF"/>
        </w:rPr>
        <w:t>System Training Material Development</w:t>
      </w:r>
      <w:r w:rsidRPr="00444342">
        <w:rPr>
          <w:color w:val="000000"/>
          <w:szCs w:val="24"/>
          <w:u w:val="single"/>
          <w:shd w:val="clear" w:color="auto" w:fill="FFFFFF"/>
        </w:rPr>
        <w:t xml:space="preserve"> for</w:t>
      </w:r>
    </w:p>
    <w:p w:rsidR="00173C86" w:rsidRPr="00B56ACF"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Employers</w:t>
      </w:r>
    </w:p>
    <w:p w:rsidR="00173C86" w:rsidRPr="00B56ACF"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PEBA Staff</w:t>
      </w:r>
    </w:p>
    <w:p w:rsidR="00173C86" w:rsidRPr="00B56ACF"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Members</w:t>
      </w:r>
    </w:p>
    <w:p w:rsidR="00173C86" w:rsidRDefault="00173C86" w:rsidP="00173C86">
      <w:pPr>
        <w:pStyle w:val="BodyText3"/>
        <w:widowControl w:val="0"/>
        <w:tabs>
          <w:tab w:val="left" w:pos="360"/>
        </w:tabs>
        <w:autoSpaceDE w:val="0"/>
        <w:autoSpaceDN w:val="0"/>
        <w:adjustRightInd w:val="0"/>
        <w:rPr>
          <w:color w:val="000000"/>
          <w:szCs w:val="24"/>
          <w:u w:val="single"/>
          <w:shd w:val="clear" w:color="auto" w:fill="FFFFFF"/>
        </w:rPr>
      </w:pPr>
    </w:p>
    <w:p w:rsidR="00173C86" w:rsidRPr="00B56ACF" w:rsidRDefault="00173C86" w:rsidP="008120BD">
      <w:pPr>
        <w:pStyle w:val="BodyText3"/>
        <w:widowControl w:val="0"/>
        <w:tabs>
          <w:tab w:val="left" w:pos="360"/>
        </w:tabs>
        <w:autoSpaceDE w:val="0"/>
        <w:autoSpaceDN w:val="0"/>
        <w:adjustRightInd w:val="0"/>
        <w:jc w:val="both"/>
        <w:rPr>
          <w:color w:val="000000"/>
          <w:szCs w:val="24"/>
          <w:u w:val="single"/>
          <w:shd w:val="clear" w:color="auto" w:fill="FFFFFF"/>
        </w:rPr>
      </w:pPr>
      <w:r w:rsidRPr="0057477E">
        <w:rPr>
          <w:color w:val="000000"/>
          <w:u w:val="single"/>
          <w:shd w:val="clear" w:color="auto" w:fill="FFFFFF"/>
        </w:rPr>
        <w:t xml:space="preserve">System </w:t>
      </w:r>
      <w:r w:rsidRPr="00444342">
        <w:rPr>
          <w:color w:val="000000"/>
          <w:szCs w:val="24"/>
          <w:u w:val="single"/>
          <w:shd w:val="clear" w:color="auto" w:fill="FFFFFF"/>
        </w:rPr>
        <w:t>Operational</w:t>
      </w:r>
      <w:r w:rsidRPr="0057477E">
        <w:rPr>
          <w:color w:val="000000"/>
          <w:u w:val="single"/>
          <w:shd w:val="clear" w:color="auto" w:fill="FFFFFF"/>
        </w:rPr>
        <w:t xml:space="preserve"> Processes</w:t>
      </w:r>
    </w:p>
    <w:p w:rsidR="00173C86" w:rsidRPr="00D77261"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Development Process and Standards</w:t>
      </w:r>
    </w:p>
    <w:p w:rsidR="00173C86" w:rsidRPr="00D77261"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Technical Deliverable Development and Process</w:t>
      </w:r>
    </w:p>
    <w:p w:rsidR="00173C86" w:rsidRPr="00D77261"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Code Analysis and Verification</w:t>
      </w:r>
    </w:p>
    <w:p w:rsidR="00173C86" w:rsidRPr="00D77261"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Configuration Management Procedures</w:t>
      </w:r>
    </w:p>
    <w:p w:rsidR="00173C86" w:rsidRPr="00D77261"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Infrastructure (Hardware and Software) Configuration Validation</w:t>
      </w:r>
    </w:p>
    <w:p w:rsidR="00173C86" w:rsidRPr="00D77261"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Defect Management and Remediation</w:t>
      </w:r>
    </w:p>
    <w:p w:rsidR="00173C86" w:rsidRPr="00D77261"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Disaster Recovery Plan</w:t>
      </w:r>
    </w:p>
    <w:p w:rsidR="00173C86" w:rsidRDefault="00173C86" w:rsidP="00173C86">
      <w:pPr>
        <w:pStyle w:val="BodyText3"/>
        <w:widowControl w:val="0"/>
        <w:tabs>
          <w:tab w:val="left" w:pos="360"/>
        </w:tabs>
        <w:autoSpaceDE w:val="0"/>
        <w:autoSpaceDN w:val="0"/>
        <w:adjustRightInd w:val="0"/>
        <w:rPr>
          <w:color w:val="000000"/>
          <w:szCs w:val="24"/>
          <w:u w:val="single"/>
          <w:shd w:val="clear" w:color="auto" w:fill="FFFFFF"/>
        </w:rPr>
      </w:pPr>
    </w:p>
    <w:p w:rsidR="00D704E3" w:rsidRDefault="00D704E3" w:rsidP="00173C86">
      <w:pPr>
        <w:pStyle w:val="BodyText3"/>
        <w:widowControl w:val="0"/>
        <w:tabs>
          <w:tab w:val="left" w:pos="360"/>
        </w:tabs>
        <w:autoSpaceDE w:val="0"/>
        <w:autoSpaceDN w:val="0"/>
        <w:adjustRightInd w:val="0"/>
        <w:rPr>
          <w:color w:val="000000"/>
          <w:szCs w:val="24"/>
          <w:u w:val="single"/>
          <w:shd w:val="clear" w:color="auto" w:fill="FFFFFF"/>
        </w:rPr>
      </w:pPr>
    </w:p>
    <w:p w:rsidR="00D704E3" w:rsidRDefault="00D704E3" w:rsidP="00173C86">
      <w:pPr>
        <w:pStyle w:val="BodyText3"/>
        <w:widowControl w:val="0"/>
        <w:tabs>
          <w:tab w:val="left" w:pos="360"/>
        </w:tabs>
        <w:autoSpaceDE w:val="0"/>
        <w:autoSpaceDN w:val="0"/>
        <w:adjustRightInd w:val="0"/>
        <w:rPr>
          <w:color w:val="000000"/>
          <w:szCs w:val="24"/>
          <w:u w:val="single"/>
          <w:shd w:val="clear" w:color="auto" w:fill="FFFFFF"/>
        </w:rPr>
      </w:pPr>
    </w:p>
    <w:p w:rsidR="00173C86" w:rsidRPr="0057477E" w:rsidRDefault="00173C86" w:rsidP="00173C86">
      <w:pPr>
        <w:pStyle w:val="BodyText3"/>
        <w:widowControl w:val="0"/>
        <w:tabs>
          <w:tab w:val="left" w:pos="0"/>
          <w:tab w:val="left" w:pos="720"/>
          <w:tab w:val="left" w:pos="7398"/>
          <w:tab w:val="left" w:pos="8100"/>
          <w:tab w:val="left" w:pos="8802"/>
          <w:tab w:val="left" w:pos="9504"/>
          <w:tab w:val="left" w:pos="10206"/>
        </w:tabs>
        <w:jc w:val="both"/>
      </w:pPr>
      <w:r w:rsidRPr="00843F9D">
        <w:lastRenderedPageBreak/>
        <w:t xml:space="preserve">The </w:t>
      </w:r>
      <w:r w:rsidR="008120BD" w:rsidRPr="00843F9D">
        <w:t>Contractor</w:t>
      </w:r>
      <w:r w:rsidRPr="00843F9D">
        <w:t xml:space="preserve"> will be a significant participant in:</w:t>
      </w:r>
    </w:p>
    <w:p w:rsidR="00173C86" w:rsidRPr="00B56ACF" w:rsidRDefault="00173C86" w:rsidP="00173C86">
      <w:pPr>
        <w:pStyle w:val="BodyText3"/>
        <w:widowControl w:val="0"/>
        <w:tabs>
          <w:tab w:val="left" w:pos="360"/>
        </w:tabs>
        <w:autoSpaceDE w:val="0"/>
        <w:autoSpaceDN w:val="0"/>
        <w:adjustRightInd w:val="0"/>
        <w:rPr>
          <w:color w:val="000000"/>
          <w:szCs w:val="24"/>
          <w:u w:val="single"/>
          <w:shd w:val="clear" w:color="auto" w:fill="FFFFFF"/>
        </w:rPr>
      </w:pPr>
    </w:p>
    <w:p w:rsidR="00173C86" w:rsidRPr="0057477E" w:rsidRDefault="00173C86" w:rsidP="008120BD">
      <w:pPr>
        <w:pStyle w:val="BodyText3"/>
        <w:widowControl w:val="0"/>
        <w:tabs>
          <w:tab w:val="left" w:pos="360"/>
        </w:tabs>
        <w:autoSpaceDE w:val="0"/>
        <w:autoSpaceDN w:val="0"/>
        <w:adjustRightInd w:val="0"/>
        <w:jc w:val="both"/>
        <w:rPr>
          <w:color w:val="000000"/>
          <w:u w:val="single"/>
          <w:shd w:val="clear" w:color="auto" w:fill="FFFFFF"/>
        </w:rPr>
      </w:pPr>
      <w:r w:rsidRPr="0057477E">
        <w:rPr>
          <w:color w:val="000000"/>
          <w:u w:val="single"/>
          <w:shd w:val="clear" w:color="auto" w:fill="FFFFFF"/>
        </w:rPr>
        <w:t>Testing</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Validation and Acceptance Test Planning</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Validation Testing</w:t>
      </w:r>
    </w:p>
    <w:p w:rsidR="00173C86" w:rsidRDefault="00173C86" w:rsidP="008120BD">
      <w:pPr>
        <w:widowControl w:val="0"/>
        <w:autoSpaceDE w:val="0"/>
        <w:autoSpaceDN w:val="0"/>
        <w:adjustRightInd w:val="0"/>
        <w:spacing w:after="0" w:line="240" w:lineRule="auto"/>
        <w:jc w:val="both"/>
        <w:rPr>
          <w:rFonts w:ascii="Times New Roman" w:hAnsi="Times New Roman" w:cs="Times New Roman"/>
          <w:color w:val="000000"/>
          <w:sz w:val="24"/>
          <w:szCs w:val="24"/>
          <w:u w:val="single"/>
          <w:shd w:val="clear" w:color="auto" w:fill="FFFFFF"/>
        </w:rPr>
      </w:pPr>
    </w:p>
    <w:p w:rsidR="00173C86" w:rsidRPr="0057477E" w:rsidRDefault="00173C86" w:rsidP="008120BD">
      <w:pPr>
        <w:pStyle w:val="BodyText3"/>
        <w:widowControl w:val="0"/>
        <w:tabs>
          <w:tab w:val="left" w:pos="360"/>
        </w:tabs>
        <w:autoSpaceDE w:val="0"/>
        <w:autoSpaceDN w:val="0"/>
        <w:adjustRightInd w:val="0"/>
        <w:jc w:val="both"/>
        <w:rPr>
          <w:color w:val="000000"/>
          <w:u w:val="single"/>
          <w:shd w:val="clear" w:color="auto" w:fill="FFFFFF"/>
        </w:rPr>
      </w:pPr>
      <w:r w:rsidRPr="0057477E">
        <w:rPr>
          <w:color w:val="000000"/>
          <w:u w:val="single"/>
          <w:shd w:val="clear" w:color="auto" w:fill="FFFFFF"/>
        </w:rPr>
        <w:t>Change Management</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Change Management Strategy</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Communications Planning</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Communications Delivery</w:t>
      </w:r>
    </w:p>
    <w:p w:rsidR="00173C86"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Pr>
          <w:color w:val="000000"/>
          <w:szCs w:val="24"/>
          <w:shd w:val="clear" w:color="auto" w:fill="FFFFFF"/>
        </w:rPr>
        <w:t>Employer Outreach and Education</w:t>
      </w:r>
    </w:p>
    <w:p w:rsidR="00173C86" w:rsidRDefault="00173C86" w:rsidP="008120BD">
      <w:pPr>
        <w:pStyle w:val="BodyText3"/>
        <w:widowControl w:val="0"/>
        <w:tabs>
          <w:tab w:val="left" w:pos="360"/>
        </w:tabs>
        <w:autoSpaceDE w:val="0"/>
        <w:autoSpaceDN w:val="0"/>
        <w:adjustRightInd w:val="0"/>
        <w:jc w:val="both"/>
        <w:rPr>
          <w:color w:val="000000"/>
          <w:szCs w:val="24"/>
          <w:shd w:val="clear" w:color="auto" w:fill="FFFFFF"/>
        </w:rPr>
      </w:pPr>
    </w:p>
    <w:p w:rsidR="00173C86" w:rsidRPr="00B56ACF" w:rsidRDefault="00173C86" w:rsidP="008120BD">
      <w:pPr>
        <w:pStyle w:val="BodyText3"/>
        <w:widowControl w:val="0"/>
        <w:tabs>
          <w:tab w:val="left" w:pos="360"/>
        </w:tabs>
        <w:autoSpaceDE w:val="0"/>
        <w:autoSpaceDN w:val="0"/>
        <w:adjustRightInd w:val="0"/>
        <w:jc w:val="both"/>
        <w:rPr>
          <w:color w:val="000000"/>
          <w:szCs w:val="24"/>
          <w:u w:val="single"/>
          <w:shd w:val="clear" w:color="auto" w:fill="FFFFFF"/>
        </w:rPr>
      </w:pPr>
      <w:r w:rsidRPr="0057477E">
        <w:rPr>
          <w:color w:val="000000"/>
          <w:u w:val="single"/>
          <w:shd w:val="clear" w:color="auto" w:fill="FFFFFF"/>
        </w:rPr>
        <w:t xml:space="preserve">System Training </w:t>
      </w:r>
      <w:r w:rsidRPr="00444342">
        <w:rPr>
          <w:color w:val="000000"/>
          <w:szCs w:val="24"/>
          <w:u w:val="single"/>
          <w:shd w:val="clear" w:color="auto" w:fill="FFFFFF"/>
        </w:rPr>
        <w:t>for</w:t>
      </w:r>
    </w:p>
    <w:p w:rsidR="00173C86" w:rsidRPr="00B56ACF"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Employers</w:t>
      </w:r>
    </w:p>
    <w:p w:rsidR="00173C86" w:rsidRPr="00B56ACF"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Staff</w:t>
      </w:r>
    </w:p>
    <w:p w:rsidR="00173C86" w:rsidRPr="00B56ACF"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Members</w:t>
      </w:r>
    </w:p>
    <w:p w:rsidR="00173C86" w:rsidRDefault="00173C86" w:rsidP="00173C86">
      <w:pPr>
        <w:pStyle w:val="BodyText3"/>
        <w:widowControl w:val="0"/>
        <w:tabs>
          <w:tab w:val="left" w:pos="360"/>
        </w:tabs>
        <w:autoSpaceDE w:val="0"/>
        <w:autoSpaceDN w:val="0"/>
        <w:adjustRightInd w:val="0"/>
        <w:rPr>
          <w:color w:val="000000"/>
          <w:szCs w:val="24"/>
          <w:u w:val="single"/>
          <w:shd w:val="clear" w:color="auto" w:fill="FFFFFF"/>
        </w:rPr>
      </w:pPr>
    </w:p>
    <w:p w:rsidR="00173C86" w:rsidRPr="00B56ACF" w:rsidRDefault="00173C86" w:rsidP="008120BD">
      <w:pPr>
        <w:pStyle w:val="BodyText3"/>
        <w:widowControl w:val="0"/>
        <w:tabs>
          <w:tab w:val="left" w:pos="360"/>
        </w:tabs>
        <w:autoSpaceDE w:val="0"/>
        <w:autoSpaceDN w:val="0"/>
        <w:adjustRightInd w:val="0"/>
        <w:jc w:val="both"/>
        <w:rPr>
          <w:color w:val="000000"/>
          <w:szCs w:val="24"/>
          <w:u w:val="single"/>
          <w:shd w:val="clear" w:color="auto" w:fill="FFFFFF"/>
        </w:rPr>
      </w:pPr>
      <w:r w:rsidRPr="0057477E">
        <w:rPr>
          <w:color w:val="000000"/>
          <w:u w:val="single"/>
          <w:shd w:val="clear" w:color="auto" w:fill="FFFFFF"/>
        </w:rPr>
        <w:t>Data Work</w:t>
      </w:r>
    </w:p>
    <w:p w:rsidR="00173C86" w:rsidRPr="008129FF"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shd w:val="clear" w:color="auto" w:fill="FFFFFF"/>
        </w:rPr>
      </w:pPr>
      <w:r w:rsidRPr="008129FF">
        <w:rPr>
          <w:color w:val="000000"/>
          <w:szCs w:val="24"/>
          <w:shd w:val="clear" w:color="auto" w:fill="FFFFFF"/>
        </w:rPr>
        <w:t>Data Conversion</w:t>
      </w:r>
    </w:p>
    <w:p w:rsidR="00173C86" w:rsidRPr="00B56ACF"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Data Bridging</w:t>
      </w:r>
    </w:p>
    <w:p w:rsidR="00173C86" w:rsidRDefault="00173C86" w:rsidP="008120BD">
      <w:pPr>
        <w:pStyle w:val="BodyText3"/>
        <w:widowControl w:val="0"/>
        <w:tabs>
          <w:tab w:val="left" w:pos="360"/>
        </w:tabs>
        <w:autoSpaceDE w:val="0"/>
        <w:autoSpaceDN w:val="0"/>
        <w:adjustRightInd w:val="0"/>
        <w:jc w:val="both"/>
        <w:rPr>
          <w:color w:val="000000"/>
          <w:szCs w:val="24"/>
          <w:u w:val="single"/>
          <w:shd w:val="clear" w:color="auto" w:fill="FFFFFF"/>
        </w:rPr>
      </w:pPr>
    </w:p>
    <w:p w:rsidR="00173C86" w:rsidRPr="00B56ACF" w:rsidRDefault="00173C86" w:rsidP="008120BD">
      <w:pPr>
        <w:pStyle w:val="BodyText3"/>
        <w:widowControl w:val="0"/>
        <w:tabs>
          <w:tab w:val="left" w:pos="360"/>
        </w:tabs>
        <w:autoSpaceDE w:val="0"/>
        <w:autoSpaceDN w:val="0"/>
        <w:adjustRightInd w:val="0"/>
        <w:jc w:val="both"/>
        <w:rPr>
          <w:color w:val="000000"/>
          <w:szCs w:val="24"/>
          <w:u w:val="single"/>
          <w:shd w:val="clear" w:color="auto" w:fill="FFFFFF"/>
        </w:rPr>
      </w:pPr>
      <w:r w:rsidRPr="0057477E">
        <w:rPr>
          <w:color w:val="000000"/>
          <w:u w:val="single"/>
          <w:shd w:val="clear" w:color="auto" w:fill="FFFFFF"/>
        </w:rPr>
        <w:t>Data Interface Implementation</w:t>
      </w:r>
    </w:p>
    <w:p w:rsidR="00173C86" w:rsidRPr="004E4445"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sidRPr="004E4445">
        <w:rPr>
          <w:color w:val="000000"/>
          <w:szCs w:val="24"/>
          <w:shd w:val="clear" w:color="auto" w:fill="FFFFFF"/>
        </w:rPr>
        <w:t>Data Sharing Interfaces (TPAs, DH</w:t>
      </w:r>
      <w:r w:rsidR="001C0907" w:rsidRPr="004E4445">
        <w:rPr>
          <w:color w:val="000000"/>
          <w:szCs w:val="24"/>
          <w:shd w:val="clear" w:color="auto" w:fill="FFFFFF"/>
        </w:rPr>
        <w:t>E</w:t>
      </w:r>
      <w:r w:rsidRPr="004E4445">
        <w:rPr>
          <w:color w:val="000000"/>
          <w:szCs w:val="24"/>
          <w:shd w:val="clear" w:color="auto" w:fill="FFFFFF"/>
        </w:rPr>
        <w:t>C, Medicare, etc.)</w:t>
      </w:r>
    </w:p>
    <w:p w:rsidR="00173C86" w:rsidRPr="00B56ACF"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Employer Integration Transactional Interface</w:t>
      </w:r>
    </w:p>
    <w:p w:rsidR="00173C86" w:rsidRPr="00B56ACF"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SCEIS (State’s HCM system) Transaction Interface</w:t>
      </w:r>
    </w:p>
    <w:p w:rsidR="00173C86" w:rsidRPr="00B56ACF" w:rsidRDefault="00173C86" w:rsidP="00A33DDB">
      <w:pPr>
        <w:pStyle w:val="BodyText3"/>
        <w:widowControl w:val="0"/>
        <w:numPr>
          <w:ilvl w:val="0"/>
          <w:numId w:val="7"/>
        </w:numPr>
        <w:tabs>
          <w:tab w:val="left" w:pos="360"/>
        </w:tabs>
        <w:autoSpaceDE w:val="0"/>
        <w:autoSpaceDN w:val="0"/>
        <w:adjustRightInd w:val="0"/>
        <w:ind w:left="360" w:firstLine="0"/>
        <w:jc w:val="both"/>
        <w:rPr>
          <w:color w:val="000000"/>
          <w:szCs w:val="24"/>
          <w:u w:val="single"/>
          <w:shd w:val="clear" w:color="auto" w:fill="FFFFFF"/>
        </w:rPr>
      </w:pPr>
      <w:r>
        <w:rPr>
          <w:color w:val="000000"/>
          <w:szCs w:val="24"/>
          <w:shd w:val="clear" w:color="auto" w:fill="FFFFFF"/>
        </w:rPr>
        <w:t>Employer Contribution Interfaces/Certification</w:t>
      </w:r>
    </w:p>
    <w:p w:rsidR="00173C86" w:rsidRDefault="00173C86" w:rsidP="00173C86">
      <w:pPr>
        <w:autoSpaceDE w:val="0"/>
        <w:autoSpaceDN w:val="0"/>
        <w:adjustRightInd w:val="0"/>
        <w:spacing w:after="0" w:line="240" w:lineRule="auto"/>
        <w:jc w:val="both"/>
        <w:rPr>
          <w:rFonts w:ascii="Times New Roman" w:hAnsi="Times New Roman" w:cs="Times New Roman"/>
          <w:color w:val="000000"/>
          <w:sz w:val="24"/>
          <w:szCs w:val="24"/>
        </w:rPr>
      </w:pPr>
    </w:p>
    <w:p w:rsidR="005C044E" w:rsidRPr="005C044E" w:rsidRDefault="005C044E" w:rsidP="005C044E">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sidRPr="005C044E">
        <w:rPr>
          <w:rFonts w:ascii="Times New Roman" w:hAnsi="Times New Roman" w:cs="Times New Roman"/>
          <w:b/>
          <w:sz w:val="24"/>
          <w:szCs w:val="24"/>
        </w:rPr>
        <w:t xml:space="preserve">PART </w:t>
      </w:r>
      <w:r>
        <w:rPr>
          <w:rFonts w:ascii="Times New Roman" w:hAnsi="Times New Roman" w:cs="Times New Roman"/>
          <w:b/>
          <w:sz w:val="24"/>
          <w:szCs w:val="24"/>
        </w:rPr>
        <w:t>6</w:t>
      </w:r>
    </w:p>
    <w:p w:rsidR="006C716B" w:rsidRPr="005C044E" w:rsidRDefault="005C044E" w:rsidP="005C044E">
      <w:p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5C044E">
        <w:rPr>
          <w:rFonts w:ascii="Times New Roman" w:hAnsi="Times New Roman" w:cs="Times New Roman"/>
          <w:b/>
          <w:bCs/>
          <w:color w:val="000000"/>
          <w:sz w:val="24"/>
          <w:szCs w:val="24"/>
          <w:u w:val="single"/>
        </w:rPr>
        <w:t>INFORMATION TO BE SUBMITTED</w:t>
      </w:r>
    </w:p>
    <w:p w:rsidR="00453996" w:rsidRDefault="00453996" w:rsidP="00C77EA8">
      <w:pPr>
        <w:spacing w:after="0" w:line="240" w:lineRule="auto"/>
        <w:rPr>
          <w:rFonts w:ascii="Times New Roman" w:hAnsi="Times New Roman" w:cs="Times New Roman"/>
          <w:sz w:val="24"/>
          <w:szCs w:val="24"/>
        </w:rPr>
      </w:pPr>
    </w:p>
    <w:p w:rsidR="006C716B" w:rsidRDefault="008120BD" w:rsidP="007E22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prospective offerors that intend to participate in this process must submit information only on their qualifications, experience, and ability to perform the requirements of the contract. </w:t>
      </w:r>
      <w:r w:rsidR="005C044E">
        <w:rPr>
          <w:rFonts w:ascii="Times New Roman" w:hAnsi="Times New Roman" w:cs="Times New Roman"/>
          <w:sz w:val="24"/>
          <w:szCs w:val="24"/>
        </w:rPr>
        <w:t xml:space="preserve">It is not the intention of PEBA to receive specific recommendations or a </w:t>
      </w:r>
      <w:r w:rsidR="00B13AC8">
        <w:rPr>
          <w:rFonts w:ascii="Times New Roman" w:hAnsi="Times New Roman" w:cs="Times New Roman"/>
          <w:sz w:val="24"/>
          <w:szCs w:val="24"/>
        </w:rPr>
        <w:t>prospective offeror</w:t>
      </w:r>
      <w:r>
        <w:rPr>
          <w:rFonts w:ascii="Times New Roman" w:hAnsi="Times New Roman" w:cs="Times New Roman"/>
          <w:sz w:val="24"/>
          <w:szCs w:val="24"/>
        </w:rPr>
        <w:t>’</w:t>
      </w:r>
      <w:r w:rsidR="005C044E">
        <w:rPr>
          <w:rFonts w:ascii="Times New Roman" w:hAnsi="Times New Roman" w:cs="Times New Roman"/>
          <w:sz w:val="24"/>
          <w:szCs w:val="24"/>
        </w:rPr>
        <w:t xml:space="preserve">s approach as part of this RFQ. </w:t>
      </w:r>
    </w:p>
    <w:p w:rsidR="006C716B" w:rsidRDefault="006C716B" w:rsidP="00C77EA8">
      <w:pPr>
        <w:spacing w:after="0" w:line="240" w:lineRule="auto"/>
        <w:rPr>
          <w:rFonts w:ascii="Times New Roman" w:hAnsi="Times New Roman" w:cs="Times New Roman"/>
          <w:sz w:val="24"/>
          <w:szCs w:val="24"/>
        </w:rPr>
      </w:pPr>
    </w:p>
    <w:p w:rsidR="006C716B" w:rsidRDefault="00B13AC8" w:rsidP="006C716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Prospective offeror</w:t>
      </w:r>
      <w:r w:rsidR="006C716B">
        <w:rPr>
          <w:rFonts w:ascii="Times New Roman" w:hAnsi="Times New Roman" w:cs="Times New Roman"/>
          <w:color w:val="000000"/>
          <w:sz w:val="24"/>
          <w:szCs w:val="24"/>
        </w:rPr>
        <w:t xml:space="preserve">s </w:t>
      </w:r>
      <w:r w:rsidR="006C716B" w:rsidRPr="00453996">
        <w:rPr>
          <w:rFonts w:ascii="Times New Roman" w:hAnsi="Times New Roman" w:cs="Times New Roman"/>
          <w:color w:val="000000"/>
          <w:sz w:val="24"/>
          <w:szCs w:val="24"/>
        </w:rPr>
        <w:t>shall be held responsible for the validity of all information supplied in its</w:t>
      </w:r>
      <w:r w:rsidR="006C716B">
        <w:rPr>
          <w:rFonts w:ascii="Times New Roman" w:hAnsi="Times New Roman" w:cs="Times New Roman"/>
          <w:color w:val="000000"/>
          <w:sz w:val="24"/>
          <w:szCs w:val="24"/>
        </w:rPr>
        <w:t xml:space="preserve"> </w:t>
      </w:r>
      <w:r w:rsidR="005C044E">
        <w:rPr>
          <w:rFonts w:ascii="Times New Roman" w:hAnsi="Times New Roman" w:cs="Times New Roman"/>
          <w:color w:val="000000"/>
          <w:sz w:val="24"/>
          <w:szCs w:val="24"/>
        </w:rPr>
        <w:t>response</w:t>
      </w:r>
      <w:r w:rsidR="006C716B" w:rsidRPr="004539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Pr>
          <w:rFonts w:ascii="Times New Roman" w:hAnsi="Times New Roman" w:cs="Times New Roman"/>
          <w:sz w:val="24"/>
          <w:szCs w:val="24"/>
        </w:rPr>
        <w:t>rospective offeror</w:t>
      </w:r>
      <w:r w:rsidR="00D963D5">
        <w:rPr>
          <w:rFonts w:ascii="Times New Roman" w:hAnsi="Times New Roman" w:cs="Times New Roman"/>
          <w:color w:val="000000"/>
          <w:sz w:val="24"/>
          <w:szCs w:val="24"/>
        </w:rPr>
        <w:t xml:space="preserve">s are advised that PEBA reserves the right to conduct an independent investigation of any information, including prior experience, identified in the responses. </w:t>
      </w:r>
      <w:r w:rsidR="006C716B" w:rsidRPr="00453996">
        <w:rPr>
          <w:rFonts w:ascii="Times New Roman" w:hAnsi="Times New Roman" w:cs="Times New Roman"/>
          <w:color w:val="000000"/>
          <w:sz w:val="24"/>
          <w:szCs w:val="24"/>
        </w:rPr>
        <w:t>Should subsequent</w:t>
      </w:r>
      <w:r w:rsidR="006C716B">
        <w:rPr>
          <w:rFonts w:ascii="Times New Roman" w:hAnsi="Times New Roman" w:cs="Times New Roman"/>
          <w:color w:val="000000"/>
          <w:sz w:val="24"/>
          <w:szCs w:val="24"/>
        </w:rPr>
        <w:t xml:space="preserve"> </w:t>
      </w:r>
      <w:r w:rsidR="006C716B" w:rsidRPr="00453996">
        <w:rPr>
          <w:rFonts w:ascii="Times New Roman" w:hAnsi="Times New Roman" w:cs="Times New Roman"/>
          <w:color w:val="000000"/>
          <w:sz w:val="24"/>
          <w:szCs w:val="24"/>
        </w:rPr>
        <w:t xml:space="preserve">investigation disclose that the facts and conditions were not as stated, the </w:t>
      </w:r>
      <w:r>
        <w:rPr>
          <w:rFonts w:ascii="Times New Roman" w:hAnsi="Times New Roman" w:cs="Times New Roman"/>
          <w:color w:val="000000"/>
          <w:sz w:val="24"/>
          <w:szCs w:val="24"/>
        </w:rPr>
        <w:t>offeror</w:t>
      </w:r>
      <w:r w:rsidR="005C044E">
        <w:rPr>
          <w:rFonts w:ascii="Times New Roman" w:hAnsi="Times New Roman" w:cs="Times New Roman"/>
          <w:color w:val="000000"/>
          <w:sz w:val="24"/>
          <w:szCs w:val="24"/>
        </w:rPr>
        <w:t xml:space="preserve">’s </w:t>
      </w:r>
      <w:r w:rsidR="006C716B" w:rsidRPr="00453996">
        <w:rPr>
          <w:rFonts w:ascii="Times New Roman" w:hAnsi="Times New Roman" w:cs="Times New Roman"/>
          <w:color w:val="000000"/>
          <w:sz w:val="24"/>
          <w:szCs w:val="24"/>
        </w:rPr>
        <w:t>proposal may</w:t>
      </w:r>
      <w:r w:rsidR="006C716B">
        <w:rPr>
          <w:rFonts w:ascii="Times New Roman" w:hAnsi="Times New Roman" w:cs="Times New Roman"/>
          <w:color w:val="000000"/>
          <w:sz w:val="24"/>
          <w:szCs w:val="24"/>
        </w:rPr>
        <w:t xml:space="preserve"> </w:t>
      </w:r>
      <w:r w:rsidR="006C716B" w:rsidRPr="00453996">
        <w:rPr>
          <w:rFonts w:ascii="Times New Roman" w:hAnsi="Times New Roman" w:cs="Times New Roman"/>
          <w:color w:val="000000"/>
          <w:sz w:val="24"/>
          <w:szCs w:val="24"/>
        </w:rPr>
        <w:t xml:space="preserve">be rejected or contract terminated for </w:t>
      </w:r>
      <w:r w:rsidR="006C716B" w:rsidRPr="00C2521F">
        <w:rPr>
          <w:rFonts w:ascii="Times New Roman" w:hAnsi="Times New Roman" w:cs="Times New Roman"/>
          <w:color w:val="000000"/>
          <w:sz w:val="24"/>
          <w:szCs w:val="24"/>
        </w:rPr>
        <w:t>default if after award, in addition to any other remedy available under the contract</w:t>
      </w:r>
      <w:r w:rsidR="007B0DAD" w:rsidRPr="00C2521F">
        <w:rPr>
          <w:rFonts w:ascii="Times New Roman" w:hAnsi="Times New Roman" w:cs="Times New Roman"/>
          <w:color w:val="000000"/>
          <w:sz w:val="24"/>
          <w:szCs w:val="24"/>
        </w:rPr>
        <w:t xml:space="preserve"> or by </w:t>
      </w:r>
      <w:proofErr w:type="gramStart"/>
      <w:r w:rsidR="007B0DAD" w:rsidRPr="00C2521F">
        <w:rPr>
          <w:rFonts w:ascii="Times New Roman" w:hAnsi="Times New Roman" w:cs="Times New Roman"/>
          <w:color w:val="000000"/>
          <w:sz w:val="24"/>
          <w:szCs w:val="24"/>
        </w:rPr>
        <w:t>law</w:t>
      </w:r>
      <w:r w:rsidR="006C716B" w:rsidRPr="00C2521F">
        <w:rPr>
          <w:rFonts w:ascii="Times New Roman" w:hAnsi="Times New Roman" w:cs="Times New Roman"/>
          <w:color w:val="000000"/>
          <w:sz w:val="24"/>
          <w:szCs w:val="24"/>
        </w:rPr>
        <w:t>.</w:t>
      </w:r>
      <w:proofErr w:type="gramEnd"/>
      <w:r w:rsidR="005C044E">
        <w:rPr>
          <w:rFonts w:ascii="Times New Roman" w:hAnsi="Times New Roman" w:cs="Times New Roman"/>
          <w:color w:val="000000"/>
          <w:sz w:val="24"/>
          <w:szCs w:val="24"/>
        </w:rPr>
        <w:t xml:space="preserve"> </w:t>
      </w:r>
      <w:r w:rsidR="00D963D5">
        <w:rPr>
          <w:rFonts w:ascii="Times New Roman" w:hAnsi="Times New Roman" w:cs="Times New Roman"/>
          <w:color w:val="000000"/>
          <w:sz w:val="24"/>
          <w:szCs w:val="24"/>
        </w:rPr>
        <w:t xml:space="preserve"> </w:t>
      </w:r>
    </w:p>
    <w:p w:rsidR="005C044E" w:rsidRDefault="005C044E" w:rsidP="006C716B">
      <w:pPr>
        <w:autoSpaceDE w:val="0"/>
        <w:autoSpaceDN w:val="0"/>
        <w:adjustRightInd w:val="0"/>
        <w:spacing w:after="0" w:line="240" w:lineRule="auto"/>
        <w:jc w:val="both"/>
        <w:rPr>
          <w:rFonts w:ascii="Times New Roman" w:hAnsi="Times New Roman" w:cs="Times New Roman"/>
          <w:color w:val="000000"/>
          <w:sz w:val="24"/>
          <w:szCs w:val="24"/>
        </w:rPr>
      </w:pPr>
    </w:p>
    <w:p w:rsidR="00D963D5" w:rsidRPr="00D963D5" w:rsidRDefault="00D963D5" w:rsidP="00D963D5">
      <w:pPr>
        <w:widowControl w:val="0"/>
        <w:jc w:val="both"/>
        <w:rPr>
          <w:rFonts w:ascii="Times New Roman" w:hAnsi="Times New Roman" w:cs="Times New Roman"/>
          <w:snapToGrid w:val="0"/>
          <w:sz w:val="24"/>
          <w:szCs w:val="24"/>
        </w:rPr>
      </w:pPr>
      <w:r>
        <w:rPr>
          <w:rFonts w:ascii="Times New Roman" w:hAnsi="Times New Roman" w:cs="Times New Roman"/>
          <w:sz w:val="24"/>
          <w:szCs w:val="24"/>
        </w:rPr>
        <w:t xml:space="preserve">Responses </w:t>
      </w:r>
      <w:r w:rsidRPr="00D963D5">
        <w:rPr>
          <w:rFonts w:ascii="Times New Roman" w:hAnsi="Times New Roman" w:cs="Times New Roman"/>
          <w:sz w:val="24"/>
          <w:szCs w:val="24"/>
        </w:rPr>
        <w:t>will be accepted only from the entity that w</w:t>
      </w:r>
      <w:r w:rsidR="007B0DAD">
        <w:rPr>
          <w:rFonts w:ascii="Times New Roman" w:hAnsi="Times New Roman" w:cs="Times New Roman"/>
          <w:sz w:val="24"/>
          <w:szCs w:val="24"/>
        </w:rPr>
        <w:t>ould</w:t>
      </w:r>
      <w:r w:rsidRPr="00D963D5">
        <w:rPr>
          <w:rFonts w:ascii="Times New Roman" w:hAnsi="Times New Roman" w:cs="Times New Roman"/>
          <w:sz w:val="24"/>
          <w:szCs w:val="24"/>
        </w:rPr>
        <w:t xml:space="preserve"> be </w:t>
      </w:r>
      <w:r w:rsidR="00657E28">
        <w:rPr>
          <w:rFonts w:ascii="Times New Roman" w:hAnsi="Times New Roman" w:cs="Times New Roman"/>
          <w:sz w:val="24"/>
          <w:szCs w:val="24"/>
        </w:rPr>
        <w:t xml:space="preserve">implementing and deploying </w:t>
      </w:r>
      <w:r w:rsidRPr="00D963D5">
        <w:rPr>
          <w:rFonts w:ascii="Times New Roman" w:hAnsi="Times New Roman" w:cs="Times New Roman"/>
          <w:sz w:val="24"/>
          <w:szCs w:val="24"/>
        </w:rPr>
        <w:t xml:space="preserve">the </w:t>
      </w:r>
      <w:r w:rsidR="00657E28">
        <w:rPr>
          <w:rFonts w:ascii="Times New Roman" w:hAnsi="Times New Roman" w:cs="Times New Roman"/>
          <w:sz w:val="24"/>
          <w:szCs w:val="24"/>
        </w:rPr>
        <w:t>new benefits administration system</w:t>
      </w:r>
      <w:r w:rsidRPr="00D963D5">
        <w:rPr>
          <w:rFonts w:ascii="Times New Roman" w:hAnsi="Times New Roman" w:cs="Times New Roman"/>
          <w:sz w:val="24"/>
          <w:szCs w:val="24"/>
        </w:rPr>
        <w:t xml:space="preserve">. </w:t>
      </w:r>
      <w:r w:rsidR="00B13AC8">
        <w:rPr>
          <w:rFonts w:ascii="Times New Roman" w:hAnsi="Times New Roman" w:cs="Times New Roman"/>
          <w:sz w:val="24"/>
          <w:szCs w:val="24"/>
        </w:rPr>
        <w:t>Prospective offeror</w:t>
      </w:r>
      <w:r>
        <w:rPr>
          <w:rFonts w:ascii="Times New Roman" w:hAnsi="Times New Roman" w:cs="Times New Roman"/>
          <w:sz w:val="24"/>
          <w:szCs w:val="24"/>
        </w:rPr>
        <w:t xml:space="preserve">s </w:t>
      </w:r>
      <w:r w:rsidRPr="00D963D5">
        <w:rPr>
          <w:rFonts w:ascii="Times New Roman" w:hAnsi="Times New Roman" w:cs="Times New Roman"/>
          <w:sz w:val="24"/>
          <w:szCs w:val="24"/>
        </w:rPr>
        <w:t>shall submit:</w:t>
      </w:r>
    </w:p>
    <w:p w:rsidR="00D963D5" w:rsidRDefault="00D963D5" w:rsidP="00A33DDB">
      <w:pPr>
        <w:widowControl w:val="0"/>
        <w:numPr>
          <w:ilvl w:val="0"/>
          <w:numId w:val="12"/>
        </w:numPr>
        <w:tabs>
          <w:tab w:val="left" w:pos="360"/>
        </w:tabs>
        <w:spacing w:after="0" w:line="240" w:lineRule="atLeast"/>
        <w:ind w:left="0" w:right="86" w:firstLine="0"/>
        <w:jc w:val="both"/>
        <w:rPr>
          <w:rFonts w:ascii="Times New Roman" w:hAnsi="Times New Roman" w:cs="Times New Roman"/>
          <w:sz w:val="24"/>
          <w:szCs w:val="24"/>
        </w:rPr>
      </w:pPr>
      <w:r w:rsidRPr="00D963D5">
        <w:rPr>
          <w:rFonts w:ascii="Times New Roman" w:hAnsi="Times New Roman" w:cs="Times New Roman"/>
          <w:sz w:val="24"/>
          <w:szCs w:val="24"/>
        </w:rPr>
        <w:t xml:space="preserve">One (1) original marked “original” and </w:t>
      </w:r>
      <w:r w:rsidR="008120BD">
        <w:rPr>
          <w:rFonts w:ascii="Times New Roman" w:hAnsi="Times New Roman" w:cs="Times New Roman"/>
          <w:sz w:val="24"/>
          <w:szCs w:val="24"/>
        </w:rPr>
        <w:t xml:space="preserve">five </w:t>
      </w:r>
      <w:r w:rsidRPr="00D963D5">
        <w:rPr>
          <w:rFonts w:ascii="Times New Roman" w:hAnsi="Times New Roman" w:cs="Times New Roman"/>
          <w:sz w:val="24"/>
          <w:szCs w:val="24"/>
        </w:rPr>
        <w:t>(</w:t>
      </w:r>
      <w:r w:rsidR="008120BD">
        <w:rPr>
          <w:rFonts w:ascii="Times New Roman" w:hAnsi="Times New Roman" w:cs="Times New Roman"/>
          <w:sz w:val="24"/>
          <w:szCs w:val="24"/>
        </w:rPr>
        <w:t>5</w:t>
      </w:r>
      <w:r w:rsidRPr="00D963D5">
        <w:rPr>
          <w:rFonts w:ascii="Times New Roman" w:hAnsi="Times New Roman" w:cs="Times New Roman"/>
          <w:sz w:val="24"/>
          <w:szCs w:val="24"/>
        </w:rPr>
        <w:t xml:space="preserve">) identical paper copies of your </w:t>
      </w:r>
      <w:r>
        <w:rPr>
          <w:rFonts w:ascii="Times New Roman" w:hAnsi="Times New Roman" w:cs="Times New Roman"/>
          <w:sz w:val="24"/>
          <w:szCs w:val="24"/>
        </w:rPr>
        <w:t>response</w:t>
      </w:r>
      <w:r w:rsidRPr="00D963D5">
        <w:rPr>
          <w:rFonts w:ascii="Times New Roman" w:hAnsi="Times New Roman" w:cs="Times New Roman"/>
          <w:sz w:val="24"/>
          <w:szCs w:val="24"/>
        </w:rPr>
        <w:t>.</w:t>
      </w:r>
    </w:p>
    <w:p w:rsidR="00D963D5" w:rsidRDefault="00D963D5" w:rsidP="00A33DDB">
      <w:pPr>
        <w:widowControl w:val="0"/>
        <w:numPr>
          <w:ilvl w:val="0"/>
          <w:numId w:val="12"/>
        </w:numPr>
        <w:spacing w:after="0" w:line="240" w:lineRule="atLeast"/>
        <w:ind w:left="360" w:right="86"/>
        <w:jc w:val="both"/>
        <w:rPr>
          <w:rFonts w:ascii="Times New Roman" w:hAnsi="Times New Roman" w:cs="Times New Roman"/>
          <w:sz w:val="24"/>
          <w:szCs w:val="24"/>
        </w:rPr>
      </w:pPr>
      <w:r w:rsidRPr="00D963D5">
        <w:rPr>
          <w:rFonts w:ascii="Times New Roman" w:hAnsi="Times New Roman" w:cs="Times New Roman"/>
          <w:sz w:val="24"/>
          <w:szCs w:val="24"/>
        </w:rPr>
        <w:t xml:space="preserve">One (1) original marked “original” and </w:t>
      </w:r>
      <w:r w:rsidR="00843F9D">
        <w:rPr>
          <w:rFonts w:ascii="Times New Roman" w:hAnsi="Times New Roman" w:cs="Times New Roman"/>
          <w:sz w:val="24"/>
          <w:szCs w:val="24"/>
        </w:rPr>
        <w:t xml:space="preserve">one </w:t>
      </w:r>
      <w:r w:rsidRPr="00D963D5">
        <w:rPr>
          <w:rFonts w:ascii="Times New Roman" w:hAnsi="Times New Roman" w:cs="Times New Roman"/>
          <w:sz w:val="24"/>
          <w:szCs w:val="24"/>
        </w:rPr>
        <w:t>(</w:t>
      </w:r>
      <w:r w:rsidR="00843F9D">
        <w:rPr>
          <w:rFonts w:ascii="Times New Roman" w:hAnsi="Times New Roman" w:cs="Times New Roman"/>
          <w:sz w:val="24"/>
          <w:szCs w:val="24"/>
        </w:rPr>
        <w:t>1</w:t>
      </w:r>
      <w:r w:rsidRPr="00D963D5">
        <w:rPr>
          <w:rFonts w:ascii="Times New Roman" w:hAnsi="Times New Roman" w:cs="Times New Roman"/>
          <w:sz w:val="24"/>
          <w:szCs w:val="24"/>
        </w:rPr>
        <w:t xml:space="preserve">) labeled USB flash drives containing a copy of the </w:t>
      </w:r>
      <w:r w:rsidR="008120BD">
        <w:rPr>
          <w:rFonts w:ascii="Times New Roman" w:hAnsi="Times New Roman" w:cs="Times New Roman"/>
          <w:sz w:val="24"/>
          <w:szCs w:val="24"/>
        </w:rPr>
        <w:t>prospective offeror</w:t>
      </w:r>
      <w:r w:rsidRPr="00D963D5">
        <w:rPr>
          <w:rFonts w:ascii="Times New Roman" w:hAnsi="Times New Roman" w:cs="Times New Roman"/>
          <w:sz w:val="24"/>
          <w:szCs w:val="24"/>
        </w:rPr>
        <w:t xml:space="preserve">’s response (in MS Word, MS Excel and/or PDF format where appropriate). </w:t>
      </w:r>
    </w:p>
    <w:p w:rsidR="00D963D5" w:rsidRPr="00D963D5" w:rsidRDefault="00D963D5" w:rsidP="00A33DDB">
      <w:pPr>
        <w:widowControl w:val="0"/>
        <w:numPr>
          <w:ilvl w:val="0"/>
          <w:numId w:val="12"/>
        </w:numPr>
        <w:spacing w:after="0" w:line="240" w:lineRule="atLeast"/>
        <w:ind w:left="360" w:right="86"/>
        <w:jc w:val="both"/>
        <w:rPr>
          <w:rFonts w:ascii="Times New Roman" w:hAnsi="Times New Roman" w:cs="Times New Roman"/>
          <w:sz w:val="24"/>
          <w:szCs w:val="24"/>
        </w:rPr>
      </w:pPr>
      <w:r w:rsidRPr="00D963D5">
        <w:rPr>
          <w:rFonts w:ascii="Times New Roman" w:hAnsi="Times New Roman" w:cs="Times New Roman"/>
          <w:sz w:val="24"/>
          <w:szCs w:val="24"/>
        </w:rPr>
        <w:lastRenderedPageBreak/>
        <w:t xml:space="preserve">One (1) USB flash drive labeled “original redacted” containing a redacted version of your </w:t>
      </w:r>
      <w:r>
        <w:rPr>
          <w:rFonts w:ascii="Times New Roman" w:hAnsi="Times New Roman" w:cs="Times New Roman"/>
          <w:sz w:val="24"/>
          <w:szCs w:val="24"/>
        </w:rPr>
        <w:t>response</w:t>
      </w:r>
      <w:r w:rsidRPr="00D963D5">
        <w:rPr>
          <w:rFonts w:ascii="Times New Roman" w:hAnsi="Times New Roman" w:cs="Times New Roman"/>
          <w:sz w:val="24"/>
          <w:szCs w:val="24"/>
        </w:rPr>
        <w:t>.</w:t>
      </w:r>
    </w:p>
    <w:p w:rsidR="00D963D5" w:rsidRDefault="00D963D5" w:rsidP="00D963D5">
      <w:pPr>
        <w:autoSpaceDE w:val="0"/>
        <w:autoSpaceDN w:val="0"/>
        <w:adjustRightInd w:val="0"/>
        <w:spacing w:after="0" w:line="240" w:lineRule="auto"/>
        <w:jc w:val="both"/>
        <w:rPr>
          <w:rFonts w:ascii="Times New Roman" w:hAnsi="Times New Roman" w:cs="Times New Roman"/>
          <w:color w:val="000000"/>
          <w:sz w:val="24"/>
          <w:szCs w:val="24"/>
        </w:rPr>
      </w:pPr>
    </w:p>
    <w:p w:rsidR="00453996" w:rsidRPr="00F96B4F" w:rsidRDefault="00B13AC8" w:rsidP="00E5023C">
      <w:pPr>
        <w:pStyle w:val="BodyText"/>
        <w:tabs>
          <w:tab w:val="left" w:pos="360"/>
        </w:tabs>
        <w:spacing w:after="0"/>
        <w:jc w:val="both"/>
        <w:rPr>
          <w:rFonts w:ascii="Times New Roman" w:hAnsi="Times New Roman"/>
          <w:sz w:val="24"/>
          <w:szCs w:val="24"/>
        </w:rPr>
      </w:pPr>
      <w:r>
        <w:rPr>
          <w:rFonts w:ascii="Times New Roman" w:hAnsi="Times New Roman"/>
          <w:sz w:val="24"/>
          <w:szCs w:val="24"/>
        </w:rPr>
        <w:t>Prospective offeror</w:t>
      </w:r>
      <w:r w:rsidR="00D963D5">
        <w:rPr>
          <w:rFonts w:ascii="Times New Roman" w:hAnsi="Times New Roman"/>
          <w:sz w:val="24"/>
          <w:szCs w:val="24"/>
        </w:rPr>
        <w:t xml:space="preserve">s should </w:t>
      </w:r>
      <w:r w:rsidR="00453996" w:rsidRPr="00F96B4F">
        <w:rPr>
          <w:rFonts w:ascii="Times New Roman" w:hAnsi="Times New Roman"/>
          <w:sz w:val="24"/>
          <w:szCs w:val="24"/>
        </w:rPr>
        <w:t>submit the following information for purposes of evaluation. PEBA d</w:t>
      </w:r>
      <w:r w:rsidR="00453996" w:rsidRPr="00F96B4F">
        <w:rPr>
          <w:rFonts w:ascii="Times New Roman" w:hAnsi="Times New Roman"/>
          <w:color w:val="000000"/>
          <w:sz w:val="24"/>
          <w:szCs w:val="24"/>
        </w:rPr>
        <w:t xml:space="preserve">esires a detailed written submission so that </w:t>
      </w:r>
      <w:r w:rsidR="00657E28">
        <w:rPr>
          <w:rFonts w:ascii="Times New Roman" w:hAnsi="Times New Roman"/>
          <w:color w:val="000000"/>
          <w:sz w:val="24"/>
          <w:szCs w:val="24"/>
        </w:rPr>
        <w:t xml:space="preserve">the evaluation panel </w:t>
      </w:r>
      <w:r w:rsidR="00453996" w:rsidRPr="00F96B4F">
        <w:rPr>
          <w:rFonts w:ascii="Times New Roman" w:hAnsi="Times New Roman"/>
          <w:color w:val="000000"/>
          <w:sz w:val="24"/>
          <w:szCs w:val="24"/>
        </w:rPr>
        <w:t xml:space="preserve">can make an accurate comparison of all </w:t>
      </w:r>
      <w:r w:rsidR="00D963D5">
        <w:rPr>
          <w:rFonts w:ascii="Times New Roman" w:hAnsi="Times New Roman"/>
          <w:color w:val="000000"/>
          <w:sz w:val="24"/>
          <w:szCs w:val="24"/>
        </w:rPr>
        <w:t>responses</w:t>
      </w:r>
      <w:r w:rsidR="00453996" w:rsidRPr="00F96B4F">
        <w:rPr>
          <w:rFonts w:ascii="Times New Roman" w:hAnsi="Times New Roman"/>
          <w:color w:val="000000"/>
          <w:sz w:val="24"/>
          <w:szCs w:val="24"/>
        </w:rPr>
        <w:t xml:space="preserve"> received. Please be </w:t>
      </w:r>
      <w:r w:rsidR="00D963D5">
        <w:rPr>
          <w:rFonts w:ascii="Times New Roman" w:hAnsi="Times New Roman"/>
          <w:color w:val="000000"/>
          <w:sz w:val="24"/>
          <w:szCs w:val="24"/>
        </w:rPr>
        <w:t xml:space="preserve">detailed </w:t>
      </w:r>
      <w:r w:rsidR="00453996" w:rsidRPr="00F96B4F">
        <w:rPr>
          <w:rFonts w:ascii="Times New Roman" w:hAnsi="Times New Roman"/>
          <w:color w:val="000000"/>
          <w:sz w:val="24"/>
          <w:szCs w:val="24"/>
        </w:rPr>
        <w:t xml:space="preserve">in your </w:t>
      </w:r>
      <w:r w:rsidR="00D963D5">
        <w:rPr>
          <w:rFonts w:ascii="Times New Roman" w:hAnsi="Times New Roman"/>
          <w:color w:val="000000"/>
          <w:sz w:val="24"/>
          <w:szCs w:val="24"/>
        </w:rPr>
        <w:t>responses</w:t>
      </w:r>
      <w:r w:rsidR="00453996" w:rsidRPr="00F96B4F">
        <w:rPr>
          <w:rFonts w:ascii="Times New Roman" w:hAnsi="Times New Roman"/>
          <w:color w:val="000000"/>
          <w:sz w:val="24"/>
          <w:szCs w:val="24"/>
        </w:rPr>
        <w:t xml:space="preserve">. </w:t>
      </w:r>
      <w:r w:rsidR="00E5023C">
        <w:rPr>
          <w:rFonts w:ascii="Times New Roman" w:hAnsi="Times New Roman"/>
          <w:color w:val="000000"/>
          <w:sz w:val="24"/>
          <w:szCs w:val="24"/>
        </w:rPr>
        <w:t>R</w:t>
      </w:r>
      <w:r w:rsidR="00E5023C">
        <w:rPr>
          <w:rFonts w:ascii="Times New Roman" w:hAnsi="Times New Roman"/>
          <w:sz w:val="24"/>
          <w:szCs w:val="24"/>
        </w:rPr>
        <w:t xml:space="preserve">estate each of the items below and provide your response to that item immediately thereafter. </w:t>
      </w:r>
      <w:r w:rsidR="00453996" w:rsidRPr="00F96B4F">
        <w:rPr>
          <w:rFonts w:ascii="Times New Roman" w:hAnsi="Times New Roman"/>
          <w:sz w:val="24"/>
          <w:szCs w:val="24"/>
        </w:rPr>
        <w:t xml:space="preserve">The </w:t>
      </w:r>
      <w:r w:rsidR="00D963D5">
        <w:rPr>
          <w:rFonts w:ascii="Times New Roman" w:hAnsi="Times New Roman"/>
          <w:sz w:val="24"/>
          <w:szCs w:val="24"/>
        </w:rPr>
        <w:t xml:space="preserve">response should </w:t>
      </w:r>
      <w:r w:rsidR="00453996" w:rsidRPr="00F96B4F">
        <w:rPr>
          <w:rFonts w:ascii="Times New Roman" w:hAnsi="Times New Roman"/>
          <w:sz w:val="24"/>
          <w:szCs w:val="24"/>
        </w:rPr>
        <w:t>include the following sections and sh</w:t>
      </w:r>
      <w:r w:rsidR="00D963D5">
        <w:rPr>
          <w:rFonts w:ascii="Times New Roman" w:hAnsi="Times New Roman"/>
          <w:sz w:val="24"/>
          <w:szCs w:val="24"/>
        </w:rPr>
        <w:t>ould</w:t>
      </w:r>
      <w:r w:rsidR="00453996" w:rsidRPr="00F96B4F">
        <w:rPr>
          <w:rFonts w:ascii="Times New Roman" w:hAnsi="Times New Roman"/>
          <w:sz w:val="24"/>
          <w:szCs w:val="24"/>
        </w:rPr>
        <w:t xml:space="preserve"> be presented in the listed order:  </w:t>
      </w:r>
    </w:p>
    <w:p w:rsidR="006C716B" w:rsidRDefault="006C716B" w:rsidP="00657E28">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657E28" w:rsidRPr="00657E28" w:rsidRDefault="00657E28" w:rsidP="005A5CDA">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6</w:t>
      </w:r>
      <w:r w:rsidRPr="00657E28">
        <w:rPr>
          <w:rFonts w:ascii="Times New Roman" w:hAnsi="Times New Roman" w:cs="Times New Roman"/>
          <w:sz w:val="24"/>
          <w:szCs w:val="24"/>
        </w:rPr>
        <w:t>.1</w:t>
      </w:r>
      <w:r w:rsidRPr="00657E28">
        <w:rPr>
          <w:rFonts w:ascii="Times New Roman" w:hAnsi="Times New Roman" w:cs="Times New Roman"/>
          <w:sz w:val="24"/>
          <w:szCs w:val="24"/>
        </w:rPr>
        <w:tab/>
      </w:r>
      <w:r w:rsidR="00B13AC8">
        <w:rPr>
          <w:rFonts w:ascii="Times New Roman" w:hAnsi="Times New Roman" w:cs="Times New Roman"/>
          <w:sz w:val="24"/>
          <w:szCs w:val="24"/>
          <w:u w:val="single"/>
        </w:rPr>
        <w:t xml:space="preserve">PROSPECTIVE OFFEROR’S </w:t>
      </w:r>
      <w:r>
        <w:rPr>
          <w:rFonts w:ascii="Times New Roman" w:hAnsi="Times New Roman" w:cs="Times New Roman"/>
          <w:sz w:val="24"/>
          <w:szCs w:val="24"/>
          <w:u w:val="single"/>
        </w:rPr>
        <w:t>QUALIFICATIONS</w:t>
      </w:r>
      <w:r w:rsidR="00AF1FAF">
        <w:rPr>
          <w:rFonts w:ascii="Times New Roman" w:hAnsi="Times New Roman" w:cs="Times New Roman"/>
          <w:sz w:val="24"/>
          <w:szCs w:val="24"/>
          <w:u w:val="single"/>
        </w:rPr>
        <w:t xml:space="preserve"> AND EXPERIENCE </w:t>
      </w:r>
    </w:p>
    <w:p w:rsidR="00657E28" w:rsidRDefault="00657E28" w:rsidP="00657E28">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002210" w:rsidRPr="0095044D" w:rsidRDefault="00657E28" w:rsidP="00A33DDB">
      <w:pPr>
        <w:pStyle w:val="BodyText"/>
        <w:widowControl w:val="0"/>
        <w:numPr>
          <w:ilvl w:val="1"/>
          <w:numId w:val="13"/>
        </w:numPr>
        <w:tabs>
          <w:tab w:val="left" w:pos="0"/>
          <w:tab w:val="left" w:pos="360"/>
          <w:tab w:val="left" w:pos="540"/>
        </w:tabs>
        <w:autoSpaceDE w:val="0"/>
        <w:autoSpaceDN w:val="0"/>
        <w:adjustRightInd w:val="0"/>
        <w:spacing w:after="0"/>
        <w:ind w:left="0" w:firstLine="0"/>
        <w:jc w:val="both"/>
      </w:pPr>
      <w:r w:rsidRPr="0095044D">
        <w:rPr>
          <w:rFonts w:ascii="Times New Roman" w:hAnsi="Times New Roman"/>
          <w:bCs/>
          <w:sz w:val="24"/>
          <w:szCs w:val="24"/>
        </w:rPr>
        <w:t xml:space="preserve">Provide a </w:t>
      </w:r>
      <w:r w:rsidR="00002210" w:rsidRPr="0095044D">
        <w:rPr>
          <w:rFonts w:ascii="Times New Roman" w:hAnsi="Times New Roman"/>
          <w:bCs/>
          <w:sz w:val="24"/>
          <w:szCs w:val="24"/>
        </w:rPr>
        <w:t xml:space="preserve">narrative designed to demonstrate to the evaluation panel </w:t>
      </w:r>
      <w:r w:rsidR="00A57289">
        <w:rPr>
          <w:rFonts w:ascii="Times New Roman" w:hAnsi="Times New Roman"/>
          <w:bCs/>
          <w:sz w:val="24"/>
          <w:szCs w:val="24"/>
        </w:rPr>
        <w:t>your company</w:t>
      </w:r>
      <w:r w:rsidR="00002210" w:rsidRPr="0095044D">
        <w:rPr>
          <w:rFonts w:ascii="Times New Roman" w:hAnsi="Times New Roman"/>
          <w:bCs/>
          <w:sz w:val="24"/>
          <w:szCs w:val="24"/>
        </w:rPr>
        <w:t xml:space="preserve">’s qualifications, and advantages to PEBA in selecting </w:t>
      </w:r>
      <w:r w:rsidR="00A57289">
        <w:rPr>
          <w:rFonts w:ascii="Times New Roman" w:hAnsi="Times New Roman"/>
          <w:bCs/>
          <w:sz w:val="24"/>
          <w:szCs w:val="24"/>
        </w:rPr>
        <w:t xml:space="preserve">your company </w:t>
      </w:r>
      <w:r w:rsidR="00002210" w:rsidRPr="0095044D">
        <w:rPr>
          <w:rFonts w:ascii="Times New Roman" w:hAnsi="Times New Roman"/>
          <w:bCs/>
          <w:sz w:val="24"/>
          <w:szCs w:val="24"/>
        </w:rPr>
        <w:t xml:space="preserve">to </w:t>
      </w:r>
      <w:r w:rsidR="0095044D">
        <w:rPr>
          <w:rFonts w:ascii="Times New Roman" w:hAnsi="Times New Roman"/>
          <w:bCs/>
          <w:sz w:val="24"/>
          <w:szCs w:val="24"/>
        </w:rPr>
        <w:t>implement and deploy the new benefits administration system</w:t>
      </w:r>
      <w:r w:rsidR="00002210" w:rsidRPr="0095044D">
        <w:rPr>
          <w:rFonts w:ascii="Times New Roman" w:hAnsi="Times New Roman"/>
          <w:bCs/>
          <w:sz w:val="24"/>
          <w:szCs w:val="24"/>
        </w:rPr>
        <w:t xml:space="preserve">. The narrative should include the </w:t>
      </w:r>
      <w:r w:rsidR="00A57289">
        <w:rPr>
          <w:rFonts w:ascii="Times New Roman" w:hAnsi="Times New Roman"/>
          <w:bCs/>
          <w:sz w:val="24"/>
          <w:szCs w:val="24"/>
        </w:rPr>
        <w:t>company</w:t>
      </w:r>
      <w:r w:rsidR="00A57289" w:rsidRPr="0095044D">
        <w:rPr>
          <w:rFonts w:ascii="Times New Roman" w:hAnsi="Times New Roman"/>
          <w:bCs/>
          <w:sz w:val="24"/>
          <w:szCs w:val="24"/>
        </w:rPr>
        <w:t xml:space="preserve">’s </w:t>
      </w:r>
      <w:r w:rsidR="00002210" w:rsidRPr="0095044D">
        <w:rPr>
          <w:rFonts w:ascii="Times New Roman" w:hAnsi="Times New Roman"/>
          <w:bCs/>
          <w:sz w:val="24"/>
          <w:szCs w:val="24"/>
        </w:rPr>
        <w:t>experience</w:t>
      </w:r>
      <w:r w:rsidR="0095044D">
        <w:rPr>
          <w:rFonts w:ascii="Times New Roman" w:hAnsi="Times New Roman"/>
          <w:bCs/>
          <w:sz w:val="24"/>
          <w:szCs w:val="24"/>
        </w:rPr>
        <w:t xml:space="preserve">, </w:t>
      </w:r>
      <w:r w:rsidR="00002210" w:rsidRPr="0095044D">
        <w:rPr>
          <w:rFonts w:ascii="Times New Roman" w:hAnsi="Times New Roman"/>
          <w:bCs/>
          <w:sz w:val="24"/>
          <w:szCs w:val="24"/>
        </w:rPr>
        <w:t>business expertise</w:t>
      </w:r>
      <w:r w:rsidR="0095044D">
        <w:rPr>
          <w:rFonts w:ascii="Times New Roman" w:hAnsi="Times New Roman"/>
          <w:bCs/>
          <w:sz w:val="24"/>
          <w:szCs w:val="24"/>
        </w:rPr>
        <w:t xml:space="preserve"> </w:t>
      </w:r>
      <w:r w:rsidR="0095044D" w:rsidRPr="00961F8B">
        <w:rPr>
          <w:rFonts w:ascii="Times New Roman" w:hAnsi="Times New Roman"/>
          <w:sz w:val="24"/>
          <w:szCs w:val="24"/>
        </w:rPr>
        <w:t xml:space="preserve">and success in </w:t>
      </w:r>
      <w:r w:rsidR="0095044D">
        <w:rPr>
          <w:rFonts w:ascii="Times New Roman" w:hAnsi="Times New Roman"/>
          <w:sz w:val="24"/>
          <w:szCs w:val="24"/>
        </w:rPr>
        <w:t xml:space="preserve">implementing and deploying new benefit administration systems </w:t>
      </w:r>
      <w:r w:rsidR="0095044D" w:rsidRPr="00961F8B">
        <w:rPr>
          <w:rFonts w:ascii="Times New Roman" w:hAnsi="Times New Roman"/>
          <w:sz w:val="24"/>
          <w:szCs w:val="24"/>
        </w:rPr>
        <w:t xml:space="preserve">for public sector </w:t>
      </w:r>
      <w:r w:rsidR="00577B4E">
        <w:rPr>
          <w:rFonts w:ascii="Times New Roman" w:hAnsi="Times New Roman"/>
          <w:sz w:val="24"/>
          <w:szCs w:val="24"/>
        </w:rPr>
        <w:t xml:space="preserve">pension and health and welfare plans. </w:t>
      </w:r>
      <w:r w:rsidR="00002210" w:rsidRPr="0095044D">
        <w:rPr>
          <w:rFonts w:ascii="Times New Roman" w:hAnsi="Times New Roman"/>
          <w:bCs/>
          <w:sz w:val="24"/>
          <w:szCs w:val="24"/>
        </w:rPr>
        <w:t xml:space="preserve">Include </w:t>
      </w:r>
      <w:r w:rsidR="001A2C0A">
        <w:rPr>
          <w:rFonts w:ascii="Times New Roman" w:hAnsi="Times New Roman"/>
          <w:bCs/>
          <w:sz w:val="24"/>
          <w:szCs w:val="24"/>
        </w:rPr>
        <w:t>any i</w:t>
      </w:r>
      <w:r w:rsidR="0095044D" w:rsidRPr="0095044D">
        <w:rPr>
          <w:rFonts w:ascii="Times New Roman" w:hAnsi="Times New Roman"/>
          <w:bCs/>
          <w:sz w:val="24"/>
          <w:szCs w:val="24"/>
        </w:rPr>
        <w:t xml:space="preserve">nformation you wish PEBA to consider about your </w:t>
      </w:r>
      <w:r w:rsidR="00A57289">
        <w:rPr>
          <w:rFonts w:ascii="Times New Roman" w:hAnsi="Times New Roman"/>
          <w:bCs/>
          <w:sz w:val="24"/>
          <w:szCs w:val="24"/>
        </w:rPr>
        <w:t xml:space="preserve">company’s </w:t>
      </w:r>
      <w:r w:rsidR="0095044D" w:rsidRPr="0095044D">
        <w:rPr>
          <w:rFonts w:ascii="Times New Roman" w:hAnsi="Times New Roman"/>
          <w:bCs/>
          <w:sz w:val="24"/>
          <w:szCs w:val="24"/>
        </w:rPr>
        <w:t>qualifications</w:t>
      </w:r>
      <w:r w:rsidR="00A57289">
        <w:rPr>
          <w:rFonts w:ascii="Times New Roman" w:hAnsi="Times New Roman"/>
          <w:bCs/>
          <w:sz w:val="24"/>
          <w:szCs w:val="24"/>
        </w:rPr>
        <w:t xml:space="preserve"> and experience</w:t>
      </w:r>
      <w:r w:rsidR="0095044D" w:rsidRPr="0095044D">
        <w:rPr>
          <w:rFonts w:ascii="Times New Roman" w:hAnsi="Times New Roman"/>
          <w:bCs/>
          <w:sz w:val="24"/>
          <w:szCs w:val="24"/>
        </w:rPr>
        <w:t>.</w:t>
      </w:r>
    </w:p>
    <w:p w:rsidR="0095044D" w:rsidRDefault="0095044D" w:rsidP="0095044D">
      <w:pPr>
        <w:pStyle w:val="BodyText"/>
        <w:widowControl w:val="0"/>
        <w:tabs>
          <w:tab w:val="left" w:pos="0"/>
          <w:tab w:val="left" w:pos="360"/>
          <w:tab w:val="left" w:pos="540"/>
        </w:tabs>
        <w:autoSpaceDE w:val="0"/>
        <w:autoSpaceDN w:val="0"/>
        <w:adjustRightInd w:val="0"/>
        <w:spacing w:after="0"/>
        <w:jc w:val="both"/>
        <w:rPr>
          <w:rFonts w:ascii="Times New Roman" w:hAnsi="Times New Roman"/>
          <w:bCs/>
          <w:sz w:val="24"/>
          <w:szCs w:val="24"/>
        </w:rPr>
      </w:pPr>
    </w:p>
    <w:p w:rsidR="00657E28" w:rsidRPr="00373B65" w:rsidRDefault="0095044D" w:rsidP="00A33DDB">
      <w:pPr>
        <w:pStyle w:val="BodyText"/>
        <w:widowControl w:val="0"/>
        <w:numPr>
          <w:ilvl w:val="1"/>
          <w:numId w:val="13"/>
        </w:numPr>
        <w:tabs>
          <w:tab w:val="left" w:pos="0"/>
          <w:tab w:val="left" w:pos="360"/>
          <w:tab w:val="left" w:pos="540"/>
        </w:tabs>
        <w:autoSpaceDE w:val="0"/>
        <w:autoSpaceDN w:val="0"/>
        <w:adjustRightInd w:val="0"/>
        <w:spacing w:after="0"/>
        <w:ind w:left="0" w:firstLine="0"/>
        <w:jc w:val="both"/>
      </w:pPr>
      <w:r>
        <w:rPr>
          <w:rFonts w:ascii="Times New Roman" w:hAnsi="Times New Roman"/>
          <w:bCs/>
          <w:sz w:val="24"/>
          <w:szCs w:val="24"/>
        </w:rPr>
        <w:t xml:space="preserve">Provide a detailed description </w:t>
      </w:r>
      <w:r w:rsidR="007B0DAD" w:rsidRPr="00002210">
        <w:rPr>
          <w:rFonts w:ascii="Times New Roman" w:hAnsi="Times New Roman"/>
          <w:bCs/>
          <w:sz w:val="24"/>
          <w:szCs w:val="24"/>
        </w:rPr>
        <w:t xml:space="preserve">of your </w:t>
      </w:r>
      <w:r w:rsidR="00AF1FAF" w:rsidRPr="00002210">
        <w:rPr>
          <w:rFonts w:ascii="Times New Roman" w:hAnsi="Times New Roman"/>
          <w:bCs/>
          <w:sz w:val="24"/>
          <w:szCs w:val="24"/>
        </w:rPr>
        <w:t xml:space="preserve">company and </w:t>
      </w:r>
      <w:r w:rsidR="007B0DAD" w:rsidRPr="00002210">
        <w:rPr>
          <w:rFonts w:ascii="Times New Roman" w:hAnsi="Times New Roman"/>
          <w:bCs/>
          <w:sz w:val="24"/>
          <w:szCs w:val="24"/>
        </w:rPr>
        <w:t xml:space="preserve">company </w:t>
      </w:r>
      <w:r w:rsidR="00AF1FAF" w:rsidRPr="00002210">
        <w:rPr>
          <w:rFonts w:ascii="Times New Roman" w:hAnsi="Times New Roman"/>
          <w:bCs/>
          <w:sz w:val="24"/>
          <w:szCs w:val="24"/>
        </w:rPr>
        <w:t xml:space="preserve">history. </w:t>
      </w:r>
      <w:r w:rsidR="00643CBE">
        <w:rPr>
          <w:rFonts w:ascii="Times New Roman" w:hAnsi="Times New Roman"/>
          <w:bCs/>
          <w:sz w:val="24"/>
          <w:szCs w:val="24"/>
        </w:rPr>
        <w:t>Include your company’s principal business, ownership, number of employees regularly employed, how long you</w:t>
      </w:r>
      <w:r w:rsidR="00A57289">
        <w:rPr>
          <w:rFonts w:ascii="Times New Roman" w:hAnsi="Times New Roman"/>
          <w:bCs/>
          <w:sz w:val="24"/>
          <w:szCs w:val="24"/>
        </w:rPr>
        <w:t xml:space="preserve">r company has </w:t>
      </w:r>
      <w:r w:rsidR="00643CBE">
        <w:rPr>
          <w:rFonts w:ascii="Times New Roman" w:hAnsi="Times New Roman"/>
          <w:bCs/>
          <w:sz w:val="24"/>
          <w:szCs w:val="24"/>
        </w:rPr>
        <w:t xml:space="preserve">been </w:t>
      </w:r>
      <w:r w:rsidR="00AF1FAF" w:rsidRPr="00002210">
        <w:rPr>
          <w:rFonts w:ascii="Times New Roman" w:hAnsi="Times New Roman"/>
          <w:bCs/>
          <w:sz w:val="24"/>
          <w:szCs w:val="24"/>
        </w:rPr>
        <w:t xml:space="preserve">in the business of </w:t>
      </w:r>
      <w:r w:rsidR="00373B65">
        <w:rPr>
          <w:rFonts w:ascii="Times New Roman" w:hAnsi="Times New Roman"/>
          <w:bCs/>
          <w:sz w:val="24"/>
          <w:szCs w:val="24"/>
        </w:rPr>
        <w:t>providing software solutions for benefit administration systems (public sector pension and health and welfare plans)</w:t>
      </w:r>
      <w:r w:rsidR="001A2C0A">
        <w:rPr>
          <w:rFonts w:ascii="Times New Roman" w:hAnsi="Times New Roman"/>
          <w:bCs/>
          <w:sz w:val="24"/>
          <w:szCs w:val="24"/>
        </w:rPr>
        <w:t xml:space="preserve">, and </w:t>
      </w:r>
      <w:r w:rsidR="001A2C0A">
        <w:rPr>
          <w:rFonts w:ascii="Times New Roman" w:hAnsi="Times New Roman"/>
          <w:bCs/>
          <w:sz w:val="24"/>
          <w:szCs w:val="24"/>
        </w:rPr>
        <w:t>number of offices and locations</w:t>
      </w:r>
      <w:r w:rsidR="001A2C0A">
        <w:rPr>
          <w:rFonts w:ascii="Times New Roman" w:hAnsi="Times New Roman"/>
          <w:bCs/>
          <w:sz w:val="24"/>
          <w:szCs w:val="24"/>
        </w:rPr>
        <w:t>, including the location of the office that would serve as primary contact during this project.</w:t>
      </w:r>
      <w:bookmarkStart w:id="28" w:name="_Toc463665995"/>
      <w:bookmarkStart w:id="29" w:name="_Toc469733684"/>
    </w:p>
    <w:p w:rsidR="00373B65" w:rsidRDefault="00373B65" w:rsidP="00373B65">
      <w:pPr>
        <w:pStyle w:val="ListParagraph"/>
      </w:pPr>
    </w:p>
    <w:p w:rsidR="00373B65" w:rsidRPr="00373B65" w:rsidRDefault="00373B65" w:rsidP="00A33DDB">
      <w:pPr>
        <w:pStyle w:val="BodyText"/>
        <w:widowControl w:val="0"/>
        <w:numPr>
          <w:ilvl w:val="1"/>
          <w:numId w:val="13"/>
        </w:numPr>
        <w:tabs>
          <w:tab w:val="left" w:pos="0"/>
          <w:tab w:val="left" w:pos="360"/>
          <w:tab w:val="left" w:pos="540"/>
        </w:tabs>
        <w:autoSpaceDE w:val="0"/>
        <w:autoSpaceDN w:val="0"/>
        <w:adjustRightInd w:val="0"/>
        <w:spacing w:after="0"/>
        <w:ind w:left="0" w:firstLine="0"/>
        <w:jc w:val="both"/>
        <w:rPr>
          <w:rFonts w:ascii="Times New Roman" w:hAnsi="Times New Roman"/>
          <w:sz w:val="24"/>
          <w:szCs w:val="24"/>
        </w:rPr>
      </w:pPr>
      <w:r w:rsidRPr="00373B65">
        <w:rPr>
          <w:rFonts w:ascii="Times New Roman" w:hAnsi="Times New Roman"/>
          <w:sz w:val="24"/>
          <w:szCs w:val="24"/>
        </w:rPr>
        <w:t>How many employees do</w:t>
      </w:r>
      <w:r w:rsidR="00A57289">
        <w:rPr>
          <w:rFonts w:ascii="Times New Roman" w:hAnsi="Times New Roman"/>
          <w:sz w:val="24"/>
          <w:szCs w:val="24"/>
        </w:rPr>
        <w:t xml:space="preserve">es your company have </w:t>
      </w:r>
      <w:r w:rsidRPr="00373B65">
        <w:rPr>
          <w:rFonts w:ascii="Times New Roman" w:hAnsi="Times New Roman"/>
          <w:sz w:val="24"/>
          <w:szCs w:val="24"/>
        </w:rPr>
        <w:t xml:space="preserve">associated with benefit administration </w:t>
      </w:r>
      <w:r>
        <w:rPr>
          <w:rFonts w:ascii="Times New Roman" w:hAnsi="Times New Roman"/>
          <w:sz w:val="24"/>
          <w:szCs w:val="24"/>
        </w:rPr>
        <w:t>systems (public sector pension and health and welfare plans)?</w:t>
      </w:r>
    </w:p>
    <w:p w:rsidR="00002210" w:rsidRDefault="00002210" w:rsidP="00002210">
      <w:pPr>
        <w:pStyle w:val="BodyText"/>
        <w:widowControl w:val="0"/>
        <w:tabs>
          <w:tab w:val="left" w:pos="0"/>
          <w:tab w:val="left" w:pos="360"/>
          <w:tab w:val="left" w:pos="540"/>
        </w:tabs>
        <w:autoSpaceDE w:val="0"/>
        <w:autoSpaceDN w:val="0"/>
        <w:adjustRightInd w:val="0"/>
        <w:spacing w:after="0"/>
        <w:jc w:val="both"/>
        <w:rPr>
          <w:rFonts w:ascii="Times New Roman" w:hAnsi="Times New Roman"/>
          <w:bCs/>
          <w:sz w:val="24"/>
          <w:szCs w:val="24"/>
        </w:rPr>
      </w:pPr>
    </w:p>
    <w:p w:rsidR="00373B65" w:rsidRDefault="00373B65" w:rsidP="00A33DDB">
      <w:pPr>
        <w:pStyle w:val="BodyText"/>
        <w:widowControl w:val="0"/>
        <w:numPr>
          <w:ilvl w:val="0"/>
          <w:numId w:val="19"/>
        </w:numPr>
        <w:tabs>
          <w:tab w:val="left" w:pos="0"/>
          <w:tab w:val="left" w:pos="360"/>
          <w:tab w:val="left" w:pos="540"/>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In the United States?</w:t>
      </w:r>
    </w:p>
    <w:p w:rsidR="00373B65" w:rsidRDefault="00373B65" w:rsidP="00A33DDB">
      <w:pPr>
        <w:pStyle w:val="BodyText"/>
        <w:widowControl w:val="0"/>
        <w:numPr>
          <w:ilvl w:val="0"/>
          <w:numId w:val="19"/>
        </w:numPr>
        <w:tabs>
          <w:tab w:val="left" w:pos="0"/>
          <w:tab w:val="left" w:pos="360"/>
          <w:tab w:val="left" w:pos="540"/>
        </w:tabs>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Outside the United States?</w:t>
      </w:r>
    </w:p>
    <w:p w:rsidR="00373B65" w:rsidRDefault="00373B65" w:rsidP="00002210">
      <w:pPr>
        <w:pStyle w:val="BodyText"/>
        <w:widowControl w:val="0"/>
        <w:tabs>
          <w:tab w:val="left" w:pos="0"/>
          <w:tab w:val="left" w:pos="360"/>
          <w:tab w:val="left" w:pos="540"/>
        </w:tabs>
        <w:autoSpaceDE w:val="0"/>
        <w:autoSpaceDN w:val="0"/>
        <w:adjustRightInd w:val="0"/>
        <w:spacing w:after="0"/>
        <w:jc w:val="both"/>
        <w:rPr>
          <w:rFonts w:ascii="Times New Roman" w:hAnsi="Times New Roman"/>
          <w:bCs/>
          <w:sz w:val="24"/>
          <w:szCs w:val="24"/>
        </w:rPr>
      </w:pPr>
    </w:p>
    <w:p w:rsidR="00CC4498" w:rsidRPr="004E4445" w:rsidRDefault="0095044D" w:rsidP="00A33DDB">
      <w:pPr>
        <w:pStyle w:val="ListNumberLevel3"/>
        <w:numPr>
          <w:ilvl w:val="1"/>
          <w:numId w:val="13"/>
        </w:numPr>
        <w:tabs>
          <w:tab w:val="left" w:pos="360"/>
        </w:tabs>
        <w:spacing w:before="0" w:after="0"/>
        <w:ind w:left="0" w:firstLine="0"/>
        <w:rPr>
          <w:rFonts w:ascii="Times New Roman" w:hAnsi="Times New Roman" w:cs="Times New Roman"/>
          <w:sz w:val="24"/>
          <w:szCs w:val="24"/>
        </w:rPr>
      </w:pPr>
      <w:r w:rsidRPr="00843F9D">
        <w:rPr>
          <w:rFonts w:ascii="Times New Roman" w:hAnsi="Times New Roman" w:cs="Times New Roman"/>
          <w:sz w:val="24"/>
          <w:szCs w:val="24"/>
        </w:rPr>
        <w:t xml:space="preserve">Provide a detailed description of projects </w:t>
      </w:r>
      <w:r w:rsidR="0026684F" w:rsidRPr="00843F9D">
        <w:rPr>
          <w:rFonts w:ascii="Times New Roman" w:hAnsi="Times New Roman" w:cs="Times New Roman"/>
          <w:sz w:val="24"/>
          <w:szCs w:val="24"/>
        </w:rPr>
        <w:t xml:space="preserve">of over one million ($1,000,000) in contract value for </w:t>
      </w:r>
      <w:r w:rsidRPr="00843F9D">
        <w:rPr>
          <w:rFonts w:ascii="Times New Roman" w:hAnsi="Times New Roman" w:cs="Times New Roman"/>
          <w:sz w:val="24"/>
          <w:szCs w:val="24"/>
        </w:rPr>
        <w:t xml:space="preserve">which </w:t>
      </w:r>
      <w:r w:rsidR="00A57289" w:rsidRPr="00843F9D">
        <w:rPr>
          <w:rFonts w:ascii="Times New Roman" w:hAnsi="Times New Roman" w:cs="Times New Roman"/>
          <w:sz w:val="24"/>
          <w:szCs w:val="24"/>
        </w:rPr>
        <w:t>your</w:t>
      </w:r>
      <w:r w:rsidR="00A57289">
        <w:rPr>
          <w:rFonts w:ascii="Times New Roman" w:hAnsi="Times New Roman" w:cs="Times New Roman"/>
          <w:sz w:val="24"/>
          <w:szCs w:val="24"/>
        </w:rPr>
        <w:t xml:space="preserve"> </w:t>
      </w:r>
      <w:r w:rsidR="00A57289" w:rsidRPr="00843F9D">
        <w:rPr>
          <w:rFonts w:ascii="Times New Roman" w:hAnsi="Times New Roman" w:cs="Times New Roman"/>
          <w:sz w:val="24"/>
          <w:szCs w:val="24"/>
        </w:rPr>
        <w:t xml:space="preserve">company has </w:t>
      </w:r>
      <w:r w:rsidRPr="00843F9D">
        <w:rPr>
          <w:rFonts w:ascii="Times New Roman" w:hAnsi="Times New Roman" w:cs="Times New Roman"/>
          <w:sz w:val="24"/>
          <w:szCs w:val="24"/>
        </w:rPr>
        <w:t xml:space="preserve">provided implementation and deployment services within the past </w:t>
      </w:r>
      <w:r w:rsidR="00843F9D" w:rsidRPr="00843F9D">
        <w:rPr>
          <w:rFonts w:ascii="Times New Roman" w:hAnsi="Times New Roman" w:cs="Times New Roman"/>
          <w:sz w:val="24"/>
          <w:szCs w:val="24"/>
        </w:rPr>
        <w:t xml:space="preserve">five </w:t>
      </w:r>
      <w:r w:rsidRPr="00843F9D">
        <w:rPr>
          <w:rFonts w:ascii="Times New Roman" w:hAnsi="Times New Roman" w:cs="Times New Roman"/>
          <w:sz w:val="24"/>
          <w:szCs w:val="24"/>
        </w:rPr>
        <w:t>(</w:t>
      </w:r>
      <w:r w:rsidR="00843F9D" w:rsidRPr="00843F9D">
        <w:rPr>
          <w:rFonts w:ascii="Times New Roman" w:hAnsi="Times New Roman" w:cs="Times New Roman"/>
          <w:sz w:val="24"/>
          <w:szCs w:val="24"/>
        </w:rPr>
        <w:t>5</w:t>
      </w:r>
      <w:r w:rsidRPr="00843F9D">
        <w:rPr>
          <w:rFonts w:ascii="Times New Roman" w:hAnsi="Times New Roman" w:cs="Times New Roman"/>
          <w:sz w:val="24"/>
          <w:szCs w:val="24"/>
        </w:rPr>
        <w:t xml:space="preserve">) years including those </w:t>
      </w:r>
      <w:r w:rsidR="00643CBE" w:rsidRPr="00843F9D">
        <w:rPr>
          <w:rFonts w:ascii="Times New Roman" w:hAnsi="Times New Roman" w:cs="Times New Roman"/>
          <w:sz w:val="24"/>
          <w:szCs w:val="24"/>
        </w:rPr>
        <w:t xml:space="preserve">projects </w:t>
      </w:r>
      <w:r w:rsidRPr="00843F9D">
        <w:rPr>
          <w:rFonts w:ascii="Times New Roman" w:hAnsi="Times New Roman" w:cs="Times New Roman"/>
          <w:sz w:val="24"/>
          <w:szCs w:val="24"/>
        </w:rPr>
        <w:t>presently underway</w:t>
      </w:r>
      <w:r w:rsidR="00643CBE" w:rsidRPr="00843F9D">
        <w:rPr>
          <w:rFonts w:ascii="Times New Roman" w:hAnsi="Times New Roman" w:cs="Times New Roman"/>
          <w:sz w:val="24"/>
          <w:szCs w:val="24"/>
        </w:rPr>
        <w:t xml:space="preserve"> and those projects you currently still support. </w:t>
      </w:r>
      <w:r w:rsidRPr="00843F9D">
        <w:rPr>
          <w:rFonts w:ascii="Times New Roman" w:hAnsi="Times New Roman" w:cs="Times New Roman"/>
          <w:sz w:val="24"/>
          <w:szCs w:val="24"/>
        </w:rPr>
        <w:t xml:space="preserve">Include the project location, </w:t>
      </w:r>
      <w:r w:rsidR="005A5CDA" w:rsidRPr="00843F9D">
        <w:rPr>
          <w:rFonts w:ascii="Times New Roman" w:hAnsi="Times New Roman" w:cs="Times New Roman"/>
          <w:sz w:val="24"/>
          <w:szCs w:val="24"/>
        </w:rPr>
        <w:t>a description of the project</w:t>
      </w:r>
      <w:r w:rsidRPr="00843F9D">
        <w:rPr>
          <w:rFonts w:ascii="Times New Roman" w:hAnsi="Times New Roman" w:cs="Times New Roman"/>
          <w:sz w:val="24"/>
          <w:szCs w:val="24"/>
        </w:rPr>
        <w:t>,</w:t>
      </w:r>
      <w:r w:rsidR="009069CD" w:rsidRPr="00843F9D">
        <w:rPr>
          <w:rFonts w:ascii="Times New Roman" w:hAnsi="Times New Roman" w:cs="Times New Roman"/>
          <w:sz w:val="24"/>
          <w:szCs w:val="24"/>
        </w:rPr>
        <w:t xml:space="preserve"> project/contract value, </w:t>
      </w:r>
      <w:r w:rsidR="005A5CDA" w:rsidRPr="00843F9D">
        <w:rPr>
          <w:rFonts w:ascii="Times New Roman" w:hAnsi="Times New Roman" w:cs="Times New Roman"/>
          <w:sz w:val="24"/>
          <w:szCs w:val="24"/>
        </w:rPr>
        <w:t xml:space="preserve">name of the owner for whom the work was performed, </w:t>
      </w:r>
      <w:r w:rsidRPr="00843F9D">
        <w:rPr>
          <w:rFonts w:ascii="Times New Roman" w:hAnsi="Times New Roman" w:cs="Times New Roman"/>
          <w:sz w:val="24"/>
          <w:szCs w:val="24"/>
        </w:rPr>
        <w:t>and a name</w:t>
      </w:r>
      <w:r w:rsidR="005A5CDA" w:rsidRPr="00843F9D">
        <w:rPr>
          <w:rFonts w:ascii="Times New Roman" w:hAnsi="Times New Roman" w:cs="Times New Roman"/>
          <w:sz w:val="24"/>
          <w:szCs w:val="24"/>
        </w:rPr>
        <w:t>, phone number and email address of owner’s representative</w:t>
      </w:r>
      <w:r w:rsidR="00643CBE" w:rsidRPr="004E4445">
        <w:rPr>
          <w:rFonts w:ascii="Times New Roman" w:hAnsi="Times New Roman" w:cs="Times New Roman"/>
          <w:sz w:val="24"/>
          <w:szCs w:val="24"/>
        </w:rPr>
        <w:t xml:space="preserve">. </w:t>
      </w:r>
      <w:r w:rsidR="00832800" w:rsidRPr="004E4445">
        <w:rPr>
          <w:rFonts w:ascii="Times New Roman" w:hAnsi="Times New Roman" w:cs="Times New Roman"/>
          <w:sz w:val="24"/>
          <w:szCs w:val="24"/>
        </w:rPr>
        <w:t>Please c</w:t>
      </w:r>
      <w:r w:rsidR="00643CBE" w:rsidRPr="004E4445">
        <w:rPr>
          <w:rFonts w:ascii="Times New Roman" w:hAnsi="Times New Roman" w:cs="Times New Roman"/>
          <w:sz w:val="24"/>
          <w:szCs w:val="24"/>
        </w:rPr>
        <w:t xml:space="preserve">omplete and submit the table on page </w:t>
      </w:r>
      <w:r w:rsidR="00832800" w:rsidRPr="004E4445">
        <w:rPr>
          <w:rFonts w:ascii="Times New Roman" w:hAnsi="Times New Roman" w:cs="Times New Roman"/>
          <w:sz w:val="24"/>
          <w:szCs w:val="24"/>
        </w:rPr>
        <w:t>30 with your response</w:t>
      </w:r>
      <w:r w:rsidR="005A5CDA" w:rsidRPr="004E4445">
        <w:rPr>
          <w:rFonts w:ascii="Times New Roman" w:hAnsi="Times New Roman" w:cs="Times New Roman"/>
          <w:sz w:val="24"/>
          <w:szCs w:val="24"/>
        </w:rPr>
        <w:t>.</w:t>
      </w:r>
      <w:r w:rsidRPr="004E4445">
        <w:rPr>
          <w:rFonts w:ascii="Times New Roman" w:hAnsi="Times New Roman" w:cs="Times New Roman"/>
          <w:sz w:val="24"/>
          <w:szCs w:val="24"/>
        </w:rPr>
        <w:t xml:space="preserve"> </w:t>
      </w:r>
    </w:p>
    <w:p w:rsidR="00A57289" w:rsidRPr="004E4445" w:rsidRDefault="00A57289" w:rsidP="00A57289">
      <w:pPr>
        <w:pStyle w:val="ListNumberLevel3"/>
        <w:numPr>
          <w:ilvl w:val="0"/>
          <w:numId w:val="0"/>
        </w:numPr>
        <w:tabs>
          <w:tab w:val="left" w:pos="360"/>
        </w:tabs>
        <w:spacing w:before="0" w:after="0"/>
        <w:ind w:left="1080" w:hanging="576"/>
        <w:rPr>
          <w:rFonts w:ascii="Times New Roman" w:hAnsi="Times New Roman" w:cs="Times New Roman"/>
          <w:sz w:val="24"/>
          <w:szCs w:val="24"/>
        </w:rPr>
      </w:pPr>
    </w:p>
    <w:p w:rsidR="00843F9D" w:rsidRPr="004E4445" w:rsidRDefault="00843F9D" w:rsidP="00843F9D">
      <w:pPr>
        <w:pStyle w:val="BodyText"/>
        <w:widowControl w:val="0"/>
        <w:numPr>
          <w:ilvl w:val="1"/>
          <w:numId w:val="13"/>
        </w:numPr>
        <w:tabs>
          <w:tab w:val="left" w:pos="360"/>
          <w:tab w:val="left" w:pos="540"/>
        </w:tabs>
        <w:spacing w:after="0"/>
        <w:ind w:left="0" w:firstLine="0"/>
        <w:jc w:val="both"/>
        <w:rPr>
          <w:rFonts w:ascii="Times New Roman" w:hAnsi="Times New Roman"/>
          <w:sz w:val="24"/>
          <w:szCs w:val="24"/>
        </w:rPr>
      </w:pPr>
      <w:r w:rsidRPr="004E4445">
        <w:rPr>
          <w:rFonts w:ascii="Times New Roman" w:hAnsi="Times New Roman"/>
          <w:sz w:val="24"/>
          <w:szCs w:val="24"/>
        </w:rPr>
        <w:t xml:space="preserve">Provide references from at least three (3) </w:t>
      </w:r>
      <w:bookmarkStart w:id="30" w:name="_GoBack"/>
      <w:bookmarkEnd w:id="30"/>
      <w:r w:rsidR="00F95CC1" w:rsidRPr="004E4445">
        <w:rPr>
          <w:rFonts w:ascii="Times New Roman" w:hAnsi="Times New Roman"/>
          <w:sz w:val="24"/>
          <w:szCs w:val="24"/>
        </w:rPr>
        <w:t xml:space="preserve">projects of similar size and scope. </w:t>
      </w:r>
      <w:r w:rsidRPr="004E4445">
        <w:rPr>
          <w:rFonts w:ascii="Times New Roman" w:hAnsi="Times New Roman"/>
          <w:sz w:val="24"/>
          <w:szCs w:val="24"/>
        </w:rPr>
        <w:t xml:space="preserve">Include the name of a contact person, their title, address, telephone number and e-mail address. References will be contacted and sent a written reference survey. As such, </w:t>
      </w:r>
      <w:r w:rsidR="00F95CC1" w:rsidRPr="004E4445">
        <w:rPr>
          <w:rFonts w:ascii="Times New Roman" w:hAnsi="Times New Roman"/>
          <w:sz w:val="24"/>
          <w:szCs w:val="24"/>
        </w:rPr>
        <w:t>prospective o</w:t>
      </w:r>
      <w:r w:rsidRPr="004E4445">
        <w:rPr>
          <w:rFonts w:ascii="Times New Roman" w:hAnsi="Times New Roman"/>
          <w:sz w:val="24"/>
          <w:szCs w:val="24"/>
        </w:rPr>
        <w:t>fferors</w:t>
      </w:r>
      <w:r w:rsidR="00F95CC1" w:rsidRPr="004E4445">
        <w:rPr>
          <w:rFonts w:ascii="Times New Roman" w:hAnsi="Times New Roman"/>
          <w:sz w:val="24"/>
          <w:szCs w:val="24"/>
        </w:rPr>
        <w:t>’</w:t>
      </w:r>
      <w:r w:rsidRPr="004E4445">
        <w:rPr>
          <w:rFonts w:ascii="Times New Roman" w:hAnsi="Times New Roman"/>
          <w:sz w:val="24"/>
          <w:szCs w:val="24"/>
        </w:rPr>
        <w:t xml:space="preserve"> </w:t>
      </w:r>
      <w:r w:rsidR="00F95CC1" w:rsidRPr="004E4445">
        <w:rPr>
          <w:rFonts w:ascii="Times New Roman" w:hAnsi="Times New Roman"/>
          <w:sz w:val="24"/>
          <w:szCs w:val="24"/>
        </w:rPr>
        <w:t xml:space="preserve">should submit </w:t>
      </w:r>
      <w:r w:rsidRPr="004E4445">
        <w:rPr>
          <w:rFonts w:ascii="Times New Roman" w:hAnsi="Times New Roman"/>
          <w:sz w:val="24"/>
          <w:szCs w:val="24"/>
        </w:rPr>
        <w:t xml:space="preserve">references </w:t>
      </w:r>
      <w:r w:rsidR="00F95CC1" w:rsidRPr="004E4445">
        <w:rPr>
          <w:rFonts w:ascii="Times New Roman" w:hAnsi="Times New Roman"/>
          <w:sz w:val="24"/>
          <w:szCs w:val="24"/>
        </w:rPr>
        <w:t xml:space="preserve">they are certain will complete and return </w:t>
      </w:r>
      <w:r w:rsidRPr="004E4445">
        <w:rPr>
          <w:rFonts w:ascii="Times New Roman" w:hAnsi="Times New Roman"/>
          <w:sz w:val="24"/>
          <w:szCs w:val="24"/>
        </w:rPr>
        <w:t xml:space="preserve">PEBA’s written reference survey. </w:t>
      </w:r>
    </w:p>
    <w:p w:rsidR="005A5CDA" w:rsidRDefault="005A5CDA" w:rsidP="005A5CDA">
      <w:pPr>
        <w:pStyle w:val="ListParagraph"/>
        <w:rPr>
          <w:rFonts w:ascii="Times New Roman" w:hAnsi="Times New Roman"/>
        </w:rPr>
      </w:pPr>
    </w:p>
    <w:p w:rsidR="00CC4498" w:rsidRPr="00657E28" w:rsidRDefault="00CC4498" w:rsidP="005A5CDA">
      <w:pPr>
        <w:tabs>
          <w:tab w:val="left" w:pos="-144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6</w:t>
      </w:r>
      <w:r w:rsidRPr="00657E28">
        <w:rPr>
          <w:rFonts w:ascii="Times New Roman" w:hAnsi="Times New Roman" w:cs="Times New Roman"/>
          <w:sz w:val="24"/>
          <w:szCs w:val="24"/>
        </w:rPr>
        <w:t>.</w:t>
      </w:r>
      <w:r>
        <w:rPr>
          <w:rFonts w:ascii="Times New Roman" w:hAnsi="Times New Roman" w:cs="Times New Roman"/>
          <w:sz w:val="24"/>
          <w:szCs w:val="24"/>
        </w:rPr>
        <w:t>2</w:t>
      </w:r>
      <w:r w:rsidRPr="00657E28">
        <w:rPr>
          <w:rFonts w:ascii="Times New Roman" w:hAnsi="Times New Roman" w:cs="Times New Roman"/>
          <w:sz w:val="24"/>
          <w:szCs w:val="24"/>
        </w:rPr>
        <w:tab/>
      </w:r>
      <w:r w:rsidR="00B13AC8">
        <w:rPr>
          <w:rFonts w:ascii="Times New Roman" w:hAnsi="Times New Roman" w:cs="Times New Roman"/>
          <w:sz w:val="24"/>
          <w:szCs w:val="24"/>
          <w:u w:val="single"/>
        </w:rPr>
        <w:t xml:space="preserve">PROSPECTIVE OFFEROR’S </w:t>
      </w:r>
      <w:r>
        <w:rPr>
          <w:rFonts w:ascii="Times New Roman" w:hAnsi="Times New Roman" w:cs="Times New Roman"/>
          <w:sz w:val="24"/>
          <w:szCs w:val="24"/>
          <w:u w:val="single"/>
        </w:rPr>
        <w:t xml:space="preserve">ABILITY TO PERFORM </w:t>
      </w:r>
    </w:p>
    <w:p w:rsidR="00CC4498" w:rsidRDefault="00CC4498" w:rsidP="00B96D6F">
      <w:pPr>
        <w:pStyle w:val="ListNumberLevel3"/>
        <w:numPr>
          <w:ilvl w:val="0"/>
          <w:numId w:val="0"/>
        </w:numPr>
        <w:tabs>
          <w:tab w:val="left" w:pos="360"/>
        </w:tabs>
        <w:spacing w:before="0" w:after="0"/>
        <w:rPr>
          <w:rFonts w:ascii="Times New Roman" w:hAnsi="Times New Roman" w:cs="Times New Roman"/>
          <w:sz w:val="24"/>
          <w:szCs w:val="24"/>
        </w:rPr>
      </w:pPr>
    </w:p>
    <w:p w:rsidR="00CC4498" w:rsidRPr="00843F9D" w:rsidRDefault="00B96D6F" w:rsidP="00A33DDB">
      <w:pPr>
        <w:pStyle w:val="ListNumberLevel4"/>
        <w:numPr>
          <w:ilvl w:val="0"/>
          <w:numId w:val="14"/>
        </w:numPr>
        <w:tabs>
          <w:tab w:val="left" w:pos="0"/>
          <w:tab w:val="left" w:pos="180"/>
          <w:tab w:val="left" w:pos="36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C4498">
        <w:rPr>
          <w:rFonts w:ascii="Times New Roman" w:hAnsi="Times New Roman" w:cs="Times New Roman"/>
          <w:sz w:val="24"/>
          <w:szCs w:val="24"/>
        </w:rPr>
        <w:t>Provide i</w:t>
      </w:r>
      <w:r w:rsidR="00CC4498" w:rsidRPr="007B0DAD">
        <w:rPr>
          <w:rFonts w:ascii="Times New Roman" w:hAnsi="Times New Roman" w:cs="Times New Roman"/>
          <w:color w:val="000000"/>
          <w:sz w:val="24"/>
          <w:szCs w:val="24"/>
        </w:rPr>
        <w:t xml:space="preserve">nformation reflecting </w:t>
      </w:r>
      <w:r w:rsidR="00CC4498">
        <w:rPr>
          <w:rFonts w:ascii="Times New Roman" w:hAnsi="Times New Roman" w:cs="Times New Roman"/>
          <w:color w:val="000000"/>
          <w:sz w:val="24"/>
          <w:szCs w:val="24"/>
        </w:rPr>
        <w:t xml:space="preserve">your </w:t>
      </w:r>
      <w:r w:rsidR="00A57289">
        <w:rPr>
          <w:rFonts w:ascii="Times New Roman" w:hAnsi="Times New Roman" w:cs="Times New Roman"/>
          <w:color w:val="000000"/>
          <w:sz w:val="24"/>
          <w:szCs w:val="24"/>
        </w:rPr>
        <w:t xml:space="preserve">company’s </w:t>
      </w:r>
      <w:r w:rsidR="00CC4498" w:rsidRPr="007B0DAD">
        <w:rPr>
          <w:rFonts w:ascii="Times New Roman" w:hAnsi="Times New Roman" w:cs="Times New Roman"/>
          <w:color w:val="000000"/>
          <w:sz w:val="24"/>
          <w:szCs w:val="24"/>
        </w:rPr>
        <w:t xml:space="preserve">current financial position. Include </w:t>
      </w:r>
      <w:r w:rsidR="00373B65">
        <w:rPr>
          <w:rFonts w:ascii="Times New Roman" w:hAnsi="Times New Roman" w:cs="Times New Roman"/>
          <w:color w:val="000000"/>
          <w:sz w:val="24"/>
          <w:szCs w:val="24"/>
        </w:rPr>
        <w:t xml:space="preserve">a copy of your </w:t>
      </w:r>
      <w:r w:rsidR="00A57289">
        <w:rPr>
          <w:rFonts w:ascii="Times New Roman" w:hAnsi="Times New Roman" w:cs="Times New Roman"/>
          <w:color w:val="000000"/>
          <w:sz w:val="24"/>
          <w:szCs w:val="24"/>
        </w:rPr>
        <w:t xml:space="preserve">company’s </w:t>
      </w:r>
      <w:r w:rsidR="00373B65" w:rsidRPr="00843F9D">
        <w:rPr>
          <w:rFonts w:ascii="Times New Roman" w:hAnsi="Times New Roman" w:cs="Times New Roman"/>
          <w:color w:val="000000"/>
          <w:sz w:val="24"/>
          <w:szCs w:val="24"/>
        </w:rPr>
        <w:t>audited financial statements for the last three (3) years</w:t>
      </w:r>
      <w:r w:rsidR="00CC4498" w:rsidRPr="00843F9D">
        <w:rPr>
          <w:rFonts w:ascii="Times New Roman" w:hAnsi="Times New Roman" w:cs="Times New Roman"/>
          <w:color w:val="000000"/>
          <w:sz w:val="24"/>
          <w:szCs w:val="24"/>
        </w:rPr>
        <w:t>.</w:t>
      </w:r>
    </w:p>
    <w:p w:rsidR="00CC4498" w:rsidRPr="00CC4498" w:rsidRDefault="00CC4498" w:rsidP="00CC4498">
      <w:pPr>
        <w:pStyle w:val="ListNumberLevel4"/>
        <w:numPr>
          <w:ilvl w:val="0"/>
          <w:numId w:val="0"/>
        </w:numPr>
        <w:tabs>
          <w:tab w:val="left" w:pos="0"/>
          <w:tab w:val="left" w:pos="180"/>
          <w:tab w:val="left" w:pos="360"/>
        </w:tabs>
        <w:spacing w:after="0"/>
        <w:ind w:left="1944" w:hanging="864"/>
        <w:jc w:val="both"/>
        <w:rPr>
          <w:rFonts w:ascii="Times New Roman" w:hAnsi="Times New Roman" w:cs="Times New Roman"/>
          <w:sz w:val="24"/>
          <w:szCs w:val="24"/>
        </w:rPr>
      </w:pPr>
    </w:p>
    <w:p w:rsidR="00715B72" w:rsidRPr="00715B72" w:rsidRDefault="00CC4498" w:rsidP="00A33DDB">
      <w:pPr>
        <w:pStyle w:val="ListNumberLevel4"/>
        <w:widowControl w:val="0"/>
        <w:numPr>
          <w:ilvl w:val="0"/>
          <w:numId w:val="14"/>
        </w:numPr>
        <w:tabs>
          <w:tab w:val="left" w:pos="0"/>
          <w:tab w:val="left" w:pos="90"/>
          <w:tab w:val="left" w:pos="180"/>
          <w:tab w:val="left" w:pos="360"/>
          <w:tab w:val="left" w:pos="540"/>
        </w:tabs>
        <w:autoSpaceDE w:val="0"/>
        <w:autoSpaceDN w:val="0"/>
        <w:adjustRightInd w:val="0"/>
        <w:spacing w:after="0"/>
        <w:ind w:left="0" w:firstLine="0"/>
        <w:jc w:val="both"/>
        <w:rPr>
          <w:rFonts w:ascii="Times New Roman" w:hAnsi="Times New Roman"/>
          <w:sz w:val="24"/>
          <w:szCs w:val="24"/>
        </w:rPr>
      </w:pPr>
      <w:r w:rsidRPr="00002210">
        <w:rPr>
          <w:rFonts w:ascii="Times New Roman" w:hAnsi="Times New Roman" w:cs="Times New Roman"/>
          <w:color w:val="000000"/>
          <w:sz w:val="24"/>
          <w:szCs w:val="24"/>
        </w:rPr>
        <w:t xml:space="preserve">  </w:t>
      </w:r>
      <w:r w:rsidR="00002210">
        <w:rPr>
          <w:rFonts w:ascii="Times New Roman" w:hAnsi="Times New Roman" w:cs="Times New Roman"/>
          <w:color w:val="000000"/>
          <w:sz w:val="24"/>
          <w:szCs w:val="24"/>
        </w:rPr>
        <w:t xml:space="preserve"> </w:t>
      </w:r>
      <w:r w:rsidR="00657E28" w:rsidRPr="00002210">
        <w:rPr>
          <w:rFonts w:ascii="Times New Roman" w:hAnsi="Times New Roman" w:cs="Times New Roman"/>
          <w:sz w:val="24"/>
          <w:szCs w:val="24"/>
        </w:rPr>
        <w:t>Outline and describe the nature of any business relationships, partnerships, or co-ownership partnerships currently in place. Describe any ongoing responsibilities (financial, strategic, or otherwise) currently in place or that are a result of these relationships.</w:t>
      </w:r>
      <w:r w:rsidR="00002210" w:rsidRPr="00002210">
        <w:rPr>
          <w:rFonts w:ascii="Times New Roman" w:hAnsi="Times New Roman" w:cs="Times New Roman"/>
          <w:sz w:val="24"/>
          <w:szCs w:val="24"/>
        </w:rPr>
        <w:t xml:space="preserve"> </w:t>
      </w:r>
      <w:r w:rsidR="00715B72">
        <w:rPr>
          <w:rFonts w:ascii="Times New Roman" w:hAnsi="Times New Roman" w:cs="Times New Roman"/>
          <w:sz w:val="24"/>
          <w:szCs w:val="24"/>
        </w:rPr>
        <w:t xml:space="preserve">Describe any recent (within the last 3 years) or pending mergers, acquisitions, or re-organizations that have been or may be encountered by your </w:t>
      </w:r>
      <w:r w:rsidR="00A57289">
        <w:rPr>
          <w:rFonts w:ascii="Times New Roman" w:hAnsi="Times New Roman" w:cs="Times New Roman"/>
          <w:sz w:val="24"/>
          <w:szCs w:val="24"/>
        </w:rPr>
        <w:t>company i</w:t>
      </w:r>
      <w:r w:rsidR="00715B72">
        <w:rPr>
          <w:rFonts w:ascii="Times New Roman" w:hAnsi="Times New Roman" w:cs="Times New Roman"/>
          <w:sz w:val="24"/>
          <w:szCs w:val="24"/>
        </w:rPr>
        <w:t xml:space="preserve">n the next 12 to 36 months and the anticipated impact of such events on your </w:t>
      </w:r>
      <w:r w:rsidR="00A57289">
        <w:rPr>
          <w:rFonts w:ascii="Times New Roman" w:hAnsi="Times New Roman" w:cs="Times New Roman"/>
          <w:sz w:val="24"/>
          <w:szCs w:val="24"/>
        </w:rPr>
        <w:t>company</w:t>
      </w:r>
      <w:r w:rsidR="00715B72">
        <w:rPr>
          <w:rFonts w:ascii="Times New Roman" w:hAnsi="Times New Roman" w:cs="Times New Roman"/>
          <w:sz w:val="24"/>
          <w:szCs w:val="24"/>
        </w:rPr>
        <w:t>.</w:t>
      </w:r>
    </w:p>
    <w:p w:rsidR="00715B72" w:rsidRDefault="00715B72" w:rsidP="00715B72">
      <w:pPr>
        <w:pStyle w:val="ListParagraph"/>
        <w:rPr>
          <w:rFonts w:ascii="Times New Roman" w:hAnsi="Times New Roman"/>
        </w:rPr>
      </w:pPr>
    </w:p>
    <w:p w:rsidR="00D618F4" w:rsidRDefault="00D618F4" w:rsidP="00A33DDB">
      <w:pPr>
        <w:pStyle w:val="ListNumberLevel3"/>
        <w:numPr>
          <w:ilvl w:val="0"/>
          <w:numId w:val="14"/>
        </w:numPr>
        <w:tabs>
          <w:tab w:val="left" w:pos="360"/>
        </w:tabs>
        <w:spacing w:before="0" w:after="0"/>
        <w:ind w:left="0" w:firstLine="0"/>
        <w:rPr>
          <w:rFonts w:ascii="Times New Roman" w:hAnsi="Times New Roman" w:cs="Times New Roman"/>
          <w:sz w:val="24"/>
          <w:szCs w:val="24"/>
        </w:rPr>
      </w:pPr>
      <w:r>
        <w:rPr>
          <w:rFonts w:ascii="Times New Roman" w:hAnsi="Times New Roman" w:cs="Times New Roman"/>
          <w:sz w:val="24"/>
          <w:szCs w:val="24"/>
        </w:rPr>
        <w:t>P</w:t>
      </w:r>
      <w:r w:rsidRPr="00961F8B">
        <w:rPr>
          <w:rFonts w:ascii="Times New Roman" w:hAnsi="Times New Roman" w:cs="Times New Roman"/>
          <w:sz w:val="24"/>
          <w:szCs w:val="24"/>
        </w:rPr>
        <w:t xml:space="preserve">rovide specific detailed information regarding any and all situations where </w:t>
      </w:r>
      <w:r>
        <w:rPr>
          <w:rFonts w:ascii="Times New Roman" w:hAnsi="Times New Roman" w:cs="Times New Roman"/>
          <w:sz w:val="24"/>
          <w:szCs w:val="24"/>
        </w:rPr>
        <w:t xml:space="preserve">your </w:t>
      </w:r>
      <w:r w:rsidRPr="00961F8B">
        <w:rPr>
          <w:rFonts w:ascii="Times New Roman" w:hAnsi="Times New Roman" w:cs="Times New Roman"/>
          <w:sz w:val="24"/>
          <w:szCs w:val="24"/>
        </w:rPr>
        <w:t>company has defaulted on a contract.</w:t>
      </w:r>
      <w:r>
        <w:rPr>
          <w:rFonts w:ascii="Times New Roman" w:hAnsi="Times New Roman" w:cs="Times New Roman"/>
          <w:sz w:val="24"/>
          <w:szCs w:val="24"/>
        </w:rPr>
        <w:t xml:space="preserve"> P</w:t>
      </w:r>
      <w:r w:rsidRPr="00961F8B">
        <w:rPr>
          <w:rFonts w:ascii="Times New Roman" w:hAnsi="Times New Roman" w:cs="Times New Roman"/>
          <w:sz w:val="24"/>
          <w:szCs w:val="24"/>
        </w:rPr>
        <w:t xml:space="preserve">rovide specific detailed information regarding any and all situations where a contract has been canceled or in which a contract was not renewed due to alleged fault on the part of </w:t>
      </w:r>
      <w:r>
        <w:rPr>
          <w:rFonts w:ascii="Times New Roman" w:hAnsi="Times New Roman" w:cs="Times New Roman"/>
          <w:sz w:val="24"/>
          <w:szCs w:val="24"/>
        </w:rPr>
        <w:t>your company</w:t>
      </w:r>
      <w:r w:rsidRPr="00961F8B">
        <w:rPr>
          <w:rFonts w:ascii="Times New Roman" w:hAnsi="Times New Roman" w:cs="Times New Roman"/>
          <w:sz w:val="24"/>
          <w:szCs w:val="24"/>
        </w:rPr>
        <w:t>.</w:t>
      </w:r>
      <w:r w:rsidR="009069CD">
        <w:rPr>
          <w:rFonts w:ascii="Times New Roman" w:hAnsi="Times New Roman" w:cs="Times New Roman"/>
          <w:sz w:val="24"/>
          <w:szCs w:val="24"/>
        </w:rPr>
        <w:t xml:space="preserve"> </w:t>
      </w:r>
      <w:r w:rsidRPr="00961F8B">
        <w:rPr>
          <w:rFonts w:ascii="Times New Roman" w:hAnsi="Times New Roman" w:cs="Times New Roman"/>
          <w:sz w:val="24"/>
          <w:szCs w:val="24"/>
        </w:rPr>
        <w:t xml:space="preserve"> </w:t>
      </w:r>
    </w:p>
    <w:p w:rsidR="008E530E" w:rsidRDefault="008E530E" w:rsidP="008E530E">
      <w:pPr>
        <w:pStyle w:val="ListParagraph"/>
        <w:rPr>
          <w:rFonts w:ascii="Times New Roman" w:hAnsi="Times New Roman"/>
        </w:rPr>
      </w:pPr>
    </w:p>
    <w:p w:rsidR="008E530E" w:rsidRDefault="008E530E" w:rsidP="00A33DDB">
      <w:pPr>
        <w:pStyle w:val="ListNumberLevel3"/>
        <w:numPr>
          <w:ilvl w:val="0"/>
          <w:numId w:val="14"/>
        </w:numPr>
        <w:tabs>
          <w:tab w:val="left" w:pos="360"/>
        </w:tabs>
        <w:spacing w:before="0" w:after="0"/>
        <w:ind w:left="0" w:firstLine="0"/>
        <w:rPr>
          <w:rFonts w:ascii="Times New Roman" w:hAnsi="Times New Roman" w:cs="Times New Roman"/>
          <w:sz w:val="24"/>
          <w:szCs w:val="24"/>
        </w:rPr>
      </w:pPr>
      <w:r>
        <w:rPr>
          <w:rFonts w:ascii="Times New Roman" w:hAnsi="Times New Roman" w:cs="Times New Roman"/>
          <w:sz w:val="24"/>
          <w:szCs w:val="24"/>
        </w:rPr>
        <w:t xml:space="preserve">Indicate benefit administration system professional employee turnover of the </w:t>
      </w:r>
      <w:r w:rsidR="00A57289">
        <w:rPr>
          <w:rFonts w:ascii="Times New Roman" w:hAnsi="Times New Roman" w:cs="Times New Roman"/>
          <w:sz w:val="24"/>
          <w:szCs w:val="24"/>
        </w:rPr>
        <w:t xml:space="preserve">company </w:t>
      </w:r>
      <w:r>
        <w:rPr>
          <w:rFonts w:ascii="Times New Roman" w:hAnsi="Times New Roman" w:cs="Times New Roman"/>
          <w:sz w:val="24"/>
          <w:szCs w:val="24"/>
        </w:rPr>
        <w:t>for the last five (5) years in terms of number of employees who have left versus the number hired. Also, describe situations where former consultants have gone to work for pension and/or health and welfare plans or where you</w:t>
      </w:r>
      <w:r w:rsidR="00A57289">
        <w:rPr>
          <w:rFonts w:ascii="Times New Roman" w:hAnsi="Times New Roman" w:cs="Times New Roman"/>
          <w:sz w:val="24"/>
          <w:szCs w:val="24"/>
        </w:rPr>
        <w:t xml:space="preserve">r company has </w:t>
      </w:r>
      <w:r>
        <w:rPr>
          <w:rFonts w:ascii="Times New Roman" w:hAnsi="Times New Roman" w:cs="Times New Roman"/>
          <w:sz w:val="24"/>
          <w:szCs w:val="24"/>
        </w:rPr>
        <w:t>hired consultants from pension and/or health and welfare plans.</w:t>
      </w:r>
    </w:p>
    <w:p w:rsidR="00715B72" w:rsidRDefault="00715B72" w:rsidP="00715B72">
      <w:pPr>
        <w:pStyle w:val="ListParagraph"/>
        <w:rPr>
          <w:rFonts w:ascii="Times New Roman" w:hAnsi="Times New Roman"/>
        </w:rPr>
      </w:pPr>
    </w:p>
    <w:p w:rsidR="00715B72" w:rsidRPr="00843F9D" w:rsidRDefault="00715B72" w:rsidP="00A33DDB">
      <w:pPr>
        <w:pStyle w:val="ListNumberLevel3"/>
        <w:numPr>
          <w:ilvl w:val="0"/>
          <w:numId w:val="14"/>
        </w:numPr>
        <w:tabs>
          <w:tab w:val="left" w:pos="360"/>
        </w:tabs>
        <w:spacing w:before="0" w:after="0"/>
        <w:ind w:left="0" w:firstLine="0"/>
        <w:rPr>
          <w:rFonts w:ascii="Times New Roman" w:hAnsi="Times New Roman" w:cs="Times New Roman"/>
          <w:sz w:val="24"/>
          <w:szCs w:val="24"/>
        </w:rPr>
      </w:pPr>
      <w:r>
        <w:rPr>
          <w:rFonts w:ascii="Times New Roman" w:hAnsi="Times New Roman" w:cs="Times New Roman"/>
          <w:sz w:val="24"/>
          <w:szCs w:val="24"/>
        </w:rPr>
        <w:t>In the last three (3) years ha</w:t>
      </w:r>
      <w:r w:rsidR="00A57289">
        <w:rPr>
          <w:rFonts w:ascii="Times New Roman" w:hAnsi="Times New Roman" w:cs="Times New Roman"/>
          <w:sz w:val="24"/>
          <w:szCs w:val="24"/>
        </w:rPr>
        <w:t xml:space="preserve">s your company </w:t>
      </w:r>
      <w:r>
        <w:rPr>
          <w:rFonts w:ascii="Times New Roman" w:hAnsi="Times New Roman" w:cs="Times New Roman"/>
          <w:sz w:val="24"/>
          <w:szCs w:val="24"/>
        </w:rPr>
        <w:t xml:space="preserve">had a project or contract terminated prior to successful conclusion </w:t>
      </w:r>
      <w:r w:rsidRPr="00843F9D">
        <w:rPr>
          <w:rFonts w:ascii="Times New Roman" w:hAnsi="Times New Roman" w:cs="Times New Roman"/>
          <w:sz w:val="24"/>
          <w:szCs w:val="24"/>
        </w:rPr>
        <w:t>or implementation? If so, please describe the circumstances.</w:t>
      </w:r>
      <w:r w:rsidR="009069CD" w:rsidRPr="00843F9D">
        <w:rPr>
          <w:rFonts w:ascii="Times New Roman" w:hAnsi="Times New Roman" w:cs="Times New Roman"/>
          <w:sz w:val="24"/>
          <w:szCs w:val="24"/>
        </w:rPr>
        <w:t xml:space="preserve"> Provide a list of any contracts that were terminated for convenience prior to the original contract end date and the reason for termination.   </w:t>
      </w:r>
      <w:r w:rsidRPr="00843F9D">
        <w:rPr>
          <w:rFonts w:ascii="Times New Roman" w:hAnsi="Times New Roman" w:cs="Times New Roman"/>
          <w:sz w:val="24"/>
          <w:szCs w:val="24"/>
        </w:rPr>
        <w:t xml:space="preserve"> </w:t>
      </w:r>
    </w:p>
    <w:p w:rsidR="00715B72" w:rsidRDefault="00715B72" w:rsidP="00715B72">
      <w:pPr>
        <w:pStyle w:val="ListParagraph"/>
        <w:rPr>
          <w:rFonts w:ascii="Times New Roman" w:hAnsi="Times New Roman"/>
        </w:rPr>
      </w:pPr>
    </w:p>
    <w:p w:rsidR="00715B72" w:rsidRDefault="00715B72" w:rsidP="00A33DDB">
      <w:pPr>
        <w:pStyle w:val="ListNumberLevel3"/>
        <w:numPr>
          <w:ilvl w:val="0"/>
          <w:numId w:val="14"/>
        </w:numPr>
        <w:tabs>
          <w:tab w:val="left" w:pos="360"/>
        </w:tabs>
        <w:spacing w:before="0" w:after="0"/>
        <w:ind w:left="0" w:firstLine="0"/>
        <w:rPr>
          <w:rFonts w:ascii="Times New Roman" w:hAnsi="Times New Roman" w:cs="Times New Roman"/>
          <w:sz w:val="24"/>
          <w:szCs w:val="24"/>
        </w:rPr>
      </w:pPr>
      <w:r>
        <w:rPr>
          <w:rFonts w:ascii="Times New Roman" w:hAnsi="Times New Roman" w:cs="Times New Roman"/>
          <w:sz w:val="24"/>
          <w:szCs w:val="24"/>
        </w:rPr>
        <w:t xml:space="preserve">For any similar project completed within the last three (3) years, indicate any time where your </w:t>
      </w:r>
      <w:r w:rsidR="00A57289">
        <w:rPr>
          <w:rFonts w:ascii="Times New Roman" w:hAnsi="Times New Roman" w:cs="Times New Roman"/>
          <w:sz w:val="24"/>
          <w:szCs w:val="24"/>
        </w:rPr>
        <w:t xml:space="preserve">company </w:t>
      </w:r>
      <w:r>
        <w:rPr>
          <w:rFonts w:ascii="Times New Roman" w:hAnsi="Times New Roman" w:cs="Times New Roman"/>
          <w:sz w:val="24"/>
          <w:szCs w:val="24"/>
        </w:rPr>
        <w:t>caused the delivery schedule to increase by more than 20% from the original schedule over the life of the project. Describe the situation, circumstances, variances, and other relevant information to explain the reason(s) for the variance.</w:t>
      </w:r>
    </w:p>
    <w:p w:rsidR="00715B72" w:rsidRDefault="00715B72" w:rsidP="00715B72">
      <w:pPr>
        <w:pStyle w:val="ListParagraph"/>
        <w:rPr>
          <w:rFonts w:ascii="Times New Roman" w:hAnsi="Times New Roman"/>
        </w:rPr>
      </w:pPr>
    </w:p>
    <w:p w:rsidR="00201DB6" w:rsidRDefault="00201DB6" w:rsidP="00A33DDB">
      <w:pPr>
        <w:pStyle w:val="ListNumberLevel4"/>
        <w:widowControl w:val="0"/>
        <w:numPr>
          <w:ilvl w:val="0"/>
          <w:numId w:val="14"/>
        </w:numPr>
        <w:tabs>
          <w:tab w:val="left" w:pos="0"/>
          <w:tab w:val="left" w:pos="90"/>
          <w:tab w:val="left" w:pos="180"/>
          <w:tab w:val="left" w:pos="360"/>
          <w:tab w:val="left" w:pos="540"/>
        </w:tabs>
        <w:autoSpaceDE w:val="0"/>
        <w:autoSpaceDN w:val="0"/>
        <w:adjustRightInd w:val="0"/>
        <w:spacing w:after="0"/>
        <w:ind w:left="0" w:firstLine="0"/>
        <w:jc w:val="both"/>
        <w:rPr>
          <w:rFonts w:ascii="Times New Roman" w:hAnsi="Times New Roman"/>
          <w:sz w:val="24"/>
          <w:szCs w:val="24"/>
        </w:rPr>
      </w:pPr>
      <w:r>
        <w:rPr>
          <w:rFonts w:ascii="Times New Roman" w:hAnsi="Times New Roman"/>
          <w:sz w:val="24"/>
          <w:szCs w:val="24"/>
        </w:rPr>
        <w:t xml:space="preserve">   Provide your </w:t>
      </w:r>
      <w:r w:rsidR="00A57289">
        <w:rPr>
          <w:rFonts w:ascii="Times New Roman" w:hAnsi="Times New Roman"/>
          <w:sz w:val="24"/>
          <w:szCs w:val="24"/>
        </w:rPr>
        <w:t xml:space="preserve">company’s </w:t>
      </w:r>
      <w:r>
        <w:rPr>
          <w:rFonts w:ascii="Times New Roman" w:hAnsi="Times New Roman"/>
          <w:sz w:val="24"/>
          <w:szCs w:val="24"/>
        </w:rPr>
        <w:t>annual gross revenue during the last three (3) fiscal years. If 2017 is not yet available, provide an estimate for F</w:t>
      </w:r>
      <w:r w:rsidR="00F95CC1">
        <w:rPr>
          <w:rFonts w:ascii="Times New Roman" w:hAnsi="Times New Roman"/>
          <w:sz w:val="24"/>
          <w:szCs w:val="24"/>
        </w:rPr>
        <w:t>Y</w:t>
      </w:r>
      <w:r>
        <w:rPr>
          <w:rFonts w:ascii="Times New Roman" w:hAnsi="Times New Roman"/>
          <w:sz w:val="24"/>
          <w:szCs w:val="24"/>
        </w:rPr>
        <w:t xml:space="preserve"> 2017 and include FY 2014. What was the percentage of gross revenues invested in </w:t>
      </w:r>
      <w:r w:rsidR="00F95CC1">
        <w:rPr>
          <w:rFonts w:ascii="Times New Roman" w:hAnsi="Times New Roman"/>
          <w:sz w:val="24"/>
          <w:szCs w:val="24"/>
        </w:rPr>
        <w:t xml:space="preserve">Benefit Administration Systems </w:t>
      </w:r>
      <w:r>
        <w:rPr>
          <w:rFonts w:ascii="Times New Roman" w:hAnsi="Times New Roman"/>
          <w:sz w:val="24"/>
          <w:szCs w:val="24"/>
        </w:rPr>
        <w:t>research and development?</w:t>
      </w:r>
    </w:p>
    <w:p w:rsidR="00201DB6" w:rsidRDefault="00201DB6" w:rsidP="00201DB6">
      <w:pPr>
        <w:pStyle w:val="ListParagraph"/>
        <w:rPr>
          <w:rFonts w:ascii="Times New Roman" w:hAnsi="Times New Roman"/>
        </w:rPr>
      </w:pPr>
    </w:p>
    <w:p w:rsidR="00201DB6" w:rsidRDefault="00201DB6" w:rsidP="00A33DDB">
      <w:pPr>
        <w:pStyle w:val="ListNumberLevel4"/>
        <w:widowControl w:val="0"/>
        <w:numPr>
          <w:ilvl w:val="0"/>
          <w:numId w:val="14"/>
        </w:numPr>
        <w:tabs>
          <w:tab w:val="left" w:pos="0"/>
          <w:tab w:val="left" w:pos="90"/>
          <w:tab w:val="left" w:pos="180"/>
          <w:tab w:val="left" w:pos="360"/>
          <w:tab w:val="left" w:pos="540"/>
        </w:tabs>
        <w:autoSpaceDE w:val="0"/>
        <w:autoSpaceDN w:val="0"/>
        <w:adjustRightInd w:val="0"/>
        <w:spacing w:after="0"/>
        <w:ind w:left="0" w:firstLine="0"/>
        <w:jc w:val="both"/>
        <w:rPr>
          <w:rFonts w:ascii="Times New Roman" w:hAnsi="Times New Roman"/>
          <w:sz w:val="24"/>
          <w:szCs w:val="24"/>
        </w:rPr>
      </w:pPr>
      <w:r>
        <w:rPr>
          <w:rFonts w:ascii="Times New Roman" w:hAnsi="Times New Roman"/>
          <w:sz w:val="24"/>
          <w:szCs w:val="24"/>
        </w:rPr>
        <w:t xml:space="preserve">  </w:t>
      </w:r>
      <w:r w:rsidR="00577B4E">
        <w:rPr>
          <w:rFonts w:ascii="Times New Roman" w:hAnsi="Times New Roman"/>
          <w:sz w:val="24"/>
          <w:szCs w:val="24"/>
        </w:rPr>
        <w:t xml:space="preserve"> </w:t>
      </w:r>
      <w:r>
        <w:rPr>
          <w:rFonts w:ascii="Times New Roman" w:hAnsi="Times New Roman"/>
          <w:sz w:val="24"/>
          <w:szCs w:val="24"/>
        </w:rPr>
        <w:t xml:space="preserve">What was your </w:t>
      </w:r>
      <w:r w:rsidR="00A57289">
        <w:rPr>
          <w:rFonts w:ascii="Times New Roman" w:hAnsi="Times New Roman"/>
          <w:sz w:val="24"/>
          <w:szCs w:val="24"/>
        </w:rPr>
        <w:t xml:space="preserve">company’s </w:t>
      </w:r>
      <w:r>
        <w:rPr>
          <w:rFonts w:ascii="Times New Roman" w:hAnsi="Times New Roman"/>
          <w:sz w:val="24"/>
          <w:szCs w:val="24"/>
        </w:rPr>
        <w:t xml:space="preserve">average annual </w:t>
      </w:r>
      <w:r w:rsidR="00F95CC1">
        <w:rPr>
          <w:rFonts w:ascii="Times New Roman" w:hAnsi="Times New Roman"/>
          <w:sz w:val="24"/>
          <w:szCs w:val="24"/>
        </w:rPr>
        <w:t xml:space="preserve">gross revenue </w:t>
      </w:r>
      <w:r>
        <w:rPr>
          <w:rFonts w:ascii="Times New Roman" w:hAnsi="Times New Roman"/>
          <w:sz w:val="24"/>
          <w:szCs w:val="24"/>
        </w:rPr>
        <w:t xml:space="preserve">for public sector pension and health and welfare plans software and services for the previous three (3) fiscal years? What percentage of </w:t>
      </w:r>
      <w:r w:rsidR="00F95CC1">
        <w:rPr>
          <w:rFonts w:ascii="Times New Roman" w:hAnsi="Times New Roman"/>
          <w:sz w:val="24"/>
          <w:szCs w:val="24"/>
        </w:rPr>
        <w:t xml:space="preserve">total </w:t>
      </w:r>
      <w:r>
        <w:rPr>
          <w:rFonts w:ascii="Times New Roman" w:hAnsi="Times New Roman"/>
          <w:sz w:val="24"/>
          <w:szCs w:val="24"/>
        </w:rPr>
        <w:t xml:space="preserve">gross revenues does the sales volume for public sector pension and health and welfare plans software and services represent.  </w:t>
      </w:r>
    </w:p>
    <w:p w:rsidR="00577B4E" w:rsidRDefault="00577B4E" w:rsidP="00577B4E">
      <w:pPr>
        <w:pStyle w:val="ListParagraph"/>
        <w:rPr>
          <w:rFonts w:ascii="Times New Roman" w:hAnsi="Times New Roman"/>
        </w:rPr>
      </w:pPr>
    </w:p>
    <w:p w:rsidR="00577B4E" w:rsidRDefault="00577B4E" w:rsidP="00A33DDB">
      <w:pPr>
        <w:pStyle w:val="ListNumberLevel4"/>
        <w:widowControl w:val="0"/>
        <w:numPr>
          <w:ilvl w:val="0"/>
          <w:numId w:val="14"/>
        </w:numPr>
        <w:tabs>
          <w:tab w:val="left" w:pos="0"/>
          <w:tab w:val="left" w:pos="90"/>
          <w:tab w:val="left" w:pos="180"/>
          <w:tab w:val="left" w:pos="360"/>
          <w:tab w:val="left" w:pos="540"/>
        </w:tabs>
        <w:autoSpaceDE w:val="0"/>
        <w:autoSpaceDN w:val="0"/>
        <w:adjustRightInd w:val="0"/>
        <w:spacing w:after="0"/>
        <w:ind w:left="0" w:firstLine="0"/>
        <w:jc w:val="both"/>
        <w:rPr>
          <w:rFonts w:ascii="Times New Roman" w:hAnsi="Times New Roman"/>
          <w:sz w:val="24"/>
          <w:szCs w:val="24"/>
        </w:rPr>
      </w:pPr>
      <w:r>
        <w:rPr>
          <w:rFonts w:ascii="Times New Roman" w:hAnsi="Times New Roman"/>
          <w:sz w:val="24"/>
          <w:szCs w:val="24"/>
        </w:rPr>
        <w:t xml:space="preserve">   Describe your </w:t>
      </w:r>
      <w:r w:rsidR="00A57289">
        <w:rPr>
          <w:rFonts w:ascii="Times New Roman" w:hAnsi="Times New Roman"/>
          <w:sz w:val="24"/>
          <w:szCs w:val="24"/>
        </w:rPr>
        <w:t xml:space="preserve">company’s </w:t>
      </w:r>
      <w:r>
        <w:rPr>
          <w:rFonts w:ascii="Times New Roman" w:hAnsi="Times New Roman"/>
          <w:sz w:val="24"/>
          <w:szCs w:val="24"/>
        </w:rPr>
        <w:t xml:space="preserve">ability to finance additional costs that would be incurred by </w:t>
      </w:r>
      <w:r w:rsidR="00A33DDB">
        <w:rPr>
          <w:rFonts w:ascii="Times New Roman" w:hAnsi="Times New Roman"/>
          <w:sz w:val="24"/>
          <w:szCs w:val="24"/>
        </w:rPr>
        <w:t xml:space="preserve">your </w:t>
      </w:r>
      <w:r>
        <w:rPr>
          <w:rFonts w:ascii="Times New Roman" w:hAnsi="Times New Roman"/>
          <w:sz w:val="24"/>
          <w:szCs w:val="24"/>
        </w:rPr>
        <w:t xml:space="preserve">company in the event your </w:t>
      </w:r>
      <w:r w:rsidR="00A57289">
        <w:rPr>
          <w:rFonts w:ascii="Times New Roman" w:hAnsi="Times New Roman"/>
          <w:sz w:val="24"/>
          <w:szCs w:val="24"/>
        </w:rPr>
        <w:t xml:space="preserve">company </w:t>
      </w:r>
      <w:r>
        <w:rPr>
          <w:rFonts w:ascii="Times New Roman" w:hAnsi="Times New Roman"/>
          <w:sz w:val="24"/>
          <w:szCs w:val="24"/>
        </w:rPr>
        <w:t>is awarded a contract resulting from th</w:t>
      </w:r>
      <w:r w:rsidR="00A57289">
        <w:rPr>
          <w:rFonts w:ascii="Times New Roman" w:hAnsi="Times New Roman"/>
          <w:sz w:val="24"/>
          <w:szCs w:val="24"/>
        </w:rPr>
        <w:t>e</w:t>
      </w:r>
      <w:r>
        <w:rPr>
          <w:rFonts w:ascii="Times New Roman" w:hAnsi="Times New Roman"/>
          <w:sz w:val="24"/>
          <w:szCs w:val="24"/>
        </w:rPr>
        <w:t xml:space="preserve"> RFP. State the amount you</w:t>
      </w:r>
      <w:r w:rsidR="00A57289">
        <w:rPr>
          <w:rFonts w:ascii="Times New Roman" w:hAnsi="Times New Roman"/>
          <w:sz w:val="24"/>
          <w:szCs w:val="24"/>
        </w:rPr>
        <w:t xml:space="preserve">r company </w:t>
      </w:r>
      <w:r>
        <w:rPr>
          <w:rFonts w:ascii="Times New Roman" w:hAnsi="Times New Roman"/>
          <w:sz w:val="24"/>
          <w:szCs w:val="24"/>
        </w:rPr>
        <w:t>would need to borrow, and provide documentation from the company’s lender stating its willingness to lend such amount to the company.</w:t>
      </w:r>
    </w:p>
    <w:p w:rsidR="00577B4E" w:rsidRDefault="00577B4E" w:rsidP="00577B4E">
      <w:pPr>
        <w:pStyle w:val="ListParagraph"/>
        <w:rPr>
          <w:rFonts w:ascii="Times New Roman" w:hAnsi="Times New Roman"/>
        </w:rPr>
      </w:pPr>
    </w:p>
    <w:p w:rsidR="00657E28" w:rsidRPr="00843F9D" w:rsidRDefault="00657E28" w:rsidP="00A33DDB">
      <w:pPr>
        <w:pStyle w:val="ListNumberLevel3"/>
        <w:numPr>
          <w:ilvl w:val="0"/>
          <w:numId w:val="14"/>
        </w:numPr>
        <w:tabs>
          <w:tab w:val="left" w:pos="360"/>
        </w:tabs>
        <w:spacing w:before="0" w:after="0"/>
        <w:ind w:left="0" w:firstLine="0"/>
        <w:rPr>
          <w:rFonts w:ascii="Times New Roman" w:hAnsi="Times New Roman" w:cs="Times New Roman"/>
          <w:sz w:val="24"/>
          <w:szCs w:val="24"/>
        </w:rPr>
      </w:pPr>
      <w:r>
        <w:rPr>
          <w:rFonts w:ascii="Times New Roman" w:hAnsi="Times New Roman" w:cs="Times New Roman"/>
          <w:sz w:val="24"/>
          <w:szCs w:val="24"/>
        </w:rPr>
        <w:t>P</w:t>
      </w:r>
      <w:r w:rsidRPr="00961F8B">
        <w:rPr>
          <w:rFonts w:ascii="Times New Roman" w:hAnsi="Times New Roman" w:cs="Times New Roman"/>
          <w:sz w:val="24"/>
          <w:szCs w:val="24"/>
        </w:rPr>
        <w:t xml:space="preserve">rovide specific detailed information regarding any legal action(s), including currently pending actions </w:t>
      </w:r>
      <w:r w:rsidRPr="00843F9D">
        <w:rPr>
          <w:rFonts w:ascii="Times New Roman" w:hAnsi="Times New Roman" w:cs="Times New Roman"/>
          <w:sz w:val="24"/>
          <w:szCs w:val="24"/>
        </w:rPr>
        <w:t xml:space="preserve">against your company in the past </w:t>
      </w:r>
      <w:r w:rsidR="0026684F" w:rsidRPr="00843F9D">
        <w:rPr>
          <w:rFonts w:ascii="Times New Roman" w:hAnsi="Times New Roman" w:cs="Times New Roman"/>
          <w:sz w:val="24"/>
          <w:szCs w:val="24"/>
        </w:rPr>
        <w:t xml:space="preserve">seven </w:t>
      </w:r>
      <w:r w:rsidRPr="00843F9D">
        <w:rPr>
          <w:rFonts w:ascii="Times New Roman" w:hAnsi="Times New Roman" w:cs="Times New Roman"/>
          <w:sz w:val="24"/>
          <w:szCs w:val="24"/>
        </w:rPr>
        <w:t>(</w:t>
      </w:r>
      <w:r w:rsidR="0026684F" w:rsidRPr="00843F9D">
        <w:rPr>
          <w:rFonts w:ascii="Times New Roman" w:hAnsi="Times New Roman" w:cs="Times New Roman"/>
          <w:sz w:val="24"/>
          <w:szCs w:val="24"/>
        </w:rPr>
        <w:t>7</w:t>
      </w:r>
      <w:r w:rsidRPr="00843F9D">
        <w:rPr>
          <w:rFonts w:ascii="Times New Roman" w:hAnsi="Times New Roman" w:cs="Times New Roman"/>
          <w:sz w:val="24"/>
          <w:szCs w:val="24"/>
        </w:rPr>
        <w:t>) years.</w:t>
      </w:r>
    </w:p>
    <w:p w:rsidR="00657E28" w:rsidRPr="00961F8B" w:rsidRDefault="00657E28" w:rsidP="00657E28">
      <w:pPr>
        <w:pStyle w:val="ListParagraph"/>
        <w:rPr>
          <w:rFonts w:ascii="Times New Roman" w:hAnsi="Times New Roman"/>
        </w:rPr>
      </w:pPr>
    </w:p>
    <w:p w:rsidR="00657E28" w:rsidRPr="004E4445" w:rsidRDefault="00657E28" w:rsidP="00F95CC1">
      <w:pPr>
        <w:pStyle w:val="ListNumberLevel4"/>
        <w:numPr>
          <w:ilvl w:val="2"/>
          <w:numId w:val="13"/>
        </w:numPr>
        <w:tabs>
          <w:tab w:val="left" w:pos="360"/>
        </w:tabs>
        <w:spacing w:after="0"/>
        <w:ind w:left="0" w:firstLine="0"/>
        <w:jc w:val="both"/>
        <w:rPr>
          <w:rFonts w:ascii="Times New Roman" w:hAnsi="Times New Roman" w:cs="Times New Roman"/>
          <w:sz w:val="24"/>
          <w:szCs w:val="24"/>
        </w:rPr>
      </w:pPr>
      <w:r w:rsidRPr="004E4445">
        <w:rPr>
          <w:rFonts w:ascii="Times New Roman" w:hAnsi="Times New Roman" w:cs="Times New Roman"/>
          <w:sz w:val="24"/>
          <w:szCs w:val="24"/>
        </w:rPr>
        <w:t xml:space="preserve">Provide specific detailed information regarding whether your company has been subject to any sanctions or enforcement action related to </w:t>
      </w:r>
      <w:r w:rsidR="00832800" w:rsidRPr="004E4445">
        <w:rPr>
          <w:rFonts w:ascii="Times New Roman" w:hAnsi="Times New Roman" w:cs="Times New Roman"/>
          <w:sz w:val="24"/>
          <w:szCs w:val="24"/>
        </w:rPr>
        <w:t>legal or regulatory issues including but not limited to p</w:t>
      </w:r>
      <w:r w:rsidRPr="004E4445">
        <w:rPr>
          <w:rFonts w:ascii="Times New Roman" w:hAnsi="Times New Roman" w:cs="Times New Roman"/>
          <w:sz w:val="24"/>
          <w:szCs w:val="24"/>
        </w:rPr>
        <w:t>rivacy compliance</w:t>
      </w:r>
      <w:r w:rsidR="00832800" w:rsidRPr="004E4445">
        <w:rPr>
          <w:rFonts w:ascii="Times New Roman" w:hAnsi="Times New Roman" w:cs="Times New Roman"/>
          <w:sz w:val="24"/>
          <w:szCs w:val="24"/>
        </w:rPr>
        <w:t xml:space="preserve">, HIPPA compliance, </w:t>
      </w:r>
      <w:r w:rsidRPr="004E4445">
        <w:rPr>
          <w:rFonts w:ascii="Times New Roman" w:hAnsi="Times New Roman" w:cs="Times New Roman"/>
          <w:sz w:val="24"/>
          <w:szCs w:val="24"/>
        </w:rPr>
        <w:t>civil or criminal sanctions</w:t>
      </w:r>
      <w:r w:rsidR="00832800" w:rsidRPr="004E4445">
        <w:rPr>
          <w:rFonts w:ascii="Times New Roman" w:hAnsi="Times New Roman" w:cs="Times New Roman"/>
          <w:sz w:val="24"/>
          <w:szCs w:val="24"/>
        </w:rPr>
        <w:t xml:space="preserve">, </w:t>
      </w:r>
      <w:r w:rsidRPr="004E4445">
        <w:rPr>
          <w:rFonts w:ascii="Times New Roman" w:hAnsi="Times New Roman" w:cs="Times New Roman"/>
          <w:sz w:val="24"/>
          <w:szCs w:val="24"/>
        </w:rPr>
        <w:t>or enforcement actions.</w:t>
      </w:r>
    </w:p>
    <w:p w:rsidR="008E530E" w:rsidRDefault="008E530E" w:rsidP="008E530E">
      <w:pPr>
        <w:pStyle w:val="ListNumberLevel4"/>
        <w:numPr>
          <w:ilvl w:val="0"/>
          <w:numId w:val="0"/>
        </w:numPr>
        <w:spacing w:after="0"/>
        <w:ind w:left="1944" w:hanging="864"/>
        <w:jc w:val="both"/>
        <w:rPr>
          <w:rFonts w:ascii="Times New Roman" w:hAnsi="Times New Roman" w:cs="Times New Roman"/>
          <w:sz w:val="24"/>
          <w:szCs w:val="24"/>
        </w:rPr>
      </w:pPr>
    </w:p>
    <w:p w:rsidR="008E530E" w:rsidRDefault="008E530E" w:rsidP="00A33DDB">
      <w:pPr>
        <w:pStyle w:val="ListNumberLevel4"/>
        <w:numPr>
          <w:ilvl w:val="2"/>
          <w:numId w:val="13"/>
        </w:numPr>
        <w:tabs>
          <w:tab w:val="left" w:pos="36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Have you had any instance of a data breach or data loss? If yes, please describe the nature of the breach/loss and the manner in which the breach/loss was rectified.</w:t>
      </w:r>
    </w:p>
    <w:p w:rsidR="00715B72" w:rsidRDefault="00715B72" w:rsidP="00715B72">
      <w:pPr>
        <w:pStyle w:val="ListNumberLevel4"/>
        <w:numPr>
          <w:ilvl w:val="0"/>
          <w:numId w:val="0"/>
        </w:numPr>
        <w:tabs>
          <w:tab w:val="left" w:pos="360"/>
        </w:tabs>
        <w:spacing w:after="0"/>
        <w:ind w:left="1944" w:hanging="864"/>
        <w:jc w:val="both"/>
        <w:rPr>
          <w:rFonts w:ascii="Times New Roman" w:hAnsi="Times New Roman" w:cs="Times New Roman"/>
          <w:sz w:val="24"/>
          <w:szCs w:val="24"/>
        </w:rPr>
      </w:pPr>
    </w:p>
    <w:bookmarkEnd w:id="28"/>
    <w:bookmarkEnd w:id="29"/>
    <w:p w:rsidR="00D963D5" w:rsidRPr="00323EDF" w:rsidRDefault="00D963D5" w:rsidP="00D963D5">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outlineLvl w:val="0"/>
        <w:rPr>
          <w:rFonts w:ascii="Times New Roman" w:hAnsi="Times New Roman" w:cs="Times New Roman"/>
          <w:b/>
          <w:sz w:val="24"/>
          <w:szCs w:val="24"/>
        </w:rPr>
      </w:pPr>
      <w:r w:rsidRPr="00323EDF">
        <w:rPr>
          <w:rFonts w:ascii="Times New Roman" w:hAnsi="Times New Roman" w:cs="Times New Roman"/>
          <w:b/>
          <w:sz w:val="24"/>
          <w:szCs w:val="24"/>
        </w:rPr>
        <w:t xml:space="preserve">PART </w:t>
      </w:r>
      <w:r>
        <w:rPr>
          <w:rFonts w:ascii="Times New Roman" w:hAnsi="Times New Roman" w:cs="Times New Roman"/>
          <w:b/>
          <w:sz w:val="24"/>
          <w:szCs w:val="24"/>
        </w:rPr>
        <w:t>7</w:t>
      </w:r>
    </w:p>
    <w:p w:rsidR="00453996" w:rsidRPr="00D963D5" w:rsidRDefault="00C731F5" w:rsidP="00D963D5">
      <w:pPr>
        <w:pStyle w:val="PlainText"/>
        <w:tabs>
          <w:tab w:val="left" w:pos="540"/>
        </w:tabs>
        <w:jc w:val="center"/>
        <w:rPr>
          <w:rFonts w:ascii="Times New Roman" w:hAnsi="Times New Roman" w:cs="Times New Roman"/>
          <w:b/>
          <w:sz w:val="24"/>
          <w:u w:val="single"/>
        </w:rPr>
      </w:pPr>
      <w:r w:rsidRPr="00D963D5">
        <w:rPr>
          <w:rFonts w:ascii="Times New Roman" w:hAnsi="Times New Roman" w:cs="Times New Roman"/>
          <w:b/>
          <w:sz w:val="24"/>
          <w:u w:val="single"/>
        </w:rPr>
        <w:t>EVALUATION</w:t>
      </w:r>
      <w:r w:rsidR="00D963D5">
        <w:rPr>
          <w:rFonts w:ascii="Times New Roman" w:hAnsi="Times New Roman" w:cs="Times New Roman"/>
          <w:b/>
          <w:sz w:val="24"/>
          <w:u w:val="single"/>
        </w:rPr>
        <w:t xml:space="preserve"> PROCESS</w:t>
      </w:r>
    </w:p>
    <w:p w:rsidR="00453996" w:rsidRPr="00F96B4F" w:rsidRDefault="00453996" w:rsidP="00F96B4F">
      <w:pPr>
        <w:spacing w:after="0" w:line="240" w:lineRule="auto"/>
        <w:ind w:right="90"/>
        <w:jc w:val="both"/>
        <w:rPr>
          <w:rFonts w:ascii="Times New Roman" w:hAnsi="Times New Roman" w:cs="Times New Roman"/>
          <w:sz w:val="24"/>
        </w:rPr>
      </w:pPr>
    </w:p>
    <w:p w:rsidR="006B41D4" w:rsidRDefault="00C731F5" w:rsidP="00577B4E">
      <w:pPr>
        <w:tabs>
          <w:tab w:val="left" w:pos="360"/>
        </w:tabs>
        <w:autoSpaceDE w:val="0"/>
        <w:autoSpaceDN w:val="0"/>
        <w:adjustRightInd w:val="0"/>
        <w:spacing w:after="0" w:line="240" w:lineRule="auto"/>
        <w:jc w:val="both"/>
        <w:rPr>
          <w:rFonts w:ascii="Times New Roman" w:hAnsi="Times New Roman" w:cs="Times New Roman"/>
          <w:b/>
          <w:bCs/>
          <w:color w:val="000000"/>
          <w:sz w:val="24"/>
          <w:szCs w:val="24"/>
        </w:rPr>
      </w:pPr>
      <w:r w:rsidRPr="00453996">
        <w:rPr>
          <w:rFonts w:ascii="Times New Roman" w:hAnsi="Times New Roman" w:cs="Times New Roman"/>
          <w:color w:val="000000"/>
          <w:sz w:val="24"/>
          <w:szCs w:val="24"/>
        </w:rPr>
        <w:t>A</w:t>
      </w:r>
      <w:r w:rsidR="007B0DAD">
        <w:rPr>
          <w:rFonts w:ascii="Times New Roman" w:hAnsi="Times New Roman" w:cs="Times New Roman"/>
          <w:color w:val="000000"/>
          <w:sz w:val="24"/>
          <w:szCs w:val="24"/>
        </w:rPr>
        <w:t xml:space="preserve">n evaluation panel </w:t>
      </w:r>
      <w:r w:rsidRPr="00453996">
        <w:rPr>
          <w:rFonts w:ascii="Times New Roman" w:hAnsi="Times New Roman" w:cs="Times New Roman"/>
          <w:color w:val="000000"/>
          <w:sz w:val="24"/>
          <w:szCs w:val="24"/>
        </w:rPr>
        <w:t xml:space="preserve">has been established by </w:t>
      </w:r>
      <w:r>
        <w:rPr>
          <w:rFonts w:ascii="Times New Roman" w:hAnsi="Times New Roman" w:cs="Times New Roman"/>
          <w:color w:val="000000"/>
          <w:sz w:val="24"/>
          <w:szCs w:val="24"/>
        </w:rPr>
        <w:t xml:space="preserve">PEBA </w:t>
      </w:r>
      <w:r w:rsidRPr="00453996">
        <w:rPr>
          <w:rFonts w:ascii="Times New Roman" w:hAnsi="Times New Roman" w:cs="Times New Roman"/>
          <w:color w:val="000000"/>
          <w:sz w:val="24"/>
          <w:szCs w:val="24"/>
        </w:rPr>
        <w:t xml:space="preserve">to review the RFQ responses. Selection will be based upon the scoring of the </w:t>
      </w:r>
      <w:r w:rsidR="007B0DAD">
        <w:rPr>
          <w:rFonts w:ascii="Times New Roman" w:hAnsi="Times New Roman" w:cs="Times New Roman"/>
          <w:color w:val="000000"/>
          <w:sz w:val="24"/>
          <w:szCs w:val="24"/>
        </w:rPr>
        <w:t>evaluation panel</w:t>
      </w:r>
      <w:r w:rsidRPr="00453996">
        <w:rPr>
          <w:rFonts w:ascii="Times New Roman" w:hAnsi="Times New Roman" w:cs="Times New Roman"/>
          <w:color w:val="000000"/>
          <w:sz w:val="24"/>
          <w:szCs w:val="24"/>
        </w:rPr>
        <w:t xml:space="preserve">. </w:t>
      </w:r>
      <w:r w:rsidR="000274E9">
        <w:rPr>
          <w:rFonts w:ascii="Times New Roman" w:hAnsi="Times New Roman" w:cs="Times New Roman"/>
          <w:color w:val="000000"/>
          <w:sz w:val="24"/>
          <w:szCs w:val="24"/>
        </w:rPr>
        <w:t xml:space="preserve">In accordance with Section 11-35-1530, South Carolina Consolidated </w:t>
      </w:r>
      <w:r w:rsidR="000274E9" w:rsidRPr="00832800">
        <w:rPr>
          <w:rFonts w:ascii="Times New Roman" w:hAnsi="Times New Roman" w:cs="Times New Roman"/>
          <w:color w:val="000000"/>
          <w:sz w:val="24"/>
          <w:szCs w:val="24"/>
        </w:rPr>
        <w:t xml:space="preserve">Procurement Code, </w:t>
      </w:r>
      <w:r w:rsidR="000274E9" w:rsidRPr="00832800">
        <w:rPr>
          <w:rFonts w:ascii="Times New Roman" w:hAnsi="Times New Roman" w:cs="Times New Roman"/>
          <w:sz w:val="24"/>
          <w:szCs w:val="24"/>
        </w:rPr>
        <w:t>prospective offeror</w:t>
      </w:r>
      <w:r w:rsidR="000274E9" w:rsidRPr="00832800">
        <w:rPr>
          <w:rFonts w:ascii="Times New Roman" w:hAnsi="Times New Roman" w:cs="Times New Roman"/>
          <w:color w:val="000000"/>
          <w:sz w:val="24"/>
          <w:szCs w:val="24"/>
        </w:rPr>
        <w:t>s will be ranked from most qualified to least qualified on the basis of their</w:t>
      </w:r>
      <w:r w:rsidR="000274E9">
        <w:rPr>
          <w:rFonts w:ascii="Times New Roman" w:hAnsi="Times New Roman" w:cs="Times New Roman"/>
          <w:color w:val="000000"/>
          <w:sz w:val="24"/>
          <w:szCs w:val="24"/>
        </w:rPr>
        <w:t xml:space="preserve"> qualifications, experience, and ability to perform. </w:t>
      </w:r>
      <w:r w:rsidR="00F95CC1">
        <w:rPr>
          <w:rFonts w:ascii="Times New Roman" w:hAnsi="Times New Roman" w:cs="Times New Roman"/>
          <w:color w:val="000000"/>
          <w:sz w:val="24"/>
          <w:szCs w:val="24"/>
        </w:rPr>
        <w:t>O</w:t>
      </w:r>
      <w:r w:rsidR="000274E9">
        <w:rPr>
          <w:rFonts w:ascii="Times New Roman" w:hAnsi="Times New Roman" w:cs="Times New Roman"/>
          <w:color w:val="000000"/>
          <w:sz w:val="24"/>
          <w:szCs w:val="24"/>
        </w:rPr>
        <w:t xml:space="preserve">ffers will then be solicited from at least the top two (2) qualified prospective offerors by means of a RFP. All submittals will be considered. </w:t>
      </w:r>
      <w:r w:rsidRPr="00453996">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w:t>
      </w:r>
      <w:r w:rsidRPr="00453996">
        <w:rPr>
          <w:rFonts w:ascii="Times New Roman" w:hAnsi="Times New Roman" w:cs="Times New Roman"/>
          <w:color w:val="000000"/>
          <w:sz w:val="24"/>
          <w:szCs w:val="24"/>
        </w:rPr>
        <w:t>determination regarding how many proposals to short list is not subject to review or protest.</w:t>
      </w:r>
      <w:r w:rsidR="00261DD8">
        <w:rPr>
          <w:rFonts w:ascii="Times New Roman" w:hAnsi="Times New Roman" w:cs="Times New Roman"/>
          <w:color w:val="000000"/>
          <w:sz w:val="24"/>
          <w:szCs w:val="24"/>
        </w:rPr>
        <w:t xml:space="preserve"> </w:t>
      </w:r>
    </w:p>
    <w:p w:rsidR="006B41D4" w:rsidRDefault="006B41D4" w:rsidP="00DC1D3D">
      <w:pPr>
        <w:autoSpaceDE w:val="0"/>
        <w:autoSpaceDN w:val="0"/>
        <w:adjustRightInd w:val="0"/>
        <w:spacing w:after="0" w:line="240" w:lineRule="auto"/>
        <w:rPr>
          <w:rFonts w:ascii="Times New Roman" w:hAnsi="Times New Roman" w:cs="Times New Roman"/>
          <w:b/>
          <w:bCs/>
          <w:color w:val="000000"/>
          <w:sz w:val="24"/>
          <w:szCs w:val="24"/>
        </w:rPr>
      </w:pPr>
    </w:p>
    <w:p w:rsidR="006B41D4" w:rsidRDefault="006B41D4"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pPr>
    </w:p>
    <w:p w:rsidR="00F95CC1" w:rsidRDefault="00F95CC1" w:rsidP="00DC1D3D">
      <w:pPr>
        <w:autoSpaceDE w:val="0"/>
        <w:autoSpaceDN w:val="0"/>
        <w:adjustRightInd w:val="0"/>
        <w:spacing w:after="0" w:line="240" w:lineRule="auto"/>
        <w:rPr>
          <w:rFonts w:ascii="Times New Roman" w:hAnsi="Times New Roman" w:cs="Times New Roman"/>
          <w:b/>
          <w:bCs/>
          <w:color w:val="000000"/>
          <w:sz w:val="24"/>
          <w:szCs w:val="24"/>
        </w:rPr>
        <w:sectPr w:rsidR="00F95CC1" w:rsidSect="00453996">
          <w:footerReference w:type="default" r:id="rId16"/>
          <w:footerReference w:type="first" r:id="rId17"/>
          <w:pgSz w:w="12240" w:h="15840"/>
          <w:pgMar w:top="720" w:right="720" w:bottom="720" w:left="720" w:header="720" w:footer="720" w:gutter="0"/>
          <w:cols w:space="720"/>
          <w:docGrid w:linePitch="360"/>
        </w:sectPr>
      </w:pPr>
    </w:p>
    <w:tbl>
      <w:tblPr>
        <w:tblW w:w="14930" w:type="dxa"/>
        <w:tblLayout w:type="fixed"/>
        <w:tblLook w:val="04A0" w:firstRow="1" w:lastRow="0" w:firstColumn="1" w:lastColumn="0" w:noHBand="0" w:noVBand="1"/>
      </w:tblPr>
      <w:tblGrid>
        <w:gridCol w:w="443"/>
        <w:gridCol w:w="1257"/>
        <w:gridCol w:w="990"/>
        <w:gridCol w:w="990"/>
        <w:gridCol w:w="1080"/>
        <w:gridCol w:w="810"/>
        <w:gridCol w:w="1170"/>
        <w:gridCol w:w="1170"/>
        <w:gridCol w:w="1260"/>
        <w:gridCol w:w="900"/>
        <w:gridCol w:w="90"/>
        <w:gridCol w:w="1170"/>
        <w:gridCol w:w="983"/>
        <w:gridCol w:w="1447"/>
        <w:gridCol w:w="1170"/>
      </w:tblGrid>
      <w:tr w:rsidR="00F95CC1" w:rsidRPr="006B41D4" w:rsidTr="00AD5805">
        <w:trPr>
          <w:trHeight w:val="375"/>
        </w:trPr>
        <w:tc>
          <w:tcPr>
            <w:tcW w:w="443" w:type="dxa"/>
            <w:tcBorders>
              <w:top w:val="single" w:sz="8" w:space="0" w:color="auto"/>
              <w:left w:val="single" w:sz="8" w:space="0" w:color="auto"/>
              <w:bottom w:val="single" w:sz="4" w:space="0" w:color="auto"/>
              <w:right w:val="nil"/>
            </w:tcBorders>
            <w:shd w:val="clear" w:color="000000" w:fill="FFF2CC"/>
          </w:tcPr>
          <w:p w:rsidR="00F95CC1" w:rsidRPr="006B41D4" w:rsidRDefault="00F95CC1" w:rsidP="00AD5805">
            <w:pPr>
              <w:spacing w:after="0" w:line="240" w:lineRule="auto"/>
              <w:rPr>
                <w:rFonts w:ascii="Calibri" w:eastAsia="Times New Roman" w:hAnsi="Calibri" w:cs="Times New Roman"/>
                <w:color w:val="000000"/>
                <w:sz w:val="28"/>
                <w:szCs w:val="28"/>
              </w:rPr>
            </w:pPr>
          </w:p>
        </w:tc>
        <w:tc>
          <w:tcPr>
            <w:tcW w:w="9627" w:type="dxa"/>
            <w:gridSpan w:val="9"/>
            <w:tcBorders>
              <w:top w:val="single" w:sz="8" w:space="0" w:color="auto"/>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sz w:val="28"/>
                <w:szCs w:val="28"/>
              </w:rPr>
            </w:pPr>
            <w:r w:rsidRPr="006B41D4">
              <w:rPr>
                <w:rFonts w:ascii="Calibri" w:eastAsia="Times New Roman" w:hAnsi="Calibri" w:cs="Times New Roman"/>
                <w:color w:val="000000"/>
                <w:sz w:val="28"/>
                <w:szCs w:val="28"/>
              </w:rPr>
              <w:t>For each of your installed systems:</w:t>
            </w:r>
          </w:p>
          <w:p w:rsidR="00F95CC1" w:rsidRPr="006B41D4" w:rsidRDefault="00F95CC1" w:rsidP="00AD5805">
            <w:pPr>
              <w:spacing w:after="0" w:line="240" w:lineRule="auto"/>
              <w:rPr>
                <w:rFonts w:ascii="Calibri" w:eastAsia="Times New Roman" w:hAnsi="Calibri" w:cs="Times New Roman"/>
                <w:color w:val="000000"/>
                <w:sz w:val="28"/>
                <w:szCs w:val="28"/>
              </w:rPr>
            </w:pPr>
            <w:r w:rsidRPr="006B41D4">
              <w:rPr>
                <w:rFonts w:ascii="Calibri" w:eastAsia="Times New Roman" w:hAnsi="Calibri" w:cs="Times New Roman"/>
                <w:color w:val="000000"/>
                <w:sz w:val="28"/>
                <w:szCs w:val="28"/>
              </w:rPr>
              <w:t> </w:t>
            </w:r>
          </w:p>
        </w:tc>
        <w:tc>
          <w:tcPr>
            <w:tcW w:w="4860" w:type="dxa"/>
            <w:gridSpan w:val="5"/>
            <w:tcBorders>
              <w:top w:val="single" w:sz="8" w:space="0" w:color="auto"/>
              <w:left w:val="nil"/>
              <w:bottom w:val="single" w:sz="4" w:space="0" w:color="auto"/>
              <w:right w:val="single" w:sz="8" w:space="0" w:color="000000"/>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sz w:val="28"/>
                <w:szCs w:val="28"/>
              </w:rPr>
            </w:pPr>
            <w:r w:rsidRPr="006B41D4">
              <w:rPr>
                <w:rFonts w:ascii="Calibri" w:eastAsia="Times New Roman" w:hAnsi="Calibri" w:cs="Times New Roman"/>
                <w:color w:val="000000"/>
                <w:sz w:val="28"/>
                <w:szCs w:val="28"/>
              </w:rPr>
              <w:t>Does the installed system have functionality for:</w:t>
            </w:r>
          </w:p>
        </w:tc>
      </w:tr>
      <w:tr w:rsidR="00F95CC1" w:rsidRPr="006B41D4" w:rsidTr="00AD5805">
        <w:trPr>
          <w:trHeight w:val="1515"/>
        </w:trPr>
        <w:tc>
          <w:tcPr>
            <w:tcW w:w="443" w:type="dxa"/>
            <w:tcBorders>
              <w:top w:val="nil"/>
              <w:left w:val="single" w:sz="8" w:space="0" w:color="auto"/>
              <w:bottom w:val="single" w:sz="8" w:space="0" w:color="auto"/>
              <w:right w:val="single" w:sz="4" w:space="0" w:color="auto"/>
            </w:tcBorders>
            <w:shd w:val="clear" w:color="000000" w:fill="FFF2CC"/>
          </w:tcPr>
          <w:p w:rsidR="00F95CC1" w:rsidRPr="006B41D4" w:rsidRDefault="00F95CC1" w:rsidP="00AD5805">
            <w:pPr>
              <w:spacing w:after="0" w:line="240" w:lineRule="auto"/>
              <w:jc w:val="center"/>
              <w:rPr>
                <w:rFonts w:ascii="Calibri" w:eastAsia="Times New Roman" w:hAnsi="Calibri" w:cs="Times New Roman"/>
                <w:color w:val="000000"/>
              </w:rPr>
            </w:pPr>
          </w:p>
        </w:tc>
        <w:tc>
          <w:tcPr>
            <w:tcW w:w="1257" w:type="dxa"/>
            <w:tcBorders>
              <w:top w:val="nil"/>
              <w:left w:val="single" w:sz="8" w:space="0" w:color="auto"/>
              <w:bottom w:val="single" w:sz="8" w:space="0" w:color="auto"/>
              <w:right w:val="single" w:sz="8" w:space="0" w:color="auto"/>
            </w:tcBorders>
            <w:shd w:val="clear" w:color="000000" w:fill="FFF2CC"/>
          </w:tcPr>
          <w:p w:rsidR="00F95CC1" w:rsidRPr="006B41D4" w:rsidRDefault="00F95CC1" w:rsidP="00AD580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Project Description</w:t>
            </w:r>
          </w:p>
        </w:tc>
        <w:tc>
          <w:tcPr>
            <w:tcW w:w="990" w:type="dxa"/>
            <w:tcBorders>
              <w:top w:val="nil"/>
              <w:left w:val="single" w:sz="8" w:space="0" w:color="auto"/>
              <w:bottom w:val="single" w:sz="8" w:space="0" w:color="auto"/>
              <w:right w:val="single" w:sz="4" w:space="0" w:color="auto"/>
            </w:tcBorders>
            <w:shd w:val="clear" w:color="000000" w:fill="FFF2CC"/>
          </w:tcPr>
          <w:p w:rsidR="00F95CC1" w:rsidRPr="006B41D4" w:rsidRDefault="00F95CC1" w:rsidP="00AD580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Location</w:t>
            </w:r>
          </w:p>
        </w:tc>
        <w:tc>
          <w:tcPr>
            <w:tcW w:w="990" w:type="dxa"/>
            <w:tcBorders>
              <w:top w:val="nil"/>
              <w:left w:val="single" w:sz="8" w:space="0" w:color="auto"/>
              <w:bottom w:val="single" w:sz="8" w:space="0" w:color="auto"/>
              <w:right w:val="single" w:sz="4" w:space="0" w:color="auto"/>
            </w:tcBorders>
            <w:shd w:val="clear" w:color="000000" w:fill="FFF2CC"/>
          </w:tcPr>
          <w:p w:rsidR="00F95CC1" w:rsidRPr="006B41D4" w:rsidRDefault="00F95CC1" w:rsidP="00AD580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Contract Value</w:t>
            </w:r>
          </w:p>
        </w:tc>
        <w:tc>
          <w:tcPr>
            <w:tcW w:w="1080" w:type="dxa"/>
            <w:tcBorders>
              <w:top w:val="nil"/>
              <w:left w:val="single" w:sz="8" w:space="0" w:color="auto"/>
              <w:bottom w:val="single" w:sz="8" w:space="0" w:color="auto"/>
              <w:right w:val="single" w:sz="4" w:space="0" w:color="auto"/>
            </w:tcBorders>
            <w:shd w:val="clear" w:color="000000" w:fill="FFF2CC"/>
          </w:tcPr>
          <w:p w:rsidR="00F95CC1" w:rsidRPr="006B41D4" w:rsidRDefault="00F95CC1" w:rsidP="00AD580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Contact (Name, Phone, Email)</w:t>
            </w:r>
          </w:p>
        </w:tc>
        <w:tc>
          <w:tcPr>
            <w:tcW w:w="810" w:type="dxa"/>
            <w:tcBorders>
              <w:top w:val="nil"/>
              <w:left w:val="single" w:sz="8" w:space="0" w:color="auto"/>
              <w:bottom w:val="single" w:sz="8" w:space="0" w:color="auto"/>
              <w:right w:val="single" w:sz="4" w:space="0" w:color="auto"/>
            </w:tcBorders>
            <w:shd w:val="clear" w:color="000000" w:fill="FFF2CC"/>
            <w:hideMark/>
          </w:tcPr>
          <w:p w:rsidR="00F95CC1" w:rsidRPr="006B41D4" w:rsidRDefault="00F95CC1" w:rsidP="00AD5805">
            <w:pPr>
              <w:spacing w:after="0" w:line="240" w:lineRule="auto"/>
              <w:jc w:val="center"/>
              <w:rPr>
                <w:rFonts w:ascii="Calibri" w:eastAsia="Times New Roman" w:hAnsi="Calibri" w:cs="Times New Roman"/>
                <w:color w:val="000000"/>
              </w:rPr>
            </w:pPr>
            <w:r w:rsidRPr="006B41D4">
              <w:rPr>
                <w:rFonts w:ascii="Calibri" w:eastAsia="Times New Roman" w:hAnsi="Calibri" w:cs="Times New Roman"/>
                <w:color w:val="000000"/>
              </w:rPr>
              <w:t>Name of Plan</w:t>
            </w:r>
          </w:p>
        </w:tc>
        <w:tc>
          <w:tcPr>
            <w:tcW w:w="1170" w:type="dxa"/>
            <w:tcBorders>
              <w:top w:val="nil"/>
              <w:left w:val="nil"/>
              <w:bottom w:val="single" w:sz="8" w:space="0" w:color="auto"/>
              <w:right w:val="single" w:sz="4" w:space="0" w:color="auto"/>
            </w:tcBorders>
            <w:shd w:val="clear" w:color="000000" w:fill="FFF2CC"/>
            <w:hideMark/>
          </w:tcPr>
          <w:p w:rsidR="00F95CC1" w:rsidRPr="006B41D4" w:rsidRDefault="00F95CC1" w:rsidP="00AD5805">
            <w:pPr>
              <w:spacing w:after="0" w:line="240" w:lineRule="auto"/>
              <w:jc w:val="center"/>
              <w:rPr>
                <w:rFonts w:ascii="Calibri" w:eastAsia="Times New Roman" w:hAnsi="Calibri" w:cs="Times New Roman"/>
                <w:color w:val="000000"/>
              </w:rPr>
            </w:pPr>
            <w:r w:rsidRPr="006B41D4">
              <w:rPr>
                <w:rFonts w:ascii="Calibri" w:eastAsia="Times New Roman" w:hAnsi="Calibri" w:cs="Times New Roman"/>
                <w:color w:val="000000"/>
              </w:rPr>
              <w:t># members/ employees covered</w:t>
            </w:r>
          </w:p>
        </w:tc>
        <w:tc>
          <w:tcPr>
            <w:tcW w:w="1170" w:type="dxa"/>
            <w:tcBorders>
              <w:top w:val="nil"/>
              <w:left w:val="nil"/>
              <w:bottom w:val="single" w:sz="8" w:space="0" w:color="auto"/>
              <w:right w:val="single" w:sz="4" w:space="0" w:color="auto"/>
            </w:tcBorders>
            <w:shd w:val="clear" w:color="000000" w:fill="FFF2CC"/>
            <w:hideMark/>
          </w:tcPr>
          <w:p w:rsidR="00F95CC1" w:rsidRPr="006B41D4" w:rsidRDefault="00F95CC1" w:rsidP="00AD5805">
            <w:pPr>
              <w:spacing w:after="0" w:line="240" w:lineRule="auto"/>
              <w:jc w:val="center"/>
              <w:rPr>
                <w:rFonts w:ascii="Calibri" w:eastAsia="Times New Roman" w:hAnsi="Calibri" w:cs="Times New Roman"/>
                <w:color w:val="000000"/>
              </w:rPr>
            </w:pPr>
            <w:r w:rsidRPr="006B41D4">
              <w:rPr>
                <w:rFonts w:ascii="Calibri" w:eastAsia="Times New Roman" w:hAnsi="Calibri" w:cs="Times New Roman"/>
                <w:color w:val="000000"/>
              </w:rPr>
              <w:t># employers administered</w:t>
            </w:r>
          </w:p>
        </w:tc>
        <w:tc>
          <w:tcPr>
            <w:tcW w:w="1260" w:type="dxa"/>
            <w:tcBorders>
              <w:top w:val="nil"/>
              <w:left w:val="nil"/>
              <w:bottom w:val="single" w:sz="8" w:space="0" w:color="auto"/>
              <w:right w:val="single" w:sz="4" w:space="0" w:color="auto"/>
            </w:tcBorders>
            <w:shd w:val="clear" w:color="000000" w:fill="FFF2CC"/>
            <w:hideMark/>
          </w:tcPr>
          <w:p w:rsidR="00F95CC1" w:rsidRPr="006B41D4" w:rsidRDefault="00F95CC1" w:rsidP="00AD5805">
            <w:pPr>
              <w:spacing w:after="0" w:line="240" w:lineRule="auto"/>
              <w:jc w:val="center"/>
              <w:rPr>
                <w:rFonts w:ascii="Calibri" w:eastAsia="Times New Roman" w:hAnsi="Calibri" w:cs="Times New Roman"/>
                <w:color w:val="000000"/>
              </w:rPr>
            </w:pPr>
            <w:r w:rsidRPr="006B41D4">
              <w:rPr>
                <w:rFonts w:ascii="Calibri" w:eastAsia="Times New Roman" w:hAnsi="Calibri" w:cs="Times New Roman"/>
                <w:color w:val="000000"/>
              </w:rPr>
              <w:t>What phase is the project currently in (completed or in implementation)</w:t>
            </w:r>
          </w:p>
        </w:tc>
        <w:tc>
          <w:tcPr>
            <w:tcW w:w="990" w:type="dxa"/>
            <w:gridSpan w:val="2"/>
            <w:tcBorders>
              <w:top w:val="nil"/>
              <w:left w:val="nil"/>
              <w:bottom w:val="single" w:sz="8" w:space="0" w:color="auto"/>
              <w:right w:val="single" w:sz="8" w:space="0" w:color="auto"/>
            </w:tcBorders>
            <w:shd w:val="clear" w:color="000000" w:fill="FFF2CC"/>
            <w:hideMark/>
          </w:tcPr>
          <w:p w:rsidR="00F95CC1" w:rsidRPr="006B41D4" w:rsidRDefault="00F95CC1" w:rsidP="00AD5805">
            <w:pPr>
              <w:spacing w:after="0" w:line="240" w:lineRule="auto"/>
              <w:jc w:val="center"/>
              <w:rPr>
                <w:rFonts w:ascii="Calibri" w:eastAsia="Times New Roman" w:hAnsi="Calibri" w:cs="Times New Roman"/>
                <w:color w:val="000000"/>
              </w:rPr>
            </w:pPr>
            <w:r w:rsidRPr="006B41D4">
              <w:rPr>
                <w:rFonts w:ascii="Calibri" w:eastAsia="Times New Roman" w:hAnsi="Calibri" w:cs="Times New Roman"/>
                <w:color w:val="000000"/>
              </w:rPr>
              <w:t>Year Implemented</w:t>
            </w:r>
          </w:p>
        </w:tc>
        <w:tc>
          <w:tcPr>
            <w:tcW w:w="1170" w:type="dxa"/>
            <w:tcBorders>
              <w:top w:val="nil"/>
              <w:left w:val="nil"/>
              <w:bottom w:val="single" w:sz="8" w:space="0" w:color="auto"/>
              <w:right w:val="single" w:sz="4" w:space="0" w:color="auto"/>
            </w:tcBorders>
            <w:shd w:val="clear" w:color="000000" w:fill="E2EFDA"/>
            <w:hideMark/>
          </w:tcPr>
          <w:p w:rsidR="00F95CC1" w:rsidRPr="006B41D4" w:rsidRDefault="00F95CC1" w:rsidP="00AD5805">
            <w:pPr>
              <w:spacing w:after="0" w:line="240" w:lineRule="auto"/>
              <w:jc w:val="center"/>
              <w:rPr>
                <w:rFonts w:ascii="Calibri" w:eastAsia="Times New Roman" w:hAnsi="Calibri" w:cs="Times New Roman"/>
                <w:color w:val="000000"/>
              </w:rPr>
            </w:pPr>
            <w:r w:rsidRPr="006B41D4">
              <w:rPr>
                <w:rFonts w:ascii="Calibri" w:eastAsia="Times New Roman" w:hAnsi="Calibri" w:cs="Times New Roman"/>
                <w:color w:val="000000"/>
              </w:rPr>
              <w:t>Health Insurance</w:t>
            </w:r>
          </w:p>
        </w:tc>
        <w:tc>
          <w:tcPr>
            <w:tcW w:w="983" w:type="dxa"/>
            <w:tcBorders>
              <w:top w:val="nil"/>
              <w:left w:val="nil"/>
              <w:bottom w:val="single" w:sz="8" w:space="0" w:color="auto"/>
              <w:right w:val="single" w:sz="4" w:space="0" w:color="auto"/>
            </w:tcBorders>
            <w:shd w:val="clear" w:color="000000" w:fill="E2EFDA"/>
            <w:hideMark/>
          </w:tcPr>
          <w:p w:rsidR="00F95CC1" w:rsidRPr="006B41D4" w:rsidRDefault="00F95CC1" w:rsidP="00AD5805">
            <w:pPr>
              <w:spacing w:after="0" w:line="240" w:lineRule="auto"/>
              <w:jc w:val="center"/>
              <w:rPr>
                <w:rFonts w:ascii="Calibri" w:eastAsia="Times New Roman" w:hAnsi="Calibri" w:cs="Times New Roman"/>
                <w:color w:val="000000"/>
              </w:rPr>
            </w:pPr>
            <w:r w:rsidRPr="006B41D4">
              <w:rPr>
                <w:rFonts w:ascii="Calibri" w:eastAsia="Times New Roman" w:hAnsi="Calibri" w:cs="Times New Roman"/>
                <w:color w:val="000000"/>
              </w:rPr>
              <w:t>Defined Benefit Plan</w:t>
            </w:r>
          </w:p>
        </w:tc>
        <w:tc>
          <w:tcPr>
            <w:tcW w:w="1447" w:type="dxa"/>
            <w:tcBorders>
              <w:top w:val="nil"/>
              <w:left w:val="nil"/>
              <w:bottom w:val="single" w:sz="8" w:space="0" w:color="auto"/>
              <w:right w:val="single" w:sz="4" w:space="0" w:color="auto"/>
            </w:tcBorders>
            <w:shd w:val="clear" w:color="000000" w:fill="E2EFDA"/>
            <w:hideMark/>
          </w:tcPr>
          <w:p w:rsidR="00F95CC1" w:rsidRPr="006B41D4" w:rsidRDefault="00F95CC1" w:rsidP="00AD5805">
            <w:pPr>
              <w:spacing w:after="0" w:line="240" w:lineRule="auto"/>
              <w:jc w:val="center"/>
              <w:rPr>
                <w:rFonts w:ascii="Calibri" w:eastAsia="Times New Roman" w:hAnsi="Calibri" w:cs="Times New Roman"/>
                <w:color w:val="000000"/>
              </w:rPr>
            </w:pPr>
            <w:r w:rsidRPr="006B41D4">
              <w:rPr>
                <w:rFonts w:ascii="Calibri" w:eastAsia="Times New Roman" w:hAnsi="Calibri" w:cs="Times New Roman"/>
                <w:color w:val="000000"/>
              </w:rPr>
              <w:t>Interfaces with Defined Contribution Vendors</w:t>
            </w:r>
          </w:p>
        </w:tc>
        <w:tc>
          <w:tcPr>
            <w:tcW w:w="1170" w:type="dxa"/>
            <w:tcBorders>
              <w:top w:val="nil"/>
              <w:left w:val="nil"/>
              <w:bottom w:val="single" w:sz="8" w:space="0" w:color="auto"/>
              <w:right w:val="single" w:sz="8" w:space="0" w:color="auto"/>
            </w:tcBorders>
            <w:shd w:val="clear" w:color="000000" w:fill="E2EFDA"/>
            <w:hideMark/>
          </w:tcPr>
          <w:p w:rsidR="00F95CC1" w:rsidRPr="006B41D4" w:rsidRDefault="00F95CC1" w:rsidP="00AD5805">
            <w:pPr>
              <w:spacing w:after="0" w:line="240" w:lineRule="auto"/>
              <w:jc w:val="center"/>
              <w:rPr>
                <w:rFonts w:ascii="Calibri" w:eastAsia="Times New Roman" w:hAnsi="Calibri" w:cs="Times New Roman"/>
                <w:color w:val="000000"/>
              </w:rPr>
            </w:pPr>
            <w:r w:rsidRPr="006B41D4">
              <w:rPr>
                <w:rFonts w:ascii="Calibri" w:eastAsia="Times New Roman" w:hAnsi="Calibri" w:cs="Times New Roman"/>
                <w:color w:val="000000"/>
              </w:rPr>
              <w:t>Interfaces with Insurance Vendors</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1.</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3.</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4.</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5.</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6.</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7.</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8.</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9.</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10.</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11.</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12.</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13.</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14.</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00"/>
        </w:trPr>
        <w:tc>
          <w:tcPr>
            <w:tcW w:w="443"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r>
              <w:rPr>
                <w:rFonts w:ascii="Calibri" w:eastAsia="Times New Roman" w:hAnsi="Calibri" w:cs="Times New Roman"/>
                <w:color w:val="000000"/>
              </w:rPr>
              <w:t>15.</w:t>
            </w:r>
          </w:p>
        </w:tc>
        <w:tc>
          <w:tcPr>
            <w:tcW w:w="1257" w:type="dxa"/>
            <w:tcBorders>
              <w:top w:val="nil"/>
              <w:left w:val="single" w:sz="8" w:space="0" w:color="auto"/>
              <w:bottom w:val="single" w:sz="4" w:space="0" w:color="auto"/>
              <w:right w:val="single" w:sz="8"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99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1080" w:type="dxa"/>
            <w:tcBorders>
              <w:top w:val="nil"/>
              <w:left w:val="single" w:sz="8" w:space="0" w:color="auto"/>
              <w:bottom w:val="single" w:sz="4" w:space="0" w:color="auto"/>
              <w:right w:val="single" w:sz="4" w:space="0" w:color="auto"/>
            </w:tcBorders>
            <w:shd w:val="clear" w:color="000000" w:fill="FFF2CC"/>
          </w:tcPr>
          <w:p w:rsidR="00F95CC1" w:rsidRPr="006B41D4" w:rsidRDefault="00F95CC1" w:rsidP="00AD5805">
            <w:pPr>
              <w:spacing w:after="0" w:line="240" w:lineRule="auto"/>
              <w:rPr>
                <w:rFonts w:ascii="Calibri" w:eastAsia="Times New Roman" w:hAnsi="Calibri" w:cs="Times New Roman"/>
                <w:color w:val="000000"/>
              </w:rPr>
            </w:pPr>
          </w:p>
        </w:tc>
        <w:tc>
          <w:tcPr>
            <w:tcW w:w="810" w:type="dxa"/>
            <w:tcBorders>
              <w:top w:val="nil"/>
              <w:left w:val="single" w:sz="8" w:space="0" w:color="auto"/>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260" w:type="dxa"/>
            <w:tcBorders>
              <w:top w:val="nil"/>
              <w:left w:val="nil"/>
              <w:bottom w:val="single" w:sz="4" w:space="0" w:color="auto"/>
              <w:right w:val="single" w:sz="4"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90" w:type="dxa"/>
            <w:gridSpan w:val="2"/>
            <w:tcBorders>
              <w:top w:val="nil"/>
              <w:left w:val="nil"/>
              <w:bottom w:val="single" w:sz="4" w:space="0" w:color="auto"/>
              <w:right w:val="single" w:sz="8" w:space="0" w:color="auto"/>
            </w:tcBorders>
            <w:shd w:val="clear" w:color="000000" w:fill="FFF2CC"/>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983"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447" w:type="dxa"/>
            <w:tcBorders>
              <w:top w:val="nil"/>
              <w:left w:val="nil"/>
              <w:bottom w:val="single" w:sz="4" w:space="0" w:color="auto"/>
              <w:right w:val="single" w:sz="4"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c>
          <w:tcPr>
            <w:tcW w:w="1170" w:type="dxa"/>
            <w:tcBorders>
              <w:top w:val="nil"/>
              <w:left w:val="nil"/>
              <w:bottom w:val="single" w:sz="4" w:space="0" w:color="auto"/>
              <w:right w:val="single" w:sz="8" w:space="0" w:color="auto"/>
            </w:tcBorders>
            <w:shd w:val="clear" w:color="000000" w:fill="E2EFDA"/>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bl>
    <w:p w:rsidR="00F95CC1" w:rsidRDefault="00F95CC1" w:rsidP="00F95CC1">
      <w:pPr>
        <w:autoSpaceDE w:val="0"/>
        <w:autoSpaceDN w:val="0"/>
        <w:adjustRightInd w:val="0"/>
        <w:spacing w:after="0" w:line="240" w:lineRule="auto"/>
        <w:rPr>
          <w:rFonts w:ascii="Times New Roman" w:hAnsi="Times New Roman" w:cs="Times New Roman"/>
          <w:b/>
          <w:bCs/>
          <w:color w:val="000000"/>
          <w:sz w:val="24"/>
          <w:szCs w:val="24"/>
        </w:rPr>
      </w:pPr>
    </w:p>
    <w:tbl>
      <w:tblPr>
        <w:tblW w:w="5420" w:type="dxa"/>
        <w:tblLook w:val="04A0" w:firstRow="1" w:lastRow="0" w:firstColumn="1" w:lastColumn="0" w:noHBand="0" w:noVBand="1"/>
      </w:tblPr>
      <w:tblGrid>
        <w:gridCol w:w="380"/>
        <w:gridCol w:w="3680"/>
        <w:gridCol w:w="1360"/>
      </w:tblGrid>
      <w:tr w:rsidR="00F95CC1" w:rsidRPr="006B41D4" w:rsidTr="00AD5805">
        <w:trPr>
          <w:trHeight w:val="300"/>
        </w:trPr>
        <w:tc>
          <w:tcPr>
            <w:tcW w:w="380" w:type="dxa"/>
            <w:tcBorders>
              <w:top w:val="nil"/>
              <w:left w:val="nil"/>
              <w:bottom w:val="nil"/>
              <w:right w:val="nil"/>
            </w:tcBorders>
            <w:shd w:val="clear" w:color="auto" w:fill="auto"/>
            <w:noWrap/>
            <w:vAlign w:val="bottom"/>
            <w:hideMark/>
          </w:tcPr>
          <w:p w:rsidR="00F95CC1" w:rsidRPr="006B41D4" w:rsidRDefault="00F95CC1" w:rsidP="00AD5805">
            <w:pPr>
              <w:spacing w:after="0" w:line="240" w:lineRule="auto"/>
              <w:rPr>
                <w:rFonts w:ascii="Times New Roman" w:eastAsia="Times New Roman" w:hAnsi="Times New Roman" w:cs="Times New Roman"/>
                <w:sz w:val="24"/>
                <w:szCs w:val="24"/>
              </w:rPr>
            </w:pPr>
          </w:p>
        </w:tc>
        <w:tc>
          <w:tcPr>
            <w:tcW w:w="3680" w:type="dxa"/>
            <w:tcBorders>
              <w:top w:val="single" w:sz="8" w:space="0" w:color="auto"/>
              <w:left w:val="single" w:sz="8" w:space="0" w:color="auto"/>
              <w:bottom w:val="single" w:sz="4" w:space="0" w:color="auto"/>
              <w:right w:val="single" w:sz="4" w:space="0" w:color="auto"/>
            </w:tcBorders>
            <w:shd w:val="clear" w:color="000000" w:fill="FCE4D6"/>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Total number of installed systems</w:t>
            </w:r>
          </w:p>
        </w:tc>
        <w:tc>
          <w:tcPr>
            <w:tcW w:w="1360" w:type="dxa"/>
            <w:tcBorders>
              <w:top w:val="single" w:sz="8" w:space="0" w:color="auto"/>
              <w:left w:val="nil"/>
              <w:bottom w:val="single" w:sz="4" w:space="0" w:color="auto"/>
              <w:right w:val="single" w:sz="8" w:space="0" w:color="auto"/>
            </w:tcBorders>
            <w:shd w:val="clear" w:color="000000" w:fill="FCE4D6"/>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r w:rsidR="00F95CC1" w:rsidRPr="006B41D4" w:rsidTr="00AD5805">
        <w:trPr>
          <w:trHeight w:val="315"/>
        </w:trPr>
        <w:tc>
          <w:tcPr>
            <w:tcW w:w="380" w:type="dxa"/>
            <w:tcBorders>
              <w:top w:val="nil"/>
              <w:left w:val="nil"/>
              <w:bottom w:val="nil"/>
              <w:right w:val="nil"/>
            </w:tcBorders>
            <w:shd w:val="clear" w:color="auto" w:fill="auto"/>
            <w:noWrap/>
            <w:vAlign w:val="bottom"/>
            <w:hideMark/>
          </w:tcPr>
          <w:p w:rsidR="00F95CC1" w:rsidRPr="006B41D4" w:rsidRDefault="00F95CC1" w:rsidP="00AD5805">
            <w:pPr>
              <w:spacing w:after="0" w:line="240" w:lineRule="auto"/>
              <w:rPr>
                <w:rFonts w:ascii="Calibri" w:eastAsia="Times New Roman" w:hAnsi="Calibri" w:cs="Times New Roman"/>
                <w:color w:val="000000"/>
              </w:rPr>
            </w:pPr>
          </w:p>
        </w:tc>
        <w:tc>
          <w:tcPr>
            <w:tcW w:w="3680" w:type="dxa"/>
            <w:tcBorders>
              <w:top w:val="single" w:sz="4" w:space="0" w:color="auto"/>
              <w:left w:val="single" w:sz="8" w:space="0" w:color="auto"/>
              <w:bottom w:val="single" w:sz="8" w:space="0" w:color="auto"/>
              <w:right w:val="single" w:sz="4" w:space="0" w:color="auto"/>
            </w:tcBorders>
            <w:shd w:val="clear" w:color="000000" w:fill="FCE4D6"/>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Average age of installed systems</w:t>
            </w:r>
          </w:p>
        </w:tc>
        <w:tc>
          <w:tcPr>
            <w:tcW w:w="1360" w:type="dxa"/>
            <w:tcBorders>
              <w:top w:val="nil"/>
              <w:left w:val="nil"/>
              <w:bottom w:val="single" w:sz="8" w:space="0" w:color="auto"/>
              <w:right w:val="single" w:sz="8" w:space="0" w:color="auto"/>
            </w:tcBorders>
            <w:shd w:val="clear" w:color="000000" w:fill="FCE4D6"/>
            <w:noWrap/>
            <w:vAlign w:val="bottom"/>
            <w:hideMark/>
          </w:tcPr>
          <w:p w:rsidR="00F95CC1" w:rsidRPr="006B41D4" w:rsidRDefault="00F95CC1" w:rsidP="00AD5805">
            <w:pPr>
              <w:spacing w:after="0" w:line="240" w:lineRule="auto"/>
              <w:rPr>
                <w:rFonts w:ascii="Calibri" w:eastAsia="Times New Roman" w:hAnsi="Calibri" w:cs="Times New Roman"/>
                <w:color w:val="000000"/>
              </w:rPr>
            </w:pPr>
            <w:r w:rsidRPr="006B41D4">
              <w:rPr>
                <w:rFonts w:ascii="Calibri" w:eastAsia="Times New Roman" w:hAnsi="Calibri" w:cs="Times New Roman"/>
                <w:color w:val="000000"/>
              </w:rPr>
              <w:t> </w:t>
            </w:r>
          </w:p>
        </w:tc>
      </w:tr>
    </w:tbl>
    <w:p w:rsidR="00F95CC1" w:rsidRDefault="00F95CC1" w:rsidP="00F95CC1">
      <w:pPr>
        <w:autoSpaceDE w:val="0"/>
        <w:autoSpaceDN w:val="0"/>
        <w:adjustRightInd w:val="0"/>
        <w:spacing w:after="0" w:line="240" w:lineRule="auto"/>
        <w:rPr>
          <w:rFonts w:ascii="Times New Roman" w:hAnsi="Times New Roman" w:cs="Times New Roman"/>
          <w:b/>
          <w:bCs/>
          <w:color w:val="000000"/>
          <w:sz w:val="24"/>
          <w:szCs w:val="24"/>
        </w:rPr>
      </w:pPr>
    </w:p>
    <w:sectPr w:rsidR="00F95CC1" w:rsidSect="00DC1D3D">
      <w:footerReference w:type="default" r:id="rId18"/>
      <w:footerReference w:type="firs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805" w:rsidRDefault="00AD5805">
      <w:pPr>
        <w:spacing w:after="0" w:line="240" w:lineRule="auto"/>
      </w:pPr>
      <w:r>
        <w:separator/>
      </w:r>
    </w:p>
  </w:endnote>
  <w:endnote w:type="continuationSeparator" w:id="0">
    <w:p w:rsidR="00AD5805" w:rsidRDefault="00AD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208279"/>
      <w:docPartObj>
        <w:docPartGallery w:val="Page Numbers (Bottom of Page)"/>
        <w:docPartUnique/>
      </w:docPartObj>
    </w:sdtPr>
    <w:sdtEndPr>
      <w:rPr>
        <w:noProof/>
      </w:rPr>
    </w:sdtEndPr>
    <w:sdtContent>
      <w:p w:rsidR="00AD5805" w:rsidRDefault="00AD5805">
        <w:pPr>
          <w:pStyle w:val="Footer"/>
          <w:jc w:val="center"/>
        </w:pPr>
        <w:r>
          <w:fldChar w:fldCharType="begin"/>
        </w:r>
        <w:r>
          <w:instrText xml:space="preserve"> PAGE   \* MERGEFORMAT </w:instrText>
        </w:r>
        <w:r>
          <w:fldChar w:fldCharType="separate"/>
        </w:r>
        <w:r w:rsidR="001A2C0A">
          <w:rPr>
            <w:noProof/>
          </w:rPr>
          <w:t>29</w:t>
        </w:r>
        <w:r>
          <w:rPr>
            <w:noProof/>
          </w:rPr>
          <w:fldChar w:fldCharType="end"/>
        </w:r>
      </w:p>
    </w:sdtContent>
  </w:sdt>
  <w:p w:rsidR="00AD5805" w:rsidRPr="006642BD" w:rsidRDefault="00AD5805" w:rsidP="00453996">
    <w:pPr>
      <w:pStyle w:val="Footer"/>
    </w:pPr>
  </w:p>
  <w:p w:rsidR="00AD5805" w:rsidRDefault="00AD5805"/>
  <w:p w:rsidR="00AD5805" w:rsidRDefault="00AD58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805" w:rsidRDefault="00AD5805" w:rsidP="00453996">
    <w:pPr>
      <w:pStyle w:val="Footer"/>
      <w:jc w:val="center"/>
    </w:pPr>
    <w:r>
      <w:t>3</w:t>
    </w:r>
  </w:p>
  <w:p w:rsidR="00AD5805" w:rsidRDefault="00AD580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937923"/>
      <w:docPartObj>
        <w:docPartGallery w:val="Page Numbers (Bottom of Page)"/>
        <w:docPartUnique/>
      </w:docPartObj>
    </w:sdtPr>
    <w:sdtEndPr>
      <w:rPr>
        <w:noProof/>
      </w:rPr>
    </w:sdtEndPr>
    <w:sdtContent>
      <w:p w:rsidR="00AD5805" w:rsidRDefault="00AD5805">
        <w:pPr>
          <w:pStyle w:val="Footer"/>
          <w:jc w:val="center"/>
        </w:pPr>
        <w:r>
          <w:fldChar w:fldCharType="begin"/>
        </w:r>
        <w:r>
          <w:instrText xml:space="preserve"> PAGE   \* MERGEFORMAT </w:instrText>
        </w:r>
        <w:r>
          <w:fldChar w:fldCharType="separate"/>
        </w:r>
        <w:r w:rsidR="001A2C0A">
          <w:rPr>
            <w:noProof/>
          </w:rPr>
          <w:t>30</w:t>
        </w:r>
        <w:r>
          <w:rPr>
            <w:noProof/>
          </w:rPr>
          <w:fldChar w:fldCharType="end"/>
        </w:r>
      </w:p>
    </w:sdtContent>
  </w:sdt>
  <w:p w:rsidR="00AD5805" w:rsidRPr="006642BD" w:rsidRDefault="00AD5805" w:rsidP="0045399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805" w:rsidRDefault="00AD5805" w:rsidP="00453996">
    <w:pPr>
      <w:pStyle w:val="Footer"/>
      <w:jc w:val="center"/>
    </w:pPr>
    <w: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805" w:rsidRDefault="00AD5805">
      <w:pPr>
        <w:spacing w:after="0" w:line="240" w:lineRule="auto"/>
      </w:pPr>
      <w:r>
        <w:separator/>
      </w:r>
    </w:p>
  </w:footnote>
  <w:footnote w:type="continuationSeparator" w:id="0">
    <w:p w:rsidR="00AD5805" w:rsidRDefault="00AD5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54EDF"/>
    <w:multiLevelType w:val="multilevel"/>
    <w:tmpl w:val="17BE33DE"/>
    <w:lvl w:ilvl="0">
      <w:start w:val="1"/>
      <w:numFmt w:val="decimal"/>
      <w:lvlText w:val="%1"/>
      <w:lvlJc w:val="left"/>
      <w:pPr>
        <w:ind w:left="360" w:hanging="360"/>
      </w:pPr>
      <w:rPr>
        <w:rFonts w:hint="default"/>
        <w:b/>
      </w:rPr>
    </w:lvl>
    <w:lvl w:ilvl="1">
      <w:start w:val="1"/>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1" w15:restartNumberingAfterBreak="0">
    <w:nsid w:val="107052ED"/>
    <w:multiLevelType w:val="hybridMultilevel"/>
    <w:tmpl w:val="4CF6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90C78"/>
    <w:multiLevelType w:val="hybridMultilevel"/>
    <w:tmpl w:val="11C295E4"/>
    <w:lvl w:ilvl="0" w:tplc="F760D432">
      <w:start w:val="3"/>
      <w:numFmt w:val="lowerLetter"/>
      <w:lvlText w:val="%1."/>
      <w:lvlJc w:val="left"/>
      <w:pPr>
        <w:ind w:left="2160" w:hanging="360"/>
      </w:pPr>
      <w:rPr>
        <w:rFonts w:cs="Times New Roman" w:hint="default"/>
      </w:rPr>
    </w:lvl>
    <w:lvl w:ilvl="1" w:tplc="9EE67508">
      <w:start w:val="1"/>
      <w:numFmt w:val="lowerLetter"/>
      <w:lvlText w:val="%2."/>
      <w:lvlJc w:val="left"/>
      <w:pPr>
        <w:ind w:left="1440" w:hanging="360"/>
      </w:pPr>
      <w:rPr>
        <w:rFonts w:ascii="Times New Roman" w:hAnsi="Times New Roman" w:cs="Times New Roman" w:hint="default"/>
        <w:sz w:val="24"/>
        <w:szCs w:val="24"/>
      </w:rPr>
    </w:lvl>
    <w:lvl w:ilvl="2" w:tplc="A91C32F0">
      <w:start w:val="1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710673"/>
    <w:multiLevelType w:val="hybridMultilevel"/>
    <w:tmpl w:val="B7DE614C"/>
    <w:lvl w:ilvl="0" w:tplc="04090019">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5165409"/>
    <w:multiLevelType w:val="multilevel"/>
    <w:tmpl w:val="64BAAA46"/>
    <w:lvl w:ilvl="0">
      <w:start w:val="1"/>
      <w:numFmt w:val="decimal"/>
      <w:lvlText w:val="%1"/>
      <w:lvlJc w:val="left"/>
      <w:pPr>
        <w:ind w:left="360" w:hanging="360"/>
      </w:pPr>
      <w:rPr>
        <w:rFonts w:hint="default"/>
        <w:b/>
      </w:rPr>
    </w:lvl>
    <w:lvl w:ilvl="1">
      <w:start w:val="4"/>
      <w:numFmt w:val="decimal"/>
      <w:lvlText w:val="%1.%2"/>
      <w:lvlJc w:val="left"/>
      <w:pPr>
        <w:ind w:left="810" w:hanging="36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040" w:hanging="1440"/>
      </w:pPr>
      <w:rPr>
        <w:rFonts w:hint="default"/>
        <w:b/>
      </w:rPr>
    </w:lvl>
  </w:abstractNum>
  <w:abstractNum w:abstractNumId="6"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D2135"/>
    <w:multiLevelType w:val="hybridMultilevel"/>
    <w:tmpl w:val="97CCF2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927411E"/>
    <w:multiLevelType w:val="hybridMultilevel"/>
    <w:tmpl w:val="9908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A2CB5"/>
    <w:multiLevelType w:val="hybridMultilevel"/>
    <w:tmpl w:val="8FEE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E75F2"/>
    <w:multiLevelType w:val="hybridMultilevel"/>
    <w:tmpl w:val="4B708EA8"/>
    <w:lvl w:ilvl="0" w:tplc="B2E8FECC">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03743"/>
    <w:multiLevelType w:val="multilevel"/>
    <w:tmpl w:val="A0BCBCD4"/>
    <w:lvl w:ilvl="0">
      <w:start w:val="1"/>
      <w:numFmt w:val="decimal"/>
      <w:lvlText w:val="%1.0"/>
      <w:lvlJc w:val="left"/>
      <w:pPr>
        <w:tabs>
          <w:tab w:val="num" w:pos="720"/>
        </w:tabs>
        <w:ind w:left="720" w:hanging="360"/>
      </w:pPr>
      <w:rPr>
        <w:rFonts w:ascii="Times New Roman" w:hAnsi="Times New Roman" w:hint="default"/>
        <w:sz w:val="24"/>
      </w:rPr>
    </w:lvl>
    <w:lvl w:ilvl="1">
      <w:start w:val="1"/>
      <w:numFmt w:val="decimal"/>
      <w:isLgl/>
      <w:lvlText w:val="%1.%2"/>
      <w:lvlJc w:val="left"/>
      <w:pPr>
        <w:tabs>
          <w:tab w:val="num" w:pos="1080"/>
        </w:tabs>
        <w:ind w:left="1080" w:hanging="360"/>
      </w:pPr>
      <w:rPr>
        <w:rFonts w:ascii="Times New Roman" w:hAnsi="Times New Roman" w:hint="default"/>
        <w:sz w:val="24"/>
      </w:rPr>
    </w:lvl>
    <w:lvl w:ilvl="2">
      <w:start w:val="1"/>
      <w:numFmt w:val="decimal"/>
      <w:lvlText w:val="%3.%1.%2"/>
      <w:lvlJc w:val="left"/>
      <w:pPr>
        <w:tabs>
          <w:tab w:val="num" w:pos="1800"/>
        </w:tabs>
        <w:ind w:left="1440" w:hanging="360"/>
      </w:pPr>
      <w:rPr>
        <w:rFonts w:hint="default"/>
      </w:rPr>
    </w:lvl>
    <w:lvl w:ilvl="3">
      <w:start w:val="1"/>
      <w:numFmt w:val="decimal"/>
      <w:lvlText w:val="%4."/>
      <w:lvlJc w:val="left"/>
      <w:pPr>
        <w:tabs>
          <w:tab w:val="num" w:pos="720"/>
        </w:tabs>
        <w:ind w:left="720" w:hanging="360"/>
      </w:pPr>
      <w:rPr>
        <w:b w:val="0"/>
      </w:rPr>
    </w:lvl>
    <w:lvl w:ilvl="4">
      <w:start w:val="1"/>
      <w:numFmt w:val="decimal"/>
      <w:lvlText w:val="%5."/>
      <w:lvlJc w:val="left"/>
      <w:pPr>
        <w:tabs>
          <w:tab w:val="num" w:pos="720"/>
        </w:tabs>
        <w:ind w:left="720" w:hanging="360"/>
      </w:pPr>
    </w:lvl>
    <w:lvl w:ilvl="5">
      <w:start w:val="1"/>
      <w:numFmt w:val="lowerRoman"/>
      <w:lvlText w:val="(%6)"/>
      <w:lvlJc w:val="left"/>
      <w:pPr>
        <w:tabs>
          <w:tab w:val="num" w:pos="2520"/>
        </w:tabs>
        <w:ind w:left="2520" w:hanging="360"/>
      </w:pPr>
      <w:rPr>
        <w:rFonts w:hint="default"/>
      </w:rPr>
    </w:lvl>
    <w:lvl w:ilvl="6">
      <w:start w:val="3"/>
      <w:numFmt w:val="decimal"/>
      <w:lvlText w:val="%7."/>
      <w:lvlJc w:val="left"/>
      <w:pPr>
        <w:tabs>
          <w:tab w:val="num" w:pos="720"/>
        </w:tabs>
        <w:ind w:left="720" w:hanging="360"/>
      </w:pPr>
      <w:rPr>
        <w:rFonts w:hint="default"/>
      </w:rPr>
    </w:lvl>
    <w:lvl w:ilvl="7">
      <w:start w:val="1"/>
      <w:numFmt w:val="lowerLetter"/>
      <w:lvlText w:val="(%8)"/>
      <w:lvlJc w:val="left"/>
      <w:pPr>
        <w:tabs>
          <w:tab w:val="num" w:pos="3240"/>
        </w:tabs>
        <w:ind w:left="3240" w:hanging="360"/>
      </w:pPr>
      <w:rPr>
        <w:rFonts w:cs="Times New Roman" w:hint="default"/>
        <w:b w:val="0"/>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06912FC"/>
    <w:multiLevelType w:val="hybridMultilevel"/>
    <w:tmpl w:val="26DE581A"/>
    <w:lvl w:ilvl="0" w:tplc="745A06F4">
      <w:start w:val="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27102"/>
    <w:multiLevelType w:val="hybridMultilevel"/>
    <w:tmpl w:val="DC1E2F22"/>
    <w:lvl w:ilvl="0" w:tplc="949ED4A2">
      <w:start w:val="1"/>
      <w:numFmt w:val="bullet"/>
      <w:pStyle w:val="Bulletlevel2"/>
      <w:lvlText w:val=""/>
      <w:lvlJc w:val="left"/>
      <w:pPr>
        <w:ind w:left="720" w:hanging="360"/>
      </w:pPr>
      <w:rPr>
        <w:rFonts w:ascii="Symbol" w:hAnsi="Symbol" w:hint="default"/>
      </w:rPr>
    </w:lvl>
    <w:lvl w:ilvl="1" w:tplc="7BDE775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16" w15:restartNumberingAfterBreak="0">
    <w:nsid w:val="65D60D8D"/>
    <w:multiLevelType w:val="multilevel"/>
    <w:tmpl w:val="07B64390"/>
    <w:numStyleLink w:val="StyleBulleted1"/>
  </w:abstractNum>
  <w:abstractNum w:abstractNumId="17" w15:restartNumberingAfterBreak="0">
    <w:nsid w:val="67E228B5"/>
    <w:multiLevelType w:val="hybridMultilevel"/>
    <w:tmpl w:val="D0AAC208"/>
    <w:lvl w:ilvl="0" w:tplc="8AC04780">
      <w:start w:val="1"/>
      <w:numFmt w:val="bullet"/>
      <w:pStyle w:val="Bullet-level1"/>
      <w:lvlText w:val=""/>
      <w:lvlJc w:val="left"/>
      <w:pPr>
        <w:ind w:left="720" w:hanging="360"/>
      </w:pPr>
      <w:rPr>
        <w:rFonts w:ascii="Symbol" w:hAnsi="Symbol" w:hint="default"/>
      </w:rPr>
    </w:lvl>
    <w:lvl w:ilvl="1" w:tplc="26A29C16">
      <w:start w:val="1"/>
      <w:numFmt w:val="bullet"/>
      <w:pStyle w:val="Bullet-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6"/>
  </w:num>
  <w:num w:numId="4">
    <w:abstractNumId w:val="19"/>
  </w:num>
  <w:num w:numId="5">
    <w:abstractNumId w:val="3"/>
  </w:num>
  <w:num w:numId="6">
    <w:abstractNumId w:val="16"/>
  </w:num>
  <w:num w:numId="7">
    <w:abstractNumId w:val="9"/>
  </w:num>
  <w:num w:numId="8">
    <w:abstractNumId w:val="15"/>
  </w:num>
  <w:num w:numId="9">
    <w:abstractNumId w:val="7"/>
  </w:num>
  <w:num w:numId="10">
    <w:abstractNumId w:val="0"/>
  </w:num>
  <w:num w:numId="11">
    <w:abstractNumId w:val="5"/>
  </w:num>
  <w:num w:numId="12">
    <w:abstractNumId w:val="4"/>
  </w:num>
  <w:num w:numId="13">
    <w:abstractNumId w:val="2"/>
  </w:num>
  <w:num w:numId="14">
    <w:abstractNumId w:val="10"/>
  </w:num>
  <w:num w:numId="15">
    <w:abstractNumId w:val="17"/>
  </w:num>
  <w:num w:numId="16">
    <w:abstractNumId w:val="14"/>
  </w:num>
  <w:num w:numId="17">
    <w:abstractNumId w:val="13"/>
  </w:num>
  <w:num w:numId="18">
    <w:abstractNumId w:val="8"/>
  </w:num>
  <w:num w:numId="19">
    <w:abstractNumId w:val="1"/>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96"/>
    <w:rsid w:val="00002210"/>
    <w:rsid w:val="000274E9"/>
    <w:rsid w:val="000651F7"/>
    <w:rsid w:val="00070CE5"/>
    <w:rsid w:val="000740F8"/>
    <w:rsid w:val="000D0D4D"/>
    <w:rsid w:val="000D5DBE"/>
    <w:rsid w:val="00143A47"/>
    <w:rsid w:val="001669B4"/>
    <w:rsid w:val="001702AA"/>
    <w:rsid w:val="00173C86"/>
    <w:rsid w:val="00196C17"/>
    <w:rsid w:val="001A2C0A"/>
    <w:rsid w:val="001B56D0"/>
    <w:rsid w:val="001C0907"/>
    <w:rsid w:val="00201086"/>
    <w:rsid w:val="00201DB6"/>
    <w:rsid w:val="00255D2D"/>
    <w:rsid w:val="00261DD8"/>
    <w:rsid w:val="00263038"/>
    <w:rsid w:val="0026684F"/>
    <w:rsid w:val="00270C07"/>
    <w:rsid w:val="002B3C17"/>
    <w:rsid w:val="002C5F4C"/>
    <w:rsid w:val="00323EDF"/>
    <w:rsid w:val="00330828"/>
    <w:rsid w:val="00350570"/>
    <w:rsid w:val="00371568"/>
    <w:rsid w:val="00373B65"/>
    <w:rsid w:val="003C4C14"/>
    <w:rsid w:val="00452FC7"/>
    <w:rsid w:val="00453996"/>
    <w:rsid w:val="00490BA8"/>
    <w:rsid w:val="004A7F20"/>
    <w:rsid w:val="004E4445"/>
    <w:rsid w:val="00501271"/>
    <w:rsid w:val="00512BF4"/>
    <w:rsid w:val="00577B4E"/>
    <w:rsid w:val="005A2CFA"/>
    <w:rsid w:val="005A5CDA"/>
    <w:rsid w:val="005C044E"/>
    <w:rsid w:val="005E7D55"/>
    <w:rsid w:val="0060643A"/>
    <w:rsid w:val="00617901"/>
    <w:rsid w:val="00624551"/>
    <w:rsid w:val="00643CBE"/>
    <w:rsid w:val="00657E28"/>
    <w:rsid w:val="00684712"/>
    <w:rsid w:val="006B41D4"/>
    <w:rsid w:val="006C716B"/>
    <w:rsid w:val="006D0F32"/>
    <w:rsid w:val="006D6696"/>
    <w:rsid w:val="006E2B7C"/>
    <w:rsid w:val="00715B72"/>
    <w:rsid w:val="0075208C"/>
    <w:rsid w:val="00762AF3"/>
    <w:rsid w:val="00780068"/>
    <w:rsid w:val="00791209"/>
    <w:rsid w:val="007B0DAD"/>
    <w:rsid w:val="007B1AA7"/>
    <w:rsid w:val="007D7776"/>
    <w:rsid w:val="007E1F30"/>
    <w:rsid w:val="007E22E8"/>
    <w:rsid w:val="008120BD"/>
    <w:rsid w:val="00832800"/>
    <w:rsid w:val="00843F9D"/>
    <w:rsid w:val="00861A1C"/>
    <w:rsid w:val="0087037C"/>
    <w:rsid w:val="00870AF3"/>
    <w:rsid w:val="008C307A"/>
    <w:rsid w:val="008D2638"/>
    <w:rsid w:val="008D798A"/>
    <w:rsid w:val="008E530E"/>
    <w:rsid w:val="009069CD"/>
    <w:rsid w:val="00923F23"/>
    <w:rsid w:val="00932304"/>
    <w:rsid w:val="009454FE"/>
    <w:rsid w:val="0095044D"/>
    <w:rsid w:val="00950FE1"/>
    <w:rsid w:val="0095716B"/>
    <w:rsid w:val="00970051"/>
    <w:rsid w:val="009A3DCC"/>
    <w:rsid w:val="009A59E0"/>
    <w:rsid w:val="009E29FB"/>
    <w:rsid w:val="00A14860"/>
    <w:rsid w:val="00A31CE1"/>
    <w:rsid w:val="00A33DDB"/>
    <w:rsid w:val="00A57289"/>
    <w:rsid w:val="00A6672D"/>
    <w:rsid w:val="00A70D4A"/>
    <w:rsid w:val="00AA4949"/>
    <w:rsid w:val="00AB2EA1"/>
    <w:rsid w:val="00AB395B"/>
    <w:rsid w:val="00AB5329"/>
    <w:rsid w:val="00AC44FD"/>
    <w:rsid w:val="00AD08E5"/>
    <w:rsid w:val="00AD3C06"/>
    <w:rsid w:val="00AD5805"/>
    <w:rsid w:val="00AF1FAF"/>
    <w:rsid w:val="00B13AC8"/>
    <w:rsid w:val="00B56ACF"/>
    <w:rsid w:val="00B62E6F"/>
    <w:rsid w:val="00B64CCB"/>
    <w:rsid w:val="00B96D6F"/>
    <w:rsid w:val="00BB78FD"/>
    <w:rsid w:val="00BC0E31"/>
    <w:rsid w:val="00C06F4C"/>
    <w:rsid w:val="00C20A0C"/>
    <w:rsid w:val="00C2521F"/>
    <w:rsid w:val="00C36783"/>
    <w:rsid w:val="00C47750"/>
    <w:rsid w:val="00C717C7"/>
    <w:rsid w:val="00C731F5"/>
    <w:rsid w:val="00C77EA8"/>
    <w:rsid w:val="00C850DB"/>
    <w:rsid w:val="00CC4498"/>
    <w:rsid w:val="00CD5677"/>
    <w:rsid w:val="00D4121E"/>
    <w:rsid w:val="00D618F4"/>
    <w:rsid w:val="00D704E3"/>
    <w:rsid w:val="00D77261"/>
    <w:rsid w:val="00D963D5"/>
    <w:rsid w:val="00DC1D3D"/>
    <w:rsid w:val="00DF44C9"/>
    <w:rsid w:val="00E443A2"/>
    <w:rsid w:val="00E5023C"/>
    <w:rsid w:val="00E6255D"/>
    <w:rsid w:val="00E76412"/>
    <w:rsid w:val="00E76EA2"/>
    <w:rsid w:val="00E77C63"/>
    <w:rsid w:val="00F0076D"/>
    <w:rsid w:val="00F05AF8"/>
    <w:rsid w:val="00F1415A"/>
    <w:rsid w:val="00F24779"/>
    <w:rsid w:val="00F262CB"/>
    <w:rsid w:val="00F95CC1"/>
    <w:rsid w:val="00F961C5"/>
    <w:rsid w:val="00F96AEF"/>
    <w:rsid w:val="00F96B4F"/>
    <w:rsid w:val="00FD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963A05A-C8F9-44A6-9E93-359314FB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3996"/>
    <w:pPr>
      <w:keepNext/>
      <w:spacing w:after="0" w:line="240" w:lineRule="auto"/>
      <w:jc w:val="cente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453996"/>
    <w:pPr>
      <w:keepNext/>
      <w:spacing w:after="0" w:line="240" w:lineRule="auto"/>
      <w:ind w:right="90"/>
      <w:jc w:val="both"/>
      <w:outlineLvl w:val="1"/>
    </w:pPr>
    <w:rPr>
      <w:rFonts w:ascii="Times New Roman" w:eastAsia="Times New Roman" w:hAnsi="Times New Roman" w:cs="Times New Roman"/>
      <w:b/>
      <w:sz w:val="24"/>
      <w:szCs w:val="20"/>
      <w:u w:val="single"/>
    </w:rPr>
  </w:style>
  <w:style w:type="paragraph" w:styleId="Heading3">
    <w:name w:val="heading 3"/>
    <w:basedOn w:val="Normal"/>
    <w:next w:val="Normal"/>
    <w:link w:val="Heading3Char"/>
    <w:qFormat/>
    <w:rsid w:val="00453996"/>
    <w:pPr>
      <w:keepNext/>
      <w:spacing w:after="0" w:line="240" w:lineRule="auto"/>
      <w:outlineLvl w:val="2"/>
    </w:pPr>
    <w:rPr>
      <w:rFonts w:ascii="Times New Roman" w:eastAsia="Times New Roman" w:hAnsi="Times New Roman" w:cs="Times New Roman"/>
      <w:color w:val="FF0000"/>
      <w:sz w:val="28"/>
      <w:szCs w:val="20"/>
    </w:rPr>
  </w:style>
  <w:style w:type="paragraph" w:styleId="Heading4">
    <w:name w:val="heading 4"/>
    <w:aliases w:val="Arial 12,Bold"/>
    <w:basedOn w:val="Normal"/>
    <w:next w:val="Normal"/>
    <w:link w:val="Heading4Char"/>
    <w:qFormat/>
    <w:rsid w:val="00453996"/>
    <w:pPr>
      <w:keepNext/>
      <w:spacing w:after="0" w:line="240" w:lineRule="auto"/>
      <w:jc w:val="center"/>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qFormat/>
    <w:rsid w:val="00453996"/>
    <w:pPr>
      <w:keepNext/>
      <w:spacing w:after="0" w:line="240" w:lineRule="auto"/>
      <w:jc w:val="center"/>
      <w:outlineLvl w:val="4"/>
    </w:pPr>
    <w:rPr>
      <w:rFonts w:ascii="Times New Roman" w:eastAsia="Times New Roman" w:hAnsi="Times New Roman" w:cs="Times New Roman"/>
      <w:b/>
      <w:color w:val="000000"/>
      <w:sz w:val="32"/>
      <w:szCs w:val="20"/>
    </w:rPr>
  </w:style>
  <w:style w:type="paragraph" w:styleId="Heading6">
    <w:name w:val="heading 6"/>
    <w:basedOn w:val="Normal"/>
    <w:next w:val="Normal"/>
    <w:link w:val="Heading6Char"/>
    <w:qFormat/>
    <w:rsid w:val="00453996"/>
    <w:pPr>
      <w:keepNext/>
      <w:spacing w:after="0" w:line="240" w:lineRule="auto"/>
      <w:outlineLvl w:val="5"/>
    </w:pPr>
    <w:rPr>
      <w:rFonts w:ascii="Times New Roman" w:eastAsia="Times New Roman" w:hAnsi="Times New Roman" w:cs="Times New Roman"/>
      <w:b/>
      <w:color w:val="000000"/>
      <w:sz w:val="24"/>
      <w:szCs w:val="20"/>
    </w:rPr>
  </w:style>
  <w:style w:type="paragraph" w:styleId="Heading7">
    <w:name w:val="heading 7"/>
    <w:basedOn w:val="Normal"/>
    <w:next w:val="Normal"/>
    <w:link w:val="Heading7Char"/>
    <w:qFormat/>
    <w:rsid w:val="00453996"/>
    <w:pPr>
      <w:keepNext/>
      <w:spacing w:after="0" w:line="240" w:lineRule="auto"/>
      <w:ind w:right="90" w:firstLine="720"/>
      <w:jc w:val="both"/>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453996"/>
    <w:pPr>
      <w:keepNext/>
      <w:spacing w:after="0" w:line="240" w:lineRule="auto"/>
      <w:ind w:left="1440" w:right="90"/>
      <w:jc w:val="both"/>
      <w:outlineLvl w:val="7"/>
    </w:pPr>
    <w:rPr>
      <w:rFonts w:ascii="Times New Roman" w:eastAsia="Times New Roman" w:hAnsi="Times New Roman" w:cs="Times New Roman"/>
      <w:b/>
      <w:i/>
      <w:sz w:val="24"/>
      <w:szCs w:val="20"/>
    </w:rPr>
  </w:style>
  <w:style w:type="paragraph" w:styleId="Heading9">
    <w:name w:val="heading 9"/>
    <w:basedOn w:val="Normal"/>
    <w:next w:val="Normal"/>
    <w:link w:val="Heading9Char"/>
    <w:qFormat/>
    <w:rsid w:val="00453996"/>
    <w:pPr>
      <w:keepNext/>
      <w:spacing w:after="0" w:line="240" w:lineRule="auto"/>
      <w:ind w:left="720" w:right="90" w:firstLine="720"/>
      <w:jc w:val="both"/>
      <w:outlineLvl w:val="8"/>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3996"/>
    <w:rPr>
      <w:rFonts w:ascii="Times New Roman" w:eastAsia="Times New Roman" w:hAnsi="Times New Roman" w:cs="Times New Roman"/>
      <w:b/>
      <w:szCs w:val="20"/>
    </w:rPr>
  </w:style>
  <w:style w:type="character" w:customStyle="1" w:styleId="Heading2Char">
    <w:name w:val="Heading 2 Char"/>
    <w:basedOn w:val="DefaultParagraphFont"/>
    <w:link w:val="Heading2"/>
    <w:rsid w:val="00453996"/>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453996"/>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453996"/>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453996"/>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453996"/>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453996"/>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453996"/>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453996"/>
    <w:rPr>
      <w:rFonts w:ascii="Times New Roman" w:eastAsia="Times New Roman" w:hAnsi="Times New Roman" w:cs="Times New Roman"/>
      <w:b/>
      <w:i/>
      <w:sz w:val="24"/>
      <w:szCs w:val="20"/>
    </w:rPr>
  </w:style>
  <w:style w:type="paragraph" w:styleId="Header">
    <w:name w:val="header"/>
    <w:basedOn w:val="Normal"/>
    <w:link w:val="HeaderChar"/>
    <w:rsid w:val="0045399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453996"/>
    <w:rPr>
      <w:rFonts w:ascii="Times New Roman" w:eastAsia="Times New Roman" w:hAnsi="Times New Roman" w:cs="Times New Roman"/>
      <w:sz w:val="20"/>
      <w:szCs w:val="20"/>
    </w:rPr>
  </w:style>
  <w:style w:type="paragraph" w:styleId="Footer">
    <w:name w:val="footer"/>
    <w:basedOn w:val="Normal"/>
    <w:link w:val="FooterChar"/>
    <w:uiPriority w:val="99"/>
    <w:rsid w:val="00453996"/>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453996"/>
    <w:rPr>
      <w:rFonts w:ascii="Times New Roman" w:eastAsia="Times New Roman" w:hAnsi="Times New Roman" w:cs="Times New Roman"/>
      <w:sz w:val="20"/>
      <w:szCs w:val="20"/>
    </w:rPr>
  </w:style>
  <w:style w:type="character" w:styleId="PageNumber">
    <w:name w:val="page number"/>
    <w:basedOn w:val="DefaultParagraphFont"/>
    <w:rsid w:val="00453996"/>
  </w:style>
  <w:style w:type="character" w:styleId="Hyperlink">
    <w:name w:val="Hyperlink"/>
    <w:rsid w:val="00453996"/>
    <w:rPr>
      <w:color w:val="0000FF"/>
      <w:u w:val="single"/>
    </w:rPr>
  </w:style>
  <w:style w:type="paragraph" w:styleId="BodyText">
    <w:name w:val="Body Text"/>
    <w:basedOn w:val="Normal"/>
    <w:link w:val="BodyTextChar"/>
    <w:rsid w:val="00453996"/>
    <w:pPr>
      <w:spacing w:after="120" w:line="240" w:lineRule="auto"/>
    </w:pPr>
    <w:rPr>
      <w:rFonts w:ascii="Arial" w:eastAsia="Times New Roman" w:hAnsi="Arial" w:cs="Times New Roman"/>
      <w:sz w:val="16"/>
      <w:szCs w:val="20"/>
    </w:rPr>
  </w:style>
  <w:style w:type="character" w:customStyle="1" w:styleId="BodyTextChar">
    <w:name w:val="Body Text Char"/>
    <w:basedOn w:val="DefaultParagraphFont"/>
    <w:link w:val="BodyText"/>
    <w:rsid w:val="00453996"/>
    <w:rPr>
      <w:rFonts w:ascii="Arial" w:eastAsia="Times New Roman" w:hAnsi="Arial" w:cs="Times New Roman"/>
      <w:sz w:val="16"/>
      <w:szCs w:val="20"/>
    </w:rPr>
  </w:style>
  <w:style w:type="paragraph" w:styleId="BodyText2">
    <w:name w:val="Body Text 2"/>
    <w:basedOn w:val="Normal"/>
    <w:link w:val="BodyText2Char"/>
    <w:rsid w:val="00453996"/>
    <w:pPr>
      <w:tabs>
        <w:tab w:val="left" w:pos="0"/>
        <w:tab w:val="left" w:pos="270"/>
      </w:tabs>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453996"/>
    <w:rPr>
      <w:rFonts w:ascii="Times New Roman" w:eastAsia="Times New Roman" w:hAnsi="Times New Roman" w:cs="Times New Roman"/>
      <w:sz w:val="24"/>
      <w:szCs w:val="20"/>
    </w:rPr>
  </w:style>
  <w:style w:type="paragraph" w:styleId="BodyTextIndent">
    <w:name w:val="Body Text Indent"/>
    <w:basedOn w:val="Normal"/>
    <w:link w:val="BodyTextIndentChar"/>
    <w:rsid w:val="00453996"/>
    <w:pPr>
      <w:tabs>
        <w:tab w:val="left" w:pos="-720"/>
        <w:tab w:val="left" w:pos="432"/>
        <w:tab w:val="left" w:pos="1080"/>
        <w:tab w:val="left" w:pos="1152"/>
        <w:tab w:val="left" w:pos="1260"/>
      </w:tabs>
      <w:spacing w:after="0" w:line="240" w:lineRule="auto"/>
      <w:ind w:left="2700" w:hanging="69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53996"/>
    <w:rPr>
      <w:rFonts w:ascii="Times New Roman" w:eastAsia="Times New Roman" w:hAnsi="Times New Roman" w:cs="Times New Roman"/>
      <w:sz w:val="24"/>
      <w:szCs w:val="20"/>
    </w:rPr>
  </w:style>
  <w:style w:type="paragraph" w:styleId="BodyTextIndent3">
    <w:name w:val="Body Text Indent 3"/>
    <w:basedOn w:val="Normal"/>
    <w:link w:val="BodyTextIndent3Char"/>
    <w:rsid w:val="00453996"/>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spacing w:after="0" w:line="240" w:lineRule="auto"/>
      <w:ind w:left="720"/>
      <w:jc w:val="both"/>
    </w:pPr>
    <w:rPr>
      <w:rFonts w:ascii="Times New Roman" w:eastAsia="Times New Roman" w:hAnsi="Times New Roman" w:cs="Times New Roman"/>
      <w:sz w:val="24"/>
      <w:szCs w:val="20"/>
    </w:rPr>
  </w:style>
  <w:style w:type="character" w:customStyle="1" w:styleId="BodyTextIndent3Char">
    <w:name w:val="Body Text Indent 3 Char"/>
    <w:basedOn w:val="DefaultParagraphFont"/>
    <w:link w:val="BodyTextIndent3"/>
    <w:rsid w:val="00453996"/>
    <w:rPr>
      <w:rFonts w:ascii="Times New Roman" w:eastAsia="Times New Roman" w:hAnsi="Times New Roman" w:cs="Times New Roman"/>
      <w:sz w:val="24"/>
      <w:szCs w:val="20"/>
    </w:rPr>
  </w:style>
  <w:style w:type="paragraph" w:customStyle="1" w:styleId="Legal3">
    <w:name w:val="Legal 3"/>
    <w:basedOn w:val="Normal"/>
    <w:rsid w:val="00453996"/>
    <w:pPr>
      <w:widowControl w:val="0"/>
      <w:spacing w:after="0" w:line="240" w:lineRule="auto"/>
      <w:ind w:left="1440" w:hanging="720"/>
    </w:pPr>
    <w:rPr>
      <w:rFonts w:ascii="Times New Roman" w:eastAsia="Times New Roman" w:hAnsi="Times New Roman" w:cs="Times New Roman"/>
      <w:sz w:val="24"/>
      <w:szCs w:val="20"/>
    </w:rPr>
  </w:style>
  <w:style w:type="paragraph" w:styleId="BodyText3">
    <w:name w:val="Body Text 3"/>
    <w:basedOn w:val="Normal"/>
    <w:link w:val="BodyText3Char"/>
    <w:rsid w:val="00453996"/>
    <w:pPr>
      <w:spacing w:after="0" w:line="240"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453996"/>
    <w:rPr>
      <w:rFonts w:ascii="Times New Roman" w:eastAsia="Times New Roman" w:hAnsi="Times New Roman" w:cs="Times New Roman"/>
      <w:sz w:val="24"/>
      <w:szCs w:val="20"/>
    </w:rPr>
  </w:style>
  <w:style w:type="paragraph" w:styleId="BlockText">
    <w:name w:val="Block Text"/>
    <w:basedOn w:val="Normal"/>
    <w:rsid w:val="00453996"/>
    <w:pPr>
      <w:spacing w:after="0" w:line="240" w:lineRule="auto"/>
      <w:ind w:left="1800" w:right="86" w:hanging="360"/>
      <w:jc w:val="both"/>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45399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3600" w:hanging="72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53996"/>
    <w:rPr>
      <w:rFonts w:ascii="Times New Roman" w:eastAsia="Times New Roman" w:hAnsi="Times New Roman" w:cs="Times New Roman"/>
      <w:sz w:val="24"/>
      <w:szCs w:val="20"/>
    </w:rPr>
  </w:style>
  <w:style w:type="paragraph" w:styleId="Title">
    <w:name w:val="Title"/>
    <w:basedOn w:val="Normal"/>
    <w:link w:val="TitleChar"/>
    <w:qFormat/>
    <w:rsid w:val="00453996"/>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53996"/>
    <w:rPr>
      <w:rFonts w:ascii="Times New Roman" w:eastAsia="Times New Roman" w:hAnsi="Times New Roman" w:cs="Times New Roman"/>
      <w:b/>
      <w:sz w:val="28"/>
      <w:szCs w:val="20"/>
    </w:rPr>
  </w:style>
  <w:style w:type="paragraph" w:customStyle="1" w:styleId="BodyText4">
    <w:name w:val="Body Text 4"/>
    <w:basedOn w:val="BodyText3"/>
    <w:rsid w:val="00453996"/>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453996"/>
    <w:pPr>
      <w:widowControl w:val="0"/>
      <w:overflowPunct w:val="0"/>
      <w:autoSpaceDE w:val="0"/>
      <w:autoSpaceDN w:val="0"/>
      <w:adjustRightInd w:val="0"/>
      <w:spacing w:after="0" w:line="240" w:lineRule="auto"/>
      <w:ind w:left="720" w:hanging="720"/>
      <w:textAlignment w:val="baseline"/>
    </w:pPr>
    <w:rPr>
      <w:rFonts w:ascii="Times New Roman" w:eastAsia="Times New Roman" w:hAnsi="Times New Roman" w:cs="Times New Roman"/>
      <w:sz w:val="24"/>
      <w:szCs w:val="20"/>
    </w:rPr>
  </w:style>
  <w:style w:type="paragraph" w:customStyle="1" w:styleId="Legal4">
    <w:name w:val="Legal 4"/>
    <w:basedOn w:val="Normal"/>
    <w:rsid w:val="00453996"/>
    <w:pPr>
      <w:widowControl w:val="0"/>
      <w:overflowPunct w:val="0"/>
      <w:autoSpaceDE w:val="0"/>
      <w:autoSpaceDN w:val="0"/>
      <w:adjustRightInd w:val="0"/>
      <w:spacing w:after="0" w:line="240" w:lineRule="auto"/>
      <w:ind w:left="2160" w:hanging="720"/>
      <w:textAlignment w:val="baseline"/>
    </w:pPr>
    <w:rPr>
      <w:rFonts w:ascii="Times New Roman" w:eastAsia="Times New Roman" w:hAnsi="Times New Roman" w:cs="Times New Roman"/>
      <w:sz w:val="24"/>
      <w:szCs w:val="20"/>
    </w:rPr>
  </w:style>
  <w:style w:type="paragraph" w:customStyle="1" w:styleId="center">
    <w:name w:val="center"/>
    <w:basedOn w:val="para"/>
    <w:next w:val="para"/>
    <w:rsid w:val="00453996"/>
    <w:pPr>
      <w:keepNext/>
      <w:jc w:val="center"/>
    </w:pPr>
  </w:style>
  <w:style w:type="paragraph" w:customStyle="1" w:styleId="para">
    <w:name w:val="para"/>
    <w:rsid w:val="00453996"/>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453996"/>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453996"/>
    <w:pPr>
      <w:tabs>
        <w:tab w:val="left" w:pos="4680"/>
      </w:tabs>
      <w:ind w:left="4680" w:hanging="360"/>
    </w:pPr>
  </w:style>
  <w:style w:type="paragraph" w:customStyle="1" w:styleId="cfind">
    <w:name w:val="cfind"/>
    <w:basedOn w:val="cf2ind"/>
    <w:rsid w:val="00453996"/>
    <w:pPr>
      <w:tabs>
        <w:tab w:val="clear" w:pos="4320"/>
      </w:tabs>
      <w:ind w:firstLine="0"/>
    </w:pPr>
  </w:style>
  <w:style w:type="paragraph" w:customStyle="1" w:styleId="cfind1">
    <w:name w:val="cfind1"/>
    <w:basedOn w:val="cfind"/>
    <w:rsid w:val="00453996"/>
    <w:pPr>
      <w:ind w:left="4680"/>
    </w:pPr>
  </w:style>
  <w:style w:type="paragraph" w:customStyle="1" w:styleId="cf2i1ind">
    <w:name w:val="cf2i1ind"/>
    <w:basedOn w:val="cf2ind"/>
    <w:rsid w:val="00453996"/>
    <w:pPr>
      <w:ind w:hanging="3960"/>
    </w:pPr>
  </w:style>
  <w:style w:type="paragraph" w:customStyle="1" w:styleId="cf2i2ind">
    <w:name w:val="cf2i2ind"/>
    <w:basedOn w:val="cf2i1ind"/>
    <w:rsid w:val="00453996"/>
    <w:pPr>
      <w:ind w:hanging="3600"/>
    </w:pPr>
  </w:style>
  <w:style w:type="paragraph" w:customStyle="1" w:styleId="MBPtable">
    <w:name w:val="MBPtable"/>
    <w:rsid w:val="00453996"/>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453996"/>
    <w:pPr>
      <w:spacing w:after="140"/>
    </w:pPr>
  </w:style>
  <w:style w:type="paragraph" w:customStyle="1" w:styleId="filename">
    <w:name w:val="filename"/>
    <w:basedOn w:val="Normal"/>
    <w:rsid w:val="00453996"/>
    <w:pPr>
      <w:spacing w:after="140" w:line="240" w:lineRule="auto"/>
      <w:jc w:val="right"/>
    </w:pPr>
    <w:rPr>
      <w:rFonts w:ascii="Helvetica" w:eastAsia="Times New Roman" w:hAnsi="Helvetica" w:cs="Times New Roman"/>
      <w:sz w:val="12"/>
      <w:szCs w:val="20"/>
    </w:rPr>
  </w:style>
  <w:style w:type="paragraph" w:customStyle="1" w:styleId="list1">
    <w:name w:val="list1"/>
    <w:basedOn w:val="Normal"/>
    <w:next w:val="ind2"/>
    <w:rsid w:val="00453996"/>
    <w:pPr>
      <w:tabs>
        <w:tab w:val="left" w:pos="360"/>
      </w:tabs>
      <w:spacing w:after="140" w:line="240" w:lineRule="auto"/>
      <w:ind w:left="720" w:hanging="360"/>
      <w:jc w:val="both"/>
    </w:pPr>
    <w:rPr>
      <w:rFonts w:ascii="Bookman" w:eastAsia="Times New Roman" w:hAnsi="Bookman" w:cs="Times New Roman"/>
      <w:sz w:val="20"/>
      <w:szCs w:val="20"/>
    </w:rPr>
  </w:style>
  <w:style w:type="paragraph" w:customStyle="1" w:styleId="ind2">
    <w:name w:val="ind2"/>
    <w:basedOn w:val="ind1"/>
    <w:rsid w:val="00453996"/>
    <w:pPr>
      <w:ind w:left="720"/>
    </w:pPr>
  </w:style>
  <w:style w:type="paragraph" w:customStyle="1" w:styleId="ind1">
    <w:name w:val="ind1"/>
    <w:basedOn w:val="para"/>
    <w:rsid w:val="00453996"/>
    <w:pPr>
      <w:ind w:left="360"/>
    </w:pPr>
  </w:style>
  <w:style w:type="paragraph" w:customStyle="1" w:styleId="List10">
    <w:name w:val="List1"/>
    <w:basedOn w:val="para"/>
    <w:next w:val="ind1"/>
    <w:rsid w:val="00453996"/>
    <w:pPr>
      <w:keepNext/>
      <w:tabs>
        <w:tab w:val="left" w:pos="360"/>
      </w:tabs>
      <w:ind w:left="360" w:hanging="360"/>
    </w:pPr>
  </w:style>
  <w:style w:type="paragraph" w:customStyle="1" w:styleId="list2">
    <w:name w:val="list2"/>
    <w:basedOn w:val="list1"/>
    <w:next w:val="ind3"/>
    <w:rsid w:val="00453996"/>
    <w:pPr>
      <w:ind w:left="1080"/>
    </w:pPr>
  </w:style>
  <w:style w:type="paragraph" w:customStyle="1" w:styleId="ind3">
    <w:name w:val="ind3"/>
    <w:basedOn w:val="ind2"/>
    <w:rsid w:val="00453996"/>
    <w:pPr>
      <w:ind w:left="1080"/>
    </w:pPr>
  </w:style>
  <w:style w:type="paragraph" w:customStyle="1" w:styleId="cf2i2ind2">
    <w:name w:val="cf2i2ind2"/>
    <w:basedOn w:val="cf2i1ind2"/>
    <w:rsid w:val="00453996"/>
    <w:pPr>
      <w:ind w:hanging="4320"/>
    </w:pPr>
  </w:style>
  <w:style w:type="paragraph" w:customStyle="1" w:styleId="cf2i1ind2">
    <w:name w:val="cf2i1ind2"/>
    <w:basedOn w:val="cf2i1ind1"/>
    <w:rsid w:val="00453996"/>
    <w:pPr>
      <w:tabs>
        <w:tab w:val="clear" w:pos="4680"/>
        <w:tab w:val="left" w:pos="5040"/>
      </w:tabs>
      <w:ind w:left="5040" w:hanging="4680"/>
    </w:pPr>
  </w:style>
  <w:style w:type="paragraph" w:customStyle="1" w:styleId="cf2i1ind1">
    <w:name w:val="cf2i1ind1"/>
    <w:basedOn w:val="cf2i1ind"/>
    <w:rsid w:val="00453996"/>
    <w:pPr>
      <w:tabs>
        <w:tab w:val="clear" w:pos="4320"/>
        <w:tab w:val="left" w:pos="4680"/>
      </w:tabs>
      <w:ind w:left="4680" w:hanging="4320"/>
    </w:pPr>
  </w:style>
  <w:style w:type="paragraph" w:customStyle="1" w:styleId="list3">
    <w:name w:val="list3"/>
    <w:basedOn w:val="list2"/>
    <w:next w:val="ind4"/>
    <w:rsid w:val="00453996"/>
    <w:pPr>
      <w:ind w:left="1440"/>
    </w:pPr>
  </w:style>
  <w:style w:type="paragraph" w:customStyle="1" w:styleId="ind4">
    <w:name w:val="ind4"/>
    <w:basedOn w:val="ind3"/>
    <w:rsid w:val="00453996"/>
    <w:pPr>
      <w:ind w:left="1440"/>
    </w:pPr>
  </w:style>
  <w:style w:type="paragraph" w:customStyle="1" w:styleId="centerbold">
    <w:name w:val="centerbold"/>
    <w:basedOn w:val="center"/>
    <w:next w:val="para"/>
    <w:rsid w:val="00453996"/>
    <w:rPr>
      <w:rFonts w:ascii="NewCenturySchlbk" w:hAnsi="NewCenturySchlbk"/>
      <w:b/>
    </w:rPr>
  </w:style>
  <w:style w:type="paragraph" w:styleId="PlainText">
    <w:name w:val="Plain Text"/>
    <w:basedOn w:val="Normal"/>
    <w:link w:val="PlainTextChar"/>
    <w:rsid w:val="0045399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53996"/>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453996"/>
    <w:pPr>
      <w:spacing w:after="0" w:line="240" w:lineRule="auto"/>
      <w:ind w:left="720"/>
    </w:pPr>
    <w:rPr>
      <w:rFonts w:ascii="Cambria" w:eastAsia="Times New Roman" w:hAnsi="Cambria" w:cs="Times New Roman"/>
      <w:sz w:val="24"/>
      <w:szCs w:val="24"/>
    </w:rPr>
  </w:style>
  <w:style w:type="paragraph" w:styleId="CommentText">
    <w:name w:val="annotation text"/>
    <w:basedOn w:val="Normal"/>
    <w:link w:val="CommentTextChar"/>
    <w:rsid w:val="00453996"/>
    <w:pPr>
      <w:spacing w:after="0" w:line="240" w:lineRule="auto"/>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rsid w:val="00453996"/>
    <w:rPr>
      <w:rFonts w:ascii="Times New Roman" w:eastAsia="Calibri" w:hAnsi="Times New Roman" w:cs="Times New Roman"/>
      <w:sz w:val="20"/>
      <w:szCs w:val="20"/>
    </w:rPr>
  </w:style>
  <w:style w:type="character" w:styleId="CommentReference">
    <w:name w:val="annotation reference"/>
    <w:rsid w:val="00453996"/>
    <w:rPr>
      <w:rFonts w:cs="Times New Roman"/>
      <w:sz w:val="16"/>
      <w:szCs w:val="16"/>
    </w:rPr>
  </w:style>
  <w:style w:type="paragraph" w:customStyle="1" w:styleId="Style3">
    <w:name w:val="Style 3"/>
    <w:basedOn w:val="Normal"/>
    <w:rsid w:val="00453996"/>
    <w:pPr>
      <w:widowControl w:val="0"/>
      <w:autoSpaceDE w:val="0"/>
      <w:autoSpaceDN w:val="0"/>
      <w:spacing w:after="0" w:line="240" w:lineRule="auto"/>
      <w:ind w:left="108"/>
    </w:pPr>
    <w:rPr>
      <w:rFonts w:ascii="Times New Roman" w:eastAsia="Times New Roman" w:hAnsi="Times New Roman" w:cs="Times New Roman"/>
      <w:sz w:val="20"/>
      <w:szCs w:val="24"/>
    </w:rPr>
  </w:style>
  <w:style w:type="paragraph" w:styleId="BalloonText">
    <w:name w:val="Balloon Text"/>
    <w:basedOn w:val="Normal"/>
    <w:link w:val="BalloonTextChar"/>
    <w:rsid w:val="0045399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53996"/>
    <w:rPr>
      <w:rFonts w:ascii="Tahoma" w:eastAsia="Times New Roman" w:hAnsi="Tahoma" w:cs="Tahoma"/>
      <w:sz w:val="16"/>
      <w:szCs w:val="16"/>
    </w:rPr>
  </w:style>
  <w:style w:type="paragraph" w:styleId="NormalWeb">
    <w:name w:val="Normal (Web)"/>
    <w:basedOn w:val="Normal"/>
    <w:uiPriority w:val="99"/>
    <w:rsid w:val="004539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1">
    <w:name w:val="Bullet 1"/>
    <w:basedOn w:val="Normal"/>
    <w:uiPriority w:val="99"/>
    <w:rsid w:val="00453996"/>
    <w:pPr>
      <w:overflowPunct w:val="0"/>
      <w:autoSpaceDE w:val="0"/>
      <w:autoSpaceDN w:val="0"/>
      <w:adjustRightInd w:val="0"/>
      <w:spacing w:after="240" w:line="240" w:lineRule="auto"/>
      <w:ind w:left="720" w:hanging="360"/>
      <w:textAlignment w:val="baseline"/>
    </w:pPr>
    <w:rPr>
      <w:rFonts w:ascii="Times New Roman" w:eastAsia="Times New Roman" w:hAnsi="Times New Roman" w:cs="Times New Roman"/>
      <w:sz w:val="24"/>
      <w:szCs w:val="20"/>
    </w:rPr>
  </w:style>
  <w:style w:type="paragraph" w:customStyle="1" w:styleId="Style2">
    <w:name w:val="Style 2"/>
    <w:basedOn w:val="Normal"/>
    <w:rsid w:val="00453996"/>
    <w:pPr>
      <w:widowControl w:val="0"/>
      <w:tabs>
        <w:tab w:val="left" w:pos="4608"/>
        <w:tab w:val="left" w:leader="underscore" w:pos="8928"/>
      </w:tabs>
      <w:spacing w:after="0" w:line="384" w:lineRule="atLeast"/>
    </w:pPr>
    <w:rPr>
      <w:rFonts w:ascii="Times New Roman" w:eastAsia="Times New Roman" w:hAnsi="Times New Roman" w:cs="Times New Roman"/>
      <w:color w:val="000000"/>
      <w:sz w:val="20"/>
      <w:szCs w:val="20"/>
    </w:rPr>
  </w:style>
  <w:style w:type="paragraph" w:customStyle="1" w:styleId="Style4">
    <w:name w:val="Style 4"/>
    <w:basedOn w:val="Normal"/>
    <w:rsid w:val="00453996"/>
    <w:pPr>
      <w:widowControl w:val="0"/>
      <w:spacing w:after="0" w:line="240" w:lineRule="auto"/>
      <w:ind w:left="1008" w:hanging="360"/>
    </w:pPr>
    <w:rPr>
      <w:rFonts w:ascii="Times New Roman" w:eastAsia="Times New Roman" w:hAnsi="Times New Roman" w:cs="Times New Roman"/>
      <w:color w:val="000000"/>
      <w:sz w:val="20"/>
      <w:szCs w:val="20"/>
    </w:rPr>
  </w:style>
  <w:style w:type="paragraph" w:customStyle="1" w:styleId="Style5">
    <w:name w:val="Style 5"/>
    <w:basedOn w:val="Normal"/>
    <w:rsid w:val="00453996"/>
    <w:pPr>
      <w:widowControl w:val="0"/>
      <w:spacing w:after="0" w:line="240" w:lineRule="auto"/>
    </w:pPr>
    <w:rPr>
      <w:rFonts w:ascii="Times New Roman" w:eastAsia="Times New Roman" w:hAnsi="Times New Roman" w:cs="Times New Roman"/>
      <w:color w:val="000000"/>
      <w:sz w:val="20"/>
      <w:szCs w:val="20"/>
    </w:rPr>
  </w:style>
  <w:style w:type="paragraph" w:customStyle="1" w:styleId="Style6">
    <w:name w:val="Style 6"/>
    <w:basedOn w:val="Normal"/>
    <w:rsid w:val="00453996"/>
    <w:pPr>
      <w:widowControl w:val="0"/>
      <w:spacing w:after="0" w:line="228" w:lineRule="atLeast"/>
      <w:ind w:left="360" w:hanging="360"/>
    </w:pPr>
    <w:rPr>
      <w:rFonts w:ascii="Times New Roman" w:eastAsia="Times New Roman" w:hAnsi="Times New Roman" w:cs="Times New Roman"/>
      <w:color w:val="000000"/>
      <w:sz w:val="20"/>
      <w:szCs w:val="20"/>
    </w:rPr>
  </w:style>
  <w:style w:type="paragraph" w:customStyle="1" w:styleId="Procedure">
    <w:name w:val="Procedure"/>
    <w:basedOn w:val="Normal"/>
    <w:rsid w:val="00453996"/>
    <w:pPr>
      <w:numPr>
        <w:numId w:val="1"/>
      </w:numPr>
      <w:autoSpaceDE w:val="0"/>
      <w:autoSpaceDN w:val="0"/>
      <w:adjustRightInd w:val="0"/>
      <w:spacing w:after="240" w:line="240" w:lineRule="auto"/>
    </w:pPr>
    <w:rPr>
      <w:rFonts w:ascii="OrigGarmndBT" w:eastAsia="Times New Roman" w:hAnsi="OrigGarmndBT" w:cs="Times New Roman"/>
      <w:sz w:val="24"/>
      <w:szCs w:val="24"/>
    </w:rPr>
  </w:style>
  <w:style w:type="table" w:styleId="TableGrid">
    <w:name w:val="Table Grid"/>
    <w:basedOn w:val="TableNormal"/>
    <w:rsid w:val="004539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453996"/>
    <w:rPr>
      <w:rFonts w:ascii="Arial" w:hAnsi="Arial" w:cs="Arial"/>
      <w:color w:val="auto"/>
      <w:sz w:val="20"/>
      <w:szCs w:val="20"/>
    </w:rPr>
  </w:style>
  <w:style w:type="character" w:customStyle="1" w:styleId="ListParagraphChar">
    <w:name w:val="List Paragraph Char"/>
    <w:link w:val="ListParagraph"/>
    <w:uiPriority w:val="34"/>
    <w:locked/>
    <w:rsid w:val="00453996"/>
    <w:rPr>
      <w:rFonts w:ascii="Cambria" w:eastAsia="Times New Roman" w:hAnsi="Cambria" w:cs="Times New Roman"/>
      <w:sz w:val="24"/>
      <w:szCs w:val="24"/>
    </w:rPr>
  </w:style>
  <w:style w:type="paragraph" w:customStyle="1" w:styleId="Level1">
    <w:name w:val="Level 1"/>
    <w:basedOn w:val="Normal"/>
    <w:rsid w:val="00453996"/>
    <w:pPr>
      <w:widowControl w:val="0"/>
      <w:autoSpaceDE w:val="0"/>
      <w:autoSpaceDN w:val="0"/>
      <w:adjustRightInd w:val="0"/>
      <w:spacing w:after="0" w:line="276" w:lineRule="auto"/>
      <w:ind w:left="1080" w:hanging="360"/>
      <w:outlineLvl w:val="0"/>
    </w:pPr>
    <w:rPr>
      <w:rFonts w:ascii="Times New Roman" w:eastAsia="Times New Roman" w:hAnsi="Times New Roman" w:cs="Times New Roman"/>
      <w:sz w:val="24"/>
      <w:szCs w:val="20"/>
    </w:rPr>
  </w:style>
  <w:style w:type="paragraph" w:customStyle="1" w:styleId="Level2">
    <w:name w:val="Level 2"/>
    <w:basedOn w:val="Normal"/>
    <w:rsid w:val="00453996"/>
    <w:pPr>
      <w:widowControl w:val="0"/>
      <w:autoSpaceDE w:val="0"/>
      <w:autoSpaceDN w:val="0"/>
      <w:adjustRightInd w:val="0"/>
      <w:spacing w:after="0" w:line="276" w:lineRule="auto"/>
      <w:outlineLvl w:val="1"/>
    </w:pPr>
    <w:rPr>
      <w:rFonts w:ascii="Times New Roman" w:eastAsia="Times New Roman" w:hAnsi="Times New Roman" w:cs="Times New Roman"/>
      <w:sz w:val="24"/>
      <w:szCs w:val="20"/>
    </w:rPr>
  </w:style>
  <w:style w:type="paragraph" w:styleId="HTMLPreformatted">
    <w:name w:val="HTML Preformatted"/>
    <w:basedOn w:val="Normal"/>
    <w:link w:val="HTMLPreformattedChar"/>
    <w:rsid w:val="0045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pPr>
    <w:rPr>
      <w:rFonts w:ascii="Courier New" w:eastAsia="Calibri" w:hAnsi="Courier New" w:cs="Times New Roman"/>
      <w:sz w:val="24"/>
      <w:szCs w:val="20"/>
    </w:rPr>
  </w:style>
  <w:style w:type="character" w:customStyle="1" w:styleId="HTMLPreformattedChar">
    <w:name w:val="HTML Preformatted Char"/>
    <w:basedOn w:val="DefaultParagraphFont"/>
    <w:link w:val="HTMLPreformatted"/>
    <w:rsid w:val="00453996"/>
    <w:rPr>
      <w:rFonts w:ascii="Courier New" w:eastAsia="Calibri" w:hAnsi="Courier New" w:cs="Times New Roman"/>
      <w:sz w:val="24"/>
      <w:szCs w:val="20"/>
    </w:rPr>
  </w:style>
  <w:style w:type="paragraph" w:customStyle="1" w:styleId="TableHeadingText">
    <w:name w:val="Table Heading Text"/>
    <w:basedOn w:val="Normal"/>
    <w:rsid w:val="00453996"/>
    <w:pPr>
      <w:spacing w:before="60" w:after="60" w:line="276" w:lineRule="auto"/>
    </w:pPr>
    <w:rPr>
      <w:rFonts w:ascii="Arial Black" w:eastAsia="Times New Roman" w:hAnsi="Arial Black" w:cs="Times New Roman"/>
      <w:sz w:val="18"/>
      <w:szCs w:val="20"/>
    </w:rPr>
  </w:style>
  <w:style w:type="paragraph" w:customStyle="1" w:styleId="TableText">
    <w:name w:val="Table Text"/>
    <w:basedOn w:val="Normal"/>
    <w:qFormat/>
    <w:rsid w:val="00453996"/>
    <w:pPr>
      <w:spacing w:before="40" w:after="40" w:line="276" w:lineRule="auto"/>
    </w:pPr>
    <w:rPr>
      <w:rFonts w:ascii="Times New Roman" w:eastAsia="Times New Roman" w:hAnsi="Times New Roman" w:cs="Times New Roman"/>
      <w:sz w:val="24"/>
      <w:szCs w:val="20"/>
    </w:rPr>
  </w:style>
  <w:style w:type="paragraph" w:customStyle="1" w:styleId="p4">
    <w:name w:val="p4"/>
    <w:basedOn w:val="Normal"/>
    <w:rsid w:val="00453996"/>
    <w:pPr>
      <w:widowControl w:val="0"/>
      <w:spacing w:after="0" w:line="243" w:lineRule="atLeast"/>
      <w:jc w:val="both"/>
    </w:pPr>
    <w:rPr>
      <w:rFonts w:ascii="Times New Roman" w:eastAsia="Times New Roman" w:hAnsi="Times New Roman" w:cs="Times New Roman"/>
      <w:sz w:val="24"/>
      <w:szCs w:val="20"/>
    </w:rPr>
  </w:style>
  <w:style w:type="paragraph" w:styleId="NoSpacing">
    <w:name w:val="No Spacing"/>
    <w:link w:val="NoSpacingChar"/>
    <w:uiPriority w:val="1"/>
    <w:qFormat/>
    <w:rsid w:val="00453996"/>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453996"/>
    <w:rPr>
      <w:rFonts w:ascii="Times New Roman" w:eastAsia="Calibri" w:hAnsi="Times New Roman" w:cs="Times New Roman"/>
      <w:sz w:val="24"/>
      <w:szCs w:val="24"/>
    </w:rPr>
  </w:style>
  <w:style w:type="paragraph" w:customStyle="1" w:styleId="Text-BulletPoint">
    <w:name w:val="Text - Bullet Point"/>
    <w:basedOn w:val="Normal"/>
    <w:rsid w:val="00453996"/>
    <w:pPr>
      <w:tabs>
        <w:tab w:val="num" w:pos="360"/>
        <w:tab w:val="num" w:pos="3960"/>
      </w:tabs>
      <w:spacing w:after="0" w:line="276" w:lineRule="auto"/>
      <w:ind w:left="360" w:hanging="360"/>
    </w:pPr>
    <w:rPr>
      <w:rFonts w:ascii="Times New Roman" w:eastAsia="Calibri" w:hAnsi="Times New Roman" w:cs="Times New Roman"/>
      <w:sz w:val="24"/>
      <w:szCs w:val="24"/>
    </w:rPr>
  </w:style>
  <w:style w:type="paragraph" w:styleId="CommentSubject">
    <w:name w:val="annotation subject"/>
    <w:basedOn w:val="CommentText"/>
    <w:next w:val="CommentText"/>
    <w:link w:val="CommentSubjectChar"/>
    <w:rsid w:val="00453996"/>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453996"/>
    <w:rPr>
      <w:rFonts w:ascii="Times New Roman" w:eastAsia="Times New Roman" w:hAnsi="Times New Roman" w:cs="Times New Roman"/>
      <w:b/>
      <w:bCs/>
      <w:sz w:val="24"/>
      <w:szCs w:val="20"/>
    </w:rPr>
  </w:style>
  <w:style w:type="paragraph" w:customStyle="1" w:styleId="Default">
    <w:name w:val="Default"/>
    <w:rsid w:val="00453996"/>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453996"/>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453996"/>
    <w:pPr>
      <w:spacing w:after="0" w:line="276"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453996"/>
    <w:rPr>
      <w:rFonts w:ascii="Tahoma" w:eastAsia="Times New Roman" w:hAnsi="Tahoma" w:cs="Tahoma"/>
      <w:sz w:val="16"/>
      <w:szCs w:val="16"/>
    </w:rPr>
  </w:style>
  <w:style w:type="paragraph" w:styleId="TOCHeading">
    <w:name w:val="TOC Heading"/>
    <w:basedOn w:val="Heading1"/>
    <w:next w:val="Normal"/>
    <w:qFormat/>
    <w:rsid w:val="00453996"/>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rsid w:val="00453996"/>
    <w:pPr>
      <w:tabs>
        <w:tab w:val="left" w:pos="630"/>
        <w:tab w:val="right" w:leader="dot" w:pos="10070"/>
      </w:tabs>
      <w:spacing w:after="0" w:line="276" w:lineRule="auto"/>
    </w:pPr>
    <w:rPr>
      <w:rFonts w:ascii="Times New Roman" w:eastAsia="Times New Roman" w:hAnsi="Times New Roman" w:cs="Times New Roman"/>
      <w:sz w:val="24"/>
      <w:szCs w:val="20"/>
    </w:rPr>
  </w:style>
  <w:style w:type="paragraph" w:styleId="TOC2">
    <w:name w:val="toc 2"/>
    <w:basedOn w:val="Normal"/>
    <w:next w:val="Normal"/>
    <w:autoRedefine/>
    <w:rsid w:val="00453996"/>
    <w:pPr>
      <w:tabs>
        <w:tab w:val="left" w:pos="1100"/>
        <w:tab w:val="right" w:leader="dot" w:pos="10070"/>
      </w:tabs>
      <w:spacing w:after="0" w:line="276" w:lineRule="auto"/>
      <w:ind w:left="240" w:firstLine="390"/>
    </w:pPr>
    <w:rPr>
      <w:rFonts w:ascii="Times New Roman" w:eastAsia="Times New Roman" w:hAnsi="Times New Roman" w:cs="Times New Roman"/>
      <w:sz w:val="24"/>
      <w:szCs w:val="20"/>
    </w:rPr>
  </w:style>
  <w:style w:type="paragraph" w:styleId="TOC3">
    <w:name w:val="toc 3"/>
    <w:basedOn w:val="Normal"/>
    <w:next w:val="Normal"/>
    <w:autoRedefine/>
    <w:rsid w:val="00453996"/>
    <w:pPr>
      <w:spacing w:after="0" w:line="276" w:lineRule="auto"/>
      <w:ind w:left="480"/>
    </w:pPr>
    <w:rPr>
      <w:rFonts w:ascii="Times New Roman" w:eastAsia="Times New Roman" w:hAnsi="Times New Roman" w:cs="Times New Roman"/>
      <w:sz w:val="24"/>
      <w:szCs w:val="20"/>
    </w:rPr>
  </w:style>
  <w:style w:type="paragraph" w:styleId="FootnoteText">
    <w:name w:val="footnote text"/>
    <w:basedOn w:val="Normal"/>
    <w:link w:val="FootnoteTextChar"/>
    <w:rsid w:val="00453996"/>
    <w:pPr>
      <w:spacing w:after="0" w:line="276"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53996"/>
    <w:rPr>
      <w:rFonts w:ascii="Times New Roman" w:eastAsia="Times New Roman" w:hAnsi="Times New Roman" w:cs="Times New Roman"/>
      <w:sz w:val="20"/>
      <w:szCs w:val="20"/>
    </w:rPr>
  </w:style>
  <w:style w:type="table" w:customStyle="1" w:styleId="MediumShading2-Accent51">
    <w:name w:val="Medium Shading 2 - Accent 51"/>
    <w:rsid w:val="00453996"/>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453996"/>
    <w:pPr>
      <w:numPr>
        <w:numId w:val="4"/>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453996"/>
    <w:rPr>
      <w:rFonts w:ascii="Times New Roman" w:hAnsi="Times New Roman" w:cs="Times New Roman"/>
      <w:b/>
      <w:bCs/>
      <w:sz w:val="27"/>
      <w:szCs w:val="27"/>
    </w:rPr>
  </w:style>
  <w:style w:type="character" w:customStyle="1" w:styleId="SubtitleChar">
    <w:name w:val="Subtitle Char"/>
    <w:link w:val="Subtitle"/>
    <w:locked/>
    <w:rsid w:val="00453996"/>
    <w:rPr>
      <w:i/>
      <w:iCs/>
      <w:color w:val="808080"/>
      <w:spacing w:val="10"/>
      <w:sz w:val="24"/>
      <w:szCs w:val="24"/>
    </w:rPr>
  </w:style>
  <w:style w:type="paragraph" w:styleId="Subtitle">
    <w:name w:val="Subtitle"/>
    <w:basedOn w:val="Normal"/>
    <w:next w:val="Normal"/>
    <w:link w:val="SubtitleChar"/>
    <w:qFormat/>
    <w:rsid w:val="00453996"/>
    <w:pPr>
      <w:spacing w:after="320" w:line="480" w:lineRule="auto"/>
      <w:ind w:firstLine="360"/>
      <w:jc w:val="right"/>
    </w:pPr>
    <w:rPr>
      <w:i/>
      <w:iCs/>
      <w:color w:val="808080"/>
      <w:spacing w:val="10"/>
      <w:sz w:val="24"/>
      <w:szCs w:val="24"/>
    </w:rPr>
  </w:style>
  <w:style w:type="character" w:customStyle="1" w:styleId="SubtitleChar1">
    <w:name w:val="Subtitle Char1"/>
    <w:basedOn w:val="DefaultParagraphFont"/>
    <w:rsid w:val="00453996"/>
    <w:rPr>
      <w:rFonts w:eastAsiaTheme="minorEastAsia"/>
      <w:color w:val="5A5A5A" w:themeColor="text1" w:themeTint="A5"/>
      <w:spacing w:val="15"/>
    </w:rPr>
  </w:style>
  <w:style w:type="character" w:customStyle="1" w:styleId="QuoteChar">
    <w:name w:val="Quote Char"/>
    <w:link w:val="Quote"/>
    <w:locked/>
    <w:rsid w:val="00453996"/>
    <w:rPr>
      <w:rFonts w:ascii="Calibri"/>
      <w:color w:val="5A5A5A"/>
    </w:rPr>
  </w:style>
  <w:style w:type="paragraph" w:styleId="Quote">
    <w:name w:val="Quote"/>
    <w:basedOn w:val="Normal"/>
    <w:next w:val="Normal"/>
    <w:link w:val="QuoteChar"/>
    <w:qFormat/>
    <w:rsid w:val="00453996"/>
    <w:pPr>
      <w:spacing w:after="240" w:line="480" w:lineRule="auto"/>
      <w:ind w:firstLine="360"/>
    </w:pPr>
    <w:rPr>
      <w:rFonts w:ascii="Calibri"/>
      <w:color w:val="5A5A5A"/>
    </w:rPr>
  </w:style>
  <w:style w:type="character" w:customStyle="1" w:styleId="QuoteChar1">
    <w:name w:val="Quote Char1"/>
    <w:basedOn w:val="DefaultParagraphFont"/>
    <w:uiPriority w:val="29"/>
    <w:rsid w:val="00453996"/>
    <w:rPr>
      <w:i/>
      <w:iCs/>
      <w:color w:val="404040" w:themeColor="text1" w:themeTint="BF"/>
    </w:rPr>
  </w:style>
  <w:style w:type="character" w:customStyle="1" w:styleId="IntenseQuoteChar">
    <w:name w:val="Intense Quote Char"/>
    <w:link w:val="IntenseQuote"/>
    <w:locked/>
    <w:rsid w:val="00453996"/>
    <w:rPr>
      <w:rFonts w:ascii="Cambria" w:hAnsi="Cambria"/>
      <w:i/>
      <w:iCs/>
    </w:rPr>
  </w:style>
  <w:style w:type="paragraph" w:styleId="IntenseQuote">
    <w:name w:val="Intense Quote"/>
    <w:basedOn w:val="Normal"/>
    <w:next w:val="Normal"/>
    <w:link w:val="IntenseQuoteChar"/>
    <w:qFormat/>
    <w:rsid w:val="00453996"/>
    <w:pPr>
      <w:spacing w:before="320" w:after="480" w:line="240" w:lineRule="auto"/>
      <w:ind w:left="720" w:right="720"/>
      <w:jc w:val="center"/>
    </w:pPr>
    <w:rPr>
      <w:rFonts w:ascii="Cambria" w:hAnsi="Cambria"/>
      <w:i/>
      <w:iCs/>
    </w:rPr>
  </w:style>
  <w:style w:type="character" w:customStyle="1" w:styleId="IntenseQuoteChar1">
    <w:name w:val="Intense Quote Char1"/>
    <w:basedOn w:val="DefaultParagraphFont"/>
    <w:uiPriority w:val="30"/>
    <w:rsid w:val="00453996"/>
    <w:rPr>
      <w:i/>
      <w:iCs/>
      <w:color w:val="5B9BD5" w:themeColor="accent1"/>
    </w:rPr>
  </w:style>
  <w:style w:type="paragraph" w:customStyle="1" w:styleId="c2">
    <w:name w:val="c2"/>
    <w:basedOn w:val="Normal"/>
    <w:rsid w:val="00453996"/>
    <w:pPr>
      <w:widowControl w:val="0"/>
      <w:spacing w:after="0" w:line="240" w:lineRule="atLeast"/>
      <w:jc w:val="center"/>
    </w:pPr>
    <w:rPr>
      <w:rFonts w:ascii="Times New Roman" w:eastAsia="Times New Roman" w:hAnsi="Times New Roman" w:cs="Times New Roman"/>
      <w:sz w:val="24"/>
      <w:szCs w:val="20"/>
    </w:rPr>
  </w:style>
  <w:style w:type="paragraph" w:customStyle="1" w:styleId="Normal2">
    <w:name w:val="Normal 2"/>
    <w:basedOn w:val="Normal"/>
    <w:rsid w:val="00453996"/>
    <w:pPr>
      <w:spacing w:after="0" w:line="240" w:lineRule="auto"/>
    </w:pPr>
    <w:rPr>
      <w:rFonts w:ascii="Times New Roman" w:eastAsia="Times New Roman" w:hAnsi="Times New Roman" w:cs="Times New Roman"/>
      <w:bCs/>
      <w:sz w:val="24"/>
      <w:szCs w:val="20"/>
    </w:rPr>
  </w:style>
  <w:style w:type="table" w:customStyle="1" w:styleId="LightList-Accent51">
    <w:name w:val="Light List - Accent 51"/>
    <w:rsid w:val="00453996"/>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453996"/>
    <w:rPr>
      <w:color w:val="800080"/>
      <w:u w:val="single"/>
    </w:rPr>
  </w:style>
  <w:style w:type="paragraph" w:customStyle="1" w:styleId="Numbered">
    <w:name w:val="Numbered"/>
    <w:basedOn w:val="ListParagraph"/>
    <w:qFormat/>
    <w:rsid w:val="00453996"/>
    <w:pPr>
      <w:numPr>
        <w:numId w:val="2"/>
      </w:numPr>
      <w:spacing w:after="120"/>
      <w:contextualSpacing/>
    </w:pPr>
    <w:rPr>
      <w:rFonts w:ascii="Times New Roman" w:hAnsi="Times New Roman"/>
    </w:rPr>
  </w:style>
  <w:style w:type="paragraph" w:customStyle="1" w:styleId="Lettered">
    <w:name w:val="Lettered"/>
    <w:basedOn w:val="Normal"/>
    <w:qFormat/>
    <w:rsid w:val="00453996"/>
    <w:pPr>
      <w:numPr>
        <w:numId w:val="3"/>
      </w:numPr>
      <w:spacing w:after="120" w:line="240" w:lineRule="auto"/>
      <w:ind w:left="720"/>
    </w:pPr>
    <w:rPr>
      <w:rFonts w:ascii="Times New Roman" w:eastAsia="Calibri" w:hAnsi="Times New Roman" w:cs="Times New Roman"/>
      <w:sz w:val="24"/>
      <w:szCs w:val="24"/>
    </w:rPr>
  </w:style>
  <w:style w:type="paragraph" w:customStyle="1" w:styleId="CMKAnswer">
    <w:name w:val="+CMK Answer"/>
    <w:aliases w:val="_text"/>
    <w:rsid w:val="00453996"/>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453996"/>
    <w:pPr>
      <w:spacing w:after="240" w:line="240" w:lineRule="auto"/>
      <w:contextualSpacing/>
      <w:jc w:val="both"/>
    </w:pPr>
    <w:rPr>
      <w:rFonts w:ascii="Times New Roman" w:eastAsia="Calibri" w:hAnsi="Times New Roman" w:cs="Times New Roman"/>
      <w:sz w:val="24"/>
      <w:szCs w:val="24"/>
    </w:rPr>
  </w:style>
  <w:style w:type="character" w:customStyle="1" w:styleId="flushText1Char">
    <w:name w:val="flushText1 Char"/>
    <w:link w:val="flushText1"/>
    <w:rsid w:val="00453996"/>
    <w:rPr>
      <w:rFonts w:ascii="Times New Roman" w:eastAsia="Calibri" w:hAnsi="Times New Roman" w:cs="Times New Roman"/>
      <w:sz w:val="24"/>
      <w:szCs w:val="24"/>
    </w:rPr>
  </w:style>
  <w:style w:type="character" w:styleId="FootnoteReference">
    <w:name w:val="footnote reference"/>
    <w:semiHidden/>
    <w:rsid w:val="00453996"/>
    <w:rPr>
      <w:vertAlign w:val="superscript"/>
    </w:rPr>
  </w:style>
  <w:style w:type="paragraph" w:customStyle="1" w:styleId="2006IBGInfoBox">
    <w:name w:val="2006 IBG Info Box"/>
    <w:basedOn w:val="Normal"/>
    <w:uiPriority w:val="99"/>
    <w:rsid w:val="00453996"/>
    <w:pPr>
      <w:autoSpaceDE w:val="0"/>
      <w:autoSpaceDN w:val="0"/>
      <w:adjustRightInd w:val="0"/>
      <w:spacing w:after="0" w:line="290" w:lineRule="atLeast"/>
      <w:textAlignment w:val="center"/>
    </w:pPr>
    <w:rPr>
      <w:rFonts w:ascii="Arial" w:hAnsi="Arial" w:cs="Arial"/>
      <w:b/>
      <w:bCs/>
      <w:color w:val="000000"/>
      <w:sz w:val="20"/>
      <w:szCs w:val="20"/>
    </w:rPr>
  </w:style>
  <w:style w:type="character" w:customStyle="1" w:styleId="text5">
    <w:name w:val="text5"/>
    <w:basedOn w:val="DefaultParagraphFont"/>
    <w:rsid w:val="00453996"/>
  </w:style>
  <w:style w:type="character" w:customStyle="1" w:styleId="hidden">
    <w:name w:val="hidden"/>
    <w:basedOn w:val="DefaultParagraphFont"/>
    <w:rsid w:val="00453996"/>
  </w:style>
  <w:style w:type="character" w:styleId="Strong">
    <w:name w:val="Strong"/>
    <w:basedOn w:val="DefaultParagraphFont"/>
    <w:uiPriority w:val="22"/>
    <w:qFormat/>
    <w:rsid w:val="00453996"/>
    <w:rPr>
      <w:b/>
      <w:bCs/>
    </w:rPr>
  </w:style>
  <w:style w:type="character" w:customStyle="1" w:styleId="label">
    <w:name w:val="label"/>
    <w:basedOn w:val="DefaultParagraphFont"/>
    <w:rsid w:val="00453996"/>
  </w:style>
  <w:style w:type="paragraph" w:customStyle="1" w:styleId="RFPText">
    <w:name w:val="RFP Text"/>
    <w:basedOn w:val="Normal"/>
    <w:link w:val="RFPTextChar"/>
    <w:rsid w:val="00453996"/>
    <w:pPr>
      <w:pBdr>
        <w:top w:val="single" w:sz="4" w:space="1" w:color="999999"/>
        <w:left w:val="single" w:sz="4" w:space="4" w:color="999999"/>
        <w:bottom w:val="single" w:sz="4" w:space="1" w:color="999999"/>
        <w:right w:val="single" w:sz="4" w:space="4" w:color="999999"/>
      </w:pBdr>
      <w:shd w:val="clear" w:color="auto" w:fill="99CCFF"/>
      <w:spacing w:before="120" w:after="180" w:line="240" w:lineRule="auto"/>
      <w:ind w:left="101"/>
    </w:pPr>
    <w:rPr>
      <w:rFonts w:ascii="Times New Roman" w:eastAsia="Times New Roman" w:hAnsi="Times New Roman" w:cs="Times New Roman"/>
      <w:bCs/>
      <w:smallCaps/>
      <w:szCs w:val="24"/>
      <w:lang w:val="en-CA"/>
    </w:rPr>
  </w:style>
  <w:style w:type="character" w:customStyle="1" w:styleId="RFPTextChar">
    <w:name w:val="RFP Text Char"/>
    <w:basedOn w:val="DefaultParagraphFont"/>
    <w:link w:val="RFPText"/>
    <w:rsid w:val="0045399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453996"/>
    <w:pPr>
      <w:numPr>
        <w:numId w:val="5"/>
      </w:numPr>
    </w:pPr>
  </w:style>
  <w:style w:type="paragraph" w:customStyle="1" w:styleId="RFPBullet">
    <w:name w:val="RFP Bullet"/>
    <w:basedOn w:val="Normal"/>
    <w:rsid w:val="00453996"/>
    <w:pPr>
      <w:numPr>
        <w:numId w:val="6"/>
      </w:numPr>
      <w:tabs>
        <w:tab w:val="clear" w:pos="864"/>
        <w:tab w:val="left" w:pos="720"/>
      </w:tabs>
      <w:spacing w:before="120" w:after="180" w:line="240" w:lineRule="auto"/>
      <w:ind w:left="720"/>
    </w:pPr>
    <w:rPr>
      <w:rFonts w:ascii="Times New Roman" w:eastAsia="Times New Roman" w:hAnsi="Times New Roman" w:cs="Times New Roman"/>
      <w:sz w:val="24"/>
      <w:szCs w:val="24"/>
    </w:rPr>
  </w:style>
  <w:style w:type="paragraph" w:styleId="Caption">
    <w:name w:val="caption"/>
    <w:basedOn w:val="Normal"/>
    <w:next w:val="BodyText"/>
    <w:link w:val="CaptionChar"/>
    <w:qFormat/>
    <w:rsid w:val="00453996"/>
    <w:pPr>
      <w:keepNext/>
      <w:spacing w:before="240" w:after="120" w:line="240" w:lineRule="auto"/>
      <w:ind w:left="90"/>
      <w:jc w:val="center"/>
    </w:pPr>
    <w:rPr>
      <w:rFonts w:ascii="Arial" w:eastAsia="Times New Roman" w:hAnsi="Arial" w:cs="Times New Roman"/>
      <w:b/>
      <w:bCs/>
      <w:i/>
      <w:sz w:val="20"/>
      <w:szCs w:val="20"/>
    </w:rPr>
  </w:style>
  <w:style w:type="character" w:customStyle="1" w:styleId="CaptionChar">
    <w:name w:val="Caption Char"/>
    <w:basedOn w:val="DefaultParagraphFont"/>
    <w:link w:val="Caption"/>
    <w:rsid w:val="00453996"/>
    <w:rPr>
      <w:rFonts w:ascii="Arial" w:eastAsia="Times New Roman" w:hAnsi="Arial" w:cs="Times New Roman"/>
      <w:b/>
      <w:bCs/>
      <w:i/>
      <w:sz w:val="20"/>
      <w:szCs w:val="20"/>
    </w:rPr>
  </w:style>
  <w:style w:type="table" w:customStyle="1" w:styleId="LRWLTableStyle">
    <w:name w:val="LRWL Table Style"/>
    <w:basedOn w:val="TableNormal"/>
    <w:rsid w:val="00453996"/>
    <w:pPr>
      <w:spacing w:before="60" w:after="60" w:line="240" w:lineRule="auto"/>
      <w:jc w:val="center"/>
    </w:pPr>
    <w:rPr>
      <w:rFonts w:ascii="Arial" w:eastAsia="Times New Roman" w:hAnsi="Arial" w:cs="Times New Roman"/>
      <w:sz w:val="21"/>
      <w:szCs w:val="20"/>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Times" w:hAnsi="Times"/>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paragraph" w:customStyle="1" w:styleId="LRWLBodyTextNumber1">
    <w:name w:val="LRWL Body Text Number 1"/>
    <w:basedOn w:val="Normal"/>
    <w:link w:val="LRWLBodyTextNumber1Char"/>
    <w:qFormat/>
    <w:rsid w:val="00453996"/>
    <w:pPr>
      <w:spacing w:before="120" w:after="120" w:line="240" w:lineRule="auto"/>
    </w:pPr>
    <w:rPr>
      <w:rFonts w:ascii="Arial" w:eastAsia="Times New Roman" w:hAnsi="Arial" w:cs="Times New Roman"/>
    </w:rPr>
  </w:style>
  <w:style w:type="character" w:customStyle="1" w:styleId="LRWLBodyTextNumber1Char">
    <w:name w:val="LRWL Body Text Number 1 Char"/>
    <w:basedOn w:val="DefaultParagraphFont"/>
    <w:link w:val="LRWLBodyTextNumber1"/>
    <w:rsid w:val="00453996"/>
    <w:rPr>
      <w:rFonts w:ascii="Arial" w:eastAsia="Times New Roman" w:hAnsi="Arial" w:cs="Times New Roman"/>
    </w:rPr>
  </w:style>
  <w:style w:type="paragraph" w:customStyle="1" w:styleId="LRWLBodyText">
    <w:name w:val="LRWL Body Text"/>
    <w:basedOn w:val="Normal"/>
    <w:link w:val="LRWLBodyTextChar"/>
    <w:qFormat/>
    <w:rsid w:val="00453996"/>
    <w:pPr>
      <w:spacing w:before="120" w:after="120" w:line="240" w:lineRule="auto"/>
    </w:pPr>
    <w:rPr>
      <w:rFonts w:ascii="Arial" w:eastAsia="Times New Roman" w:hAnsi="Arial" w:cs="Times New Roman"/>
    </w:rPr>
  </w:style>
  <w:style w:type="character" w:customStyle="1" w:styleId="LRWLBodyTextChar">
    <w:name w:val="LRWL Body Text Char"/>
    <w:basedOn w:val="DefaultParagraphFont"/>
    <w:link w:val="LRWLBodyText"/>
    <w:rsid w:val="00453996"/>
    <w:rPr>
      <w:rFonts w:ascii="Arial" w:eastAsia="Times New Roman" w:hAnsi="Arial" w:cs="Times New Roman"/>
    </w:rPr>
  </w:style>
  <w:style w:type="paragraph" w:customStyle="1" w:styleId="ListNumberLevel3">
    <w:name w:val="List Number Level 3"/>
    <w:qFormat/>
    <w:rsid w:val="0075208C"/>
    <w:pPr>
      <w:numPr>
        <w:ilvl w:val="2"/>
        <w:numId w:val="8"/>
      </w:numPr>
      <w:spacing w:before="120" w:after="120" w:line="240" w:lineRule="auto"/>
      <w:jc w:val="both"/>
    </w:pPr>
    <w:rPr>
      <w:rFonts w:ascii="Arial" w:eastAsia="Times New Roman" w:hAnsi="Arial" w:cs="Arial"/>
    </w:rPr>
  </w:style>
  <w:style w:type="paragraph" w:customStyle="1" w:styleId="ListNumberLevel4">
    <w:name w:val="List Number Level 4"/>
    <w:qFormat/>
    <w:rsid w:val="0075208C"/>
    <w:pPr>
      <w:keepLines/>
      <w:numPr>
        <w:ilvl w:val="3"/>
        <w:numId w:val="8"/>
      </w:numPr>
      <w:spacing w:after="60" w:line="240" w:lineRule="auto"/>
    </w:pPr>
    <w:rPr>
      <w:rFonts w:ascii="Arial" w:eastAsia="Times New Roman" w:hAnsi="Arial" w:cs="Arial"/>
      <w:szCs w:val="20"/>
    </w:rPr>
  </w:style>
  <w:style w:type="paragraph" w:customStyle="1" w:styleId="ListNumberLevel5">
    <w:name w:val="List Number Level 5"/>
    <w:rsid w:val="0075208C"/>
    <w:pPr>
      <w:numPr>
        <w:ilvl w:val="4"/>
        <w:numId w:val="8"/>
      </w:numPr>
      <w:spacing w:after="60" w:line="240" w:lineRule="auto"/>
    </w:pPr>
    <w:rPr>
      <w:rFonts w:ascii="Arial" w:eastAsia="Times New Roman" w:hAnsi="Arial" w:cs="Arial"/>
    </w:rPr>
  </w:style>
  <w:style w:type="paragraph" w:customStyle="1" w:styleId="ListNumberLevel1-SectionTitle">
    <w:name w:val="List Number Level 1 - Section Title"/>
    <w:qFormat/>
    <w:rsid w:val="0075208C"/>
    <w:pPr>
      <w:numPr>
        <w:numId w:val="8"/>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75208C"/>
    <w:pPr>
      <w:numPr>
        <w:ilvl w:val="1"/>
        <w:numId w:val="8"/>
      </w:numPr>
      <w:spacing w:before="240" w:after="120" w:line="240" w:lineRule="auto"/>
      <w:jc w:val="both"/>
    </w:pPr>
    <w:rPr>
      <w:rFonts w:ascii="Arial" w:eastAsia="Times New Roman" w:hAnsi="Arial" w:cs="Arial"/>
      <w:b/>
      <w:snapToGrid w:val="0"/>
    </w:rPr>
  </w:style>
  <w:style w:type="paragraph" w:customStyle="1" w:styleId="TableHeading">
    <w:name w:val="Table Heading"/>
    <w:basedOn w:val="Normal"/>
    <w:qFormat/>
    <w:rsid w:val="00A6672D"/>
    <w:pPr>
      <w:spacing w:after="0" w:line="276" w:lineRule="auto"/>
    </w:pPr>
    <w:rPr>
      <w:rFonts w:eastAsia="Times New Roman" w:cs="Times New Roman"/>
      <w:b/>
      <w:bCs/>
      <w:szCs w:val="20"/>
    </w:rPr>
  </w:style>
  <w:style w:type="paragraph" w:customStyle="1" w:styleId="Bullet-level1">
    <w:name w:val="Bullet - level 1"/>
    <w:basedOn w:val="ListParagraph"/>
    <w:qFormat/>
    <w:rsid w:val="00A6672D"/>
    <w:pPr>
      <w:numPr>
        <w:numId w:val="15"/>
      </w:numPr>
      <w:spacing w:before="120" w:after="60" w:line="276" w:lineRule="auto"/>
    </w:pPr>
    <w:rPr>
      <w:rFonts w:eastAsia="Calibri"/>
      <w:sz w:val="22"/>
      <w:szCs w:val="22"/>
    </w:rPr>
  </w:style>
  <w:style w:type="paragraph" w:customStyle="1" w:styleId="Bullet-level2">
    <w:name w:val="Bullet - level 2"/>
    <w:basedOn w:val="Bullet-level1"/>
    <w:qFormat/>
    <w:rsid w:val="00A6672D"/>
    <w:pPr>
      <w:numPr>
        <w:ilvl w:val="1"/>
      </w:numPr>
    </w:pPr>
  </w:style>
  <w:style w:type="paragraph" w:customStyle="1" w:styleId="Bulletlevel2">
    <w:name w:val="Bullet level 2"/>
    <w:basedOn w:val="NoSpacing"/>
    <w:next w:val="Normal"/>
    <w:qFormat/>
    <w:rsid w:val="002C5F4C"/>
    <w:pPr>
      <w:numPr>
        <w:numId w:val="16"/>
      </w:numPr>
      <w:autoSpaceDE w:val="0"/>
      <w:autoSpaceDN w:val="0"/>
      <w:adjustRightInd w:val="0"/>
      <w:spacing w:line="276" w:lineRule="auto"/>
    </w:pPr>
    <w:rPr>
      <w:rFonts w:ascii="Cambria" w:eastAsia="Times New Roman"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4057">
      <w:bodyDiv w:val="1"/>
      <w:marLeft w:val="0"/>
      <w:marRight w:val="0"/>
      <w:marTop w:val="0"/>
      <w:marBottom w:val="0"/>
      <w:divBdr>
        <w:top w:val="none" w:sz="0" w:space="0" w:color="auto"/>
        <w:left w:val="none" w:sz="0" w:space="0" w:color="auto"/>
        <w:bottom w:val="none" w:sz="0" w:space="0" w:color="auto"/>
        <w:right w:val="none" w:sz="0" w:space="0" w:color="auto"/>
      </w:divBdr>
    </w:div>
    <w:div w:id="200166013">
      <w:bodyDiv w:val="1"/>
      <w:marLeft w:val="0"/>
      <w:marRight w:val="0"/>
      <w:marTop w:val="0"/>
      <w:marBottom w:val="0"/>
      <w:divBdr>
        <w:top w:val="none" w:sz="0" w:space="0" w:color="auto"/>
        <w:left w:val="none" w:sz="0" w:space="0" w:color="auto"/>
        <w:bottom w:val="none" w:sz="0" w:space="0" w:color="auto"/>
        <w:right w:val="none" w:sz="0" w:space="0" w:color="auto"/>
      </w:divBdr>
    </w:div>
    <w:div w:id="982395186">
      <w:bodyDiv w:val="1"/>
      <w:marLeft w:val="0"/>
      <w:marRight w:val="0"/>
      <w:marTop w:val="0"/>
      <w:marBottom w:val="0"/>
      <w:divBdr>
        <w:top w:val="none" w:sz="0" w:space="0" w:color="auto"/>
        <w:left w:val="none" w:sz="0" w:space="0" w:color="auto"/>
        <w:bottom w:val="none" w:sz="0" w:space="0" w:color="auto"/>
        <w:right w:val="none" w:sz="0" w:space="0" w:color="auto"/>
      </w:divBdr>
    </w:div>
    <w:div w:id="1258829947">
      <w:bodyDiv w:val="1"/>
      <w:marLeft w:val="0"/>
      <w:marRight w:val="0"/>
      <w:marTop w:val="0"/>
      <w:marBottom w:val="0"/>
      <w:divBdr>
        <w:top w:val="none" w:sz="0" w:space="0" w:color="auto"/>
        <w:left w:val="none" w:sz="0" w:space="0" w:color="auto"/>
        <w:bottom w:val="none" w:sz="0" w:space="0" w:color="auto"/>
        <w:right w:val="none" w:sz="0" w:space="0" w:color="auto"/>
      </w:divBdr>
    </w:div>
    <w:div w:id="20841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quiat@peba.sc.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curement.sc.gov/vendor/contract-opps/other-solicitations/peba" TargetMode="External"/><Relationship Id="rId5" Type="http://schemas.openxmlformats.org/officeDocument/2006/relationships/webSettings" Target="webSettings.xml"/><Relationship Id="rId15" Type="http://schemas.openxmlformats.org/officeDocument/2006/relationships/package" Target="embeddings/Microsoft_Visio_Drawing1111111.vsdx"/><Relationship Id="rId10" Type="http://schemas.openxmlformats.org/officeDocument/2006/relationships/hyperlink" Target="https://procurement.sc.gov/vendor/contract-opps/other-solicitations/peba"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dquiat@peba.sc.gov"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7D4BA-2CC8-4D50-A88F-ABDCEA49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9305</Words>
  <Characters>53045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PEBA</Company>
  <LinksUpToDate>false</LinksUpToDate>
  <CharactersWithSpaces>62226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Quiat</dc:creator>
  <cp:keywords/>
  <dc:description/>
  <cp:lastModifiedBy>David Quiat</cp:lastModifiedBy>
  <cp:revision>4</cp:revision>
  <cp:lastPrinted>2018-03-13T13:35:00Z</cp:lastPrinted>
  <dcterms:created xsi:type="dcterms:W3CDTF">2018-03-05T17:33:00Z</dcterms:created>
  <dcterms:modified xsi:type="dcterms:W3CDTF">2018-03-13T14:26:00Z</dcterms:modified>
</cp:coreProperties>
</file>