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3E" w:rsidRPr="00C56855" w:rsidRDefault="00667E3E" w:rsidP="00667E3E">
      <w:pPr>
        <w:jc w:val="center"/>
        <w:rPr>
          <w:rFonts w:ascii="Calibri" w:hAnsi="Calibri"/>
          <w:b/>
          <w:sz w:val="24"/>
          <w:szCs w:val="24"/>
        </w:rPr>
      </w:pPr>
      <w:r w:rsidRPr="00C56855">
        <w:rPr>
          <w:rFonts w:ascii="Calibri" w:hAnsi="Calibri"/>
          <w:b/>
          <w:sz w:val="24"/>
          <w:szCs w:val="24"/>
        </w:rPr>
        <w:t>STATE OF SOUTH CAROLINA</w:t>
      </w:r>
    </w:p>
    <w:p w:rsidR="00667E3E" w:rsidRPr="00C56855" w:rsidRDefault="00667E3E" w:rsidP="00667E3E">
      <w:pPr>
        <w:jc w:val="center"/>
        <w:rPr>
          <w:rFonts w:ascii="Calibri" w:hAnsi="Calibri"/>
          <w:b/>
          <w:sz w:val="24"/>
          <w:szCs w:val="24"/>
        </w:rPr>
      </w:pPr>
      <w:r w:rsidRPr="00C56855">
        <w:rPr>
          <w:rFonts w:ascii="Calibri" w:hAnsi="Calibri"/>
          <w:b/>
          <w:sz w:val="24"/>
          <w:szCs w:val="24"/>
        </w:rPr>
        <w:t>SOUTH CAROLINA PUBLIC EMPLOYEE BENEFIT AUTHORITY</w:t>
      </w:r>
    </w:p>
    <w:p w:rsidR="00667E3E" w:rsidRPr="00C56855" w:rsidRDefault="00667E3E" w:rsidP="00667E3E">
      <w:pPr>
        <w:jc w:val="center"/>
        <w:rPr>
          <w:rFonts w:ascii="Calibri" w:hAnsi="Calibri"/>
          <w:b/>
          <w:sz w:val="24"/>
          <w:szCs w:val="24"/>
        </w:rPr>
      </w:pPr>
      <w:r w:rsidRPr="00C56855">
        <w:rPr>
          <w:rFonts w:ascii="Calibri" w:hAnsi="Calibri"/>
          <w:b/>
          <w:sz w:val="24"/>
          <w:szCs w:val="24"/>
        </w:rPr>
        <w:t>202 ARBOR LAKE DRIVE</w:t>
      </w:r>
    </w:p>
    <w:p w:rsidR="00667E3E" w:rsidRPr="00C56855" w:rsidRDefault="00667E3E" w:rsidP="00667E3E">
      <w:pPr>
        <w:jc w:val="center"/>
        <w:rPr>
          <w:rFonts w:ascii="Calibri" w:hAnsi="Calibri"/>
          <w:b/>
          <w:sz w:val="24"/>
          <w:szCs w:val="24"/>
        </w:rPr>
      </w:pPr>
      <w:r w:rsidRPr="00C56855">
        <w:rPr>
          <w:rFonts w:ascii="Calibri" w:hAnsi="Calibri"/>
          <w:b/>
          <w:sz w:val="24"/>
          <w:szCs w:val="24"/>
        </w:rPr>
        <w:t>COLUMBIA, SOUTH CAROLINA 29223</w:t>
      </w:r>
    </w:p>
    <w:p w:rsidR="005958E6" w:rsidRPr="00C56855" w:rsidRDefault="005958E6">
      <w:pPr>
        <w:rPr>
          <w:rFonts w:ascii="Calibri" w:hAnsi="Calibri"/>
        </w:rPr>
      </w:pPr>
    </w:p>
    <w:p w:rsidR="00971A64" w:rsidRPr="00C56855" w:rsidRDefault="00971A64" w:rsidP="00971A64">
      <w:pPr>
        <w:jc w:val="center"/>
        <w:rPr>
          <w:rFonts w:ascii="Calibri" w:hAnsi="Calibri"/>
          <w:b/>
          <w:sz w:val="24"/>
          <w:szCs w:val="24"/>
        </w:rPr>
      </w:pPr>
      <w:r w:rsidRPr="00C56855">
        <w:rPr>
          <w:rFonts w:ascii="Calibri" w:hAnsi="Calibri"/>
          <w:b/>
          <w:sz w:val="24"/>
          <w:szCs w:val="24"/>
        </w:rPr>
        <w:t xml:space="preserve">Intent </w:t>
      </w:r>
      <w:r w:rsidR="00E8743A" w:rsidRPr="00C56855">
        <w:rPr>
          <w:rFonts w:ascii="Calibri" w:hAnsi="Calibri"/>
          <w:b/>
          <w:sz w:val="24"/>
          <w:szCs w:val="24"/>
        </w:rPr>
        <w:t>t</w:t>
      </w:r>
      <w:r w:rsidRPr="00C56855">
        <w:rPr>
          <w:rFonts w:ascii="Calibri" w:hAnsi="Calibri"/>
          <w:b/>
          <w:sz w:val="24"/>
          <w:szCs w:val="24"/>
        </w:rPr>
        <w:t>o Award</w:t>
      </w:r>
    </w:p>
    <w:p w:rsidR="00971A64" w:rsidRPr="00C56855" w:rsidRDefault="00971A64" w:rsidP="00971A64">
      <w:pPr>
        <w:jc w:val="center"/>
        <w:rPr>
          <w:rFonts w:ascii="Calibri" w:hAnsi="Calibri"/>
          <w:b/>
          <w:sz w:val="24"/>
          <w:szCs w:val="24"/>
        </w:rPr>
      </w:pPr>
      <w:r w:rsidRPr="00C56855">
        <w:rPr>
          <w:rFonts w:ascii="Calibri" w:hAnsi="Calibri"/>
          <w:b/>
          <w:sz w:val="24"/>
          <w:szCs w:val="24"/>
        </w:rPr>
        <w:t xml:space="preserve">Posting Date:  </w:t>
      </w:r>
      <w:r w:rsidR="009F4178">
        <w:rPr>
          <w:rFonts w:ascii="Calibri" w:hAnsi="Calibri"/>
          <w:b/>
          <w:sz w:val="24"/>
          <w:szCs w:val="24"/>
        </w:rPr>
        <w:t>September 11</w:t>
      </w:r>
      <w:r w:rsidR="00F36765" w:rsidRPr="00C56855">
        <w:rPr>
          <w:rFonts w:ascii="Calibri" w:hAnsi="Calibri"/>
          <w:b/>
          <w:sz w:val="24"/>
          <w:szCs w:val="24"/>
        </w:rPr>
        <w:t>, 2015</w:t>
      </w:r>
    </w:p>
    <w:p w:rsidR="00971A64" w:rsidRPr="00C56855" w:rsidRDefault="00971A64" w:rsidP="00971A64">
      <w:pPr>
        <w:jc w:val="center"/>
        <w:rPr>
          <w:rFonts w:ascii="Calibri" w:hAnsi="Calibri"/>
          <w:b/>
          <w:sz w:val="24"/>
          <w:szCs w:val="24"/>
        </w:rPr>
      </w:pPr>
    </w:p>
    <w:p w:rsidR="006E50D1" w:rsidRPr="00C56855" w:rsidRDefault="006E50D1" w:rsidP="006E50D1">
      <w:pPr>
        <w:jc w:val="both"/>
        <w:rPr>
          <w:rFonts w:ascii="Calibri" w:hAnsi="Calibri"/>
          <w:sz w:val="24"/>
          <w:szCs w:val="24"/>
        </w:rPr>
      </w:pPr>
      <w:r w:rsidRPr="00C56855">
        <w:rPr>
          <w:rFonts w:ascii="Calibri" w:hAnsi="Calibri"/>
          <w:sz w:val="24"/>
          <w:szCs w:val="24"/>
        </w:rPr>
        <w:t xml:space="preserve">This is a statement of intent to award a contract and becomes final effective </w:t>
      </w:r>
      <w:r w:rsidR="00097F9B">
        <w:rPr>
          <w:rFonts w:ascii="Calibri" w:hAnsi="Calibri"/>
          <w:sz w:val="24"/>
          <w:szCs w:val="24"/>
        </w:rPr>
        <w:t>5</w:t>
      </w:r>
      <w:r w:rsidRPr="00C56855">
        <w:rPr>
          <w:rFonts w:ascii="Calibri" w:hAnsi="Calibri"/>
          <w:sz w:val="24"/>
          <w:szCs w:val="24"/>
        </w:rPr>
        <w:t>:00:00</w:t>
      </w:r>
      <w:r w:rsidR="00097F9B">
        <w:rPr>
          <w:rFonts w:ascii="Calibri" w:hAnsi="Calibri"/>
          <w:sz w:val="24"/>
          <w:szCs w:val="24"/>
        </w:rPr>
        <w:t xml:space="preserve"> PM local time, Monday</w:t>
      </w:r>
      <w:r w:rsidRPr="00C56855">
        <w:rPr>
          <w:rFonts w:ascii="Calibri" w:hAnsi="Calibri"/>
          <w:sz w:val="24"/>
          <w:szCs w:val="24"/>
        </w:rPr>
        <w:t xml:space="preserve">, </w:t>
      </w:r>
      <w:r w:rsidR="00097F9B">
        <w:rPr>
          <w:rFonts w:ascii="Calibri" w:hAnsi="Calibri"/>
          <w:sz w:val="24"/>
          <w:szCs w:val="24"/>
        </w:rPr>
        <w:t>September 21</w:t>
      </w:r>
      <w:r w:rsidR="00F36765" w:rsidRPr="00C56855">
        <w:rPr>
          <w:rFonts w:ascii="Calibri" w:hAnsi="Calibri"/>
          <w:sz w:val="24"/>
          <w:szCs w:val="24"/>
        </w:rPr>
        <w:t>, 2015</w:t>
      </w:r>
      <w:r w:rsidRPr="00C56855">
        <w:rPr>
          <w:rFonts w:ascii="Calibri" w:hAnsi="Calibri"/>
          <w:sz w:val="24"/>
          <w:szCs w:val="24"/>
        </w:rPr>
        <w:t xml:space="preserve">, with performance to commence at 8:00:00 AM local time </w:t>
      </w:r>
      <w:r w:rsidR="0080621E">
        <w:rPr>
          <w:rFonts w:ascii="Calibri" w:hAnsi="Calibri"/>
          <w:sz w:val="24"/>
          <w:szCs w:val="24"/>
        </w:rPr>
        <w:t>Tues</w:t>
      </w:r>
      <w:r w:rsidRPr="00C56855">
        <w:rPr>
          <w:rFonts w:ascii="Calibri" w:hAnsi="Calibri"/>
          <w:sz w:val="24"/>
          <w:szCs w:val="24"/>
        </w:rPr>
        <w:t xml:space="preserve">day, </w:t>
      </w:r>
      <w:r w:rsidR="009F4178">
        <w:rPr>
          <w:rFonts w:ascii="Calibri" w:hAnsi="Calibri"/>
          <w:sz w:val="24"/>
          <w:szCs w:val="24"/>
        </w:rPr>
        <w:t>September 22</w:t>
      </w:r>
      <w:r w:rsidR="0003620C">
        <w:rPr>
          <w:rFonts w:ascii="Calibri" w:hAnsi="Calibri"/>
          <w:sz w:val="24"/>
          <w:szCs w:val="24"/>
        </w:rPr>
        <w:t>, 2015</w:t>
      </w:r>
      <w:r w:rsidRPr="00C56855">
        <w:rPr>
          <w:rFonts w:ascii="Calibri" w:hAnsi="Calibri"/>
          <w:sz w:val="24"/>
          <w:szCs w:val="24"/>
        </w:rPr>
        <w:t>, unless otherwise suspended or canceled.  Vendors are cautioned not to begin work on the contract or incur any costs associated with the contract prior to the date for commencement of performance of the contract.  The State assumes no liability for the expenses incurred by vendors prior to that date.</w:t>
      </w:r>
    </w:p>
    <w:p w:rsidR="00971A64" w:rsidRPr="00C56855" w:rsidRDefault="00971A64" w:rsidP="00971A64">
      <w:pPr>
        <w:rPr>
          <w:rFonts w:ascii="Calibri" w:hAnsi="Calibri"/>
          <w:sz w:val="24"/>
          <w:szCs w:val="24"/>
        </w:rPr>
      </w:pPr>
    </w:p>
    <w:p w:rsidR="00F3225E" w:rsidRPr="00C56855" w:rsidRDefault="00F3225E" w:rsidP="00667E3E">
      <w:pPr>
        <w:widowControl w:val="0"/>
        <w:autoSpaceDE w:val="0"/>
        <w:autoSpaceDN w:val="0"/>
        <w:adjustRightInd w:val="0"/>
        <w:jc w:val="both"/>
        <w:rPr>
          <w:rFonts w:ascii="Calibri" w:hAnsi="Calibri" w:cs="Times"/>
          <w:sz w:val="24"/>
          <w:szCs w:val="24"/>
        </w:rPr>
      </w:pPr>
      <w:r w:rsidRPr="00C56855">
        <w:rPr>
          <w:rFonts w:ascii="Calibri" w:hAnsi="Calibri"/>
          <w:color w:val="000000"/>
          <w:sz w:val="24"/>
          <w:szCs w:val="24"/>
        </w:rPr>
        <w:t xml:space="preserve">Any actual bidder, </w:t>
      </w:r>
      <w:proofErr w:type="spellStart"/>
      <w:r w:rsidRPr="00C56855">
        <w:rPr>
          <w:rFonts w:ascii="Calibri" w:hAnsi="Calibri"/>
          <w:color w:val="000000"/>
          <w:sz w:val="24"/>
          <w:szCs w:val="24"/>
        </w:rPr>
        <w:t>offeror</w:t>
      </w:r>
      <w:proofErr w:type="spellEnd"/>
      <w:r w:rsidRPr="00C56855">
        <w:rPr>
          <w:rFonts w:ascii="Calibri" w:hAnsi="Calibri"/>
          <w:color w:val="000000"/>
          <w:sz w:val="24"/>
          <w:szCs w:val="24"/>
        </w:rPr>
        <w:t xml:space="preserve">, contractor, or subcontractor who is aggrieved in connection with the intended award or award of a contract shall protest within ten </w:t>
      </w:r>
      <w:r w:rsidR="00CB0492" w:rsidRPr="00C56855">
        <w:rPr>
          <w:rFonts w:ascii="Calibri" w:hAnsi="Calibri"/>
          <w:color w:val="000000"/>
          <w:sz w:val="24"/>
          <w:szCs w:val="24"/>
        </w:rPr>
        <w:t xml:space="preserve">(10) </w:t>
      </w:r>
      <w:r w:rsidRPr="00C56855">
        <w:rPr>
          <w:rFonts w:ascii="Calibri" w:hAnsi="Calibri"/>
          <w:color w:val="000000"/>
          <w:sz w:val="24"/>
          <w:szCs w:val="24"/>
        </w:rPr>
        <w:t xml:space="preserve">days of the date notification of award is </w:t>
      </w:r>
      <w:r w:rsidR="0003620C">
        <w:rPr>
          <w:rFonts w:ascii="Calibri" w:hAnsi="Calibri"/>
          <w:color w:val="000000"/>
          <w:sz w:val="24"/>
          <w:szCs w:val="24"/>
        </w:rPr>
        <w:t>posted in accordance with this C</w:t>
      </w:r>
      <w:r w:rsidRPr="00C56855">
        <w:rPr>
          <w:rFonts w:ascii="Calibri" w:hAnsi="Calibri"/>
          <w:color w:val="000000"/>
          <w:sz w:val="24"/>
          <w:szCs w:val="24"/>
        </w:rPr>
        <w:t>ode.  A protest shall be in writing, shall set forth the grounds of the protest and the relief requested with enough particularity to give notice of the issues to be decided, and must be received by the appropriate Chief Procurement Officer within the time provided.  [Section 11-35- 4210]</w:t>
      </w:r>
    </w:p>
    <w:p w:rsidR="00F3225E" w:rsidRPr="00C56855" w:rsidRDefault="00F3225E" w:rsidP="00F3225E">
      <w:pPr>
        <w:widowControl w:val="0"/>
        <w:autoSpaceDE w:val="0"/>
        <w:autoSpaceDN w:val="0"/>
        <w:adjustRightInd w:val="0"/>
        <w:rPr>
          <w:rFonts w:ascii="Calibri" w:hAnsi="Calibri" w:cs="Times"/>
          <w:sz w:val="24"/>
          <w:szCs w:val="24"/>
        </w:rPr>
      </w:pPr>
      <w:bookmarkStart w:id="0" w:name="SC_10_A420_1"/>
      <w:r w:rsidRPr="00C56855">
        <w:rPr>
          <w:rFonts w:ascii="Calibri" w:hAnsi="Calibri"/>
          <w:color w:val="FFFFFF"/>
          <w:sz w:val="24"/>
          <w:szCs w:val="24"/>
        </w:rPr>
        <w:t>SAP</w:t>
      </w:r>
      <w:bookmarkEnd w:id="0"/>
      <w:r w:rsidRPr="00C56855">
        <w:rPr>
          <w:rFonts w:ascii="Calibri" w:hAnsi="Calibri"/>
          <w:color w:val="000000"/>
          <w:sz w:val="24"/>
          <w:szCs w:val="24"/>
        </w:rPr>
        <w:t> </w:t>
      </w:r>
    </w:p>
    <w:p w:rsidR="00F3225E" w:rsidRDefault="00F3225E" w:rsidP="00667E3E">
      <w:pPr>
        <w:widowControl w:val="0"/>
        <w:autoSpaceDE w:val="0"/>
        <w:autoSpaceDN w:val="0"/>
        <w:adjustRightInd w:val="0"/>
        <w:jc w:val="both"/>
        <w:rPr>
          <w:rFonts w:ascii="Calibri" w:hAnsi="Calibri"/>
          <w:color w:val="000000"/>
          <w:sz w:val="24"/>
          <w:szCs w:val="24"/>
        </w:rPr>
      </w:pPr>
      <w:r w:rsidRPr="00C56855">
        <w:rPr>
          <w:rFonts w:ascii="Calibri" w:hAnsi="Calibri"/>
          <w:color w:val="000000"/>
          <w:sz w:val="24"/>
          <w:szCs w:val="24"/>
        </w:rPr>
        <w:t xml:space="preserve">PROTEST - CPO ADDRESS - MMO:  Any protest must be addressed to the Chief Procurement Officer, Materials Management Office, and submitted in writing (a) by email to </w:t>
      </w:r>
      <w:hyperlink r:id="rId7" w:history="1">
        <w:r w:rsidR="00B70CA4" w:rsidRPr="00E53D6C">
          <w:rPr>
            <w:rStyle w:val="Hyperlink"/>
            <w:rFonts w:ascii="Calibri" w:hAnsi="Calibri"/>
            <w:sz w:val="24"/>
            <w:szCs w:val="24"/>
          </w:rPr>
          <w:t>protest-mmo@mmo.sc.gov</w:t>
        </w:r>
      </w:hyperlink>
      <w:r w:rsidR="00B70CA4">
        <w:rPr>
          <w:rFonts w:ascii="Calibri" w:hAnsi="Calibri"/>
          <w:color w:val="000000"/>
          <w:sz w:val="24"/>
          <w:szCs w:val="24"/>
        </w:rPr>
        <w:t xml:space="preserve"> </w:t>
      </w:r>
      <w:r w:rsidRPr="00C56855">
        <w:rPr>
          <w:rFonts w:ascii="Calibri" w:hAnsi="Calibri"/>
          <w:color w:val="000000"/>
          <w:sz w:val="24"/>
          <w:szCs w:val="24"/>
        </w:rPr>
        <w:t xml:space="preserve"> (b) by facsimile at 803-737-0639, or (c) by post or delivery to 1201 Main Street, Suite 600, Columbia, SC 29201.</w:t>
      </w:r>
    </w:p>
    <w:p w:rsidR="00CB0492" w:rsidRDefault="00CB0492" w:rsidP="00971A64">
      <w:pPr>
        <w:rPr>
          <w:rFonts w:ascii="Calibri" w:hAnsi="Calibri"/>
          <w:b/>
          <w:sz w:val="24"/>
          <w:szCs w:val="24"/>
        </w:rPr>
      </w:pPr>
    </w:p>
    <w:p w:rsidR="00360413" w:rsidRPr="00360413" w:rsidRDefault="00360413" w:rsidP="00360413">
      <w:pPr>
        <w:pStyle w:val="Heading8"/>
        <w:spacing w:before="0" w:after="0"/>
        <w:jc w:val="center"/>
        <w:rPr>
          <w:b/>
          <w:i w:val="0"/>
          <w:u w:val="single"/>
        </w:rPr>
      </w:pPr>
      <w:r w:rsidRPr="00360413">
        <w:rPr>
          <w:b/>
          <w:i w:val="0"/>
          <w:u w:val="single"/>
        </w:rPr>
        <w:t>SUSPENSION NOTICE</w:t>
      </w:r>
    </w:p>
    <w:p w:rsidR="00360413" w:rsidRPr="00360413" w:rsidRDefault="00360413" w:rsidP="00360413">
      <w:pPr>
        <w:widowControl w:val="0"/>
        <w:autoSpaceDE w:val="0"/>
        <w:autoSpaceDN w:val="0"/>
        <w:adjustRightInd w:val="0"/>
        <w:jc w:val="both"/>
        <w:rPr>
          <w:rFonts w:ascii="Calibri" w:hAnsi="Calibri" w:cs="Times"/>
          <w:b/>
          <w:caps/>
          <w:sz w:val="24"/>
          <w:szCs w:val="24"/>
        </w:rPr>
      </w:pPr>
      <w:r w:rsidRPr="00360413">
        <w:rPr>
          <w:rFonts w:ascii="Calibri" w:hAnsi="Calibri"/>
          <w:b/>
          <w:bCs/>
          <w:caps/>
          <w:sz w:val="24"/>
          <w:szCs w:val="24"/>
        </w:rPr>
        <w:t xml:space="preserve">The above notification of contract award is hereby suspended pending the administrative review in response to a protest from </w:t>
      </w:r>
      <w:r>
        <w:rPr>
          <w:rFonts w:ascii="Calibri" w:hAnsi="Calibri"/>
          <w:b/>
          <w:bCs/>
          <w:caps/>
          <w:sz w:val="24"/>
          <w:szCs w:val="24"/>
        </w:rPr>
        <w:t>METLIFE</w:t>
      </w:r>
      <w:r w:rsidRPr="00360413">
        <w:rPr>
          <w:rFonts w:ascii="Calibri" w:hAnsi="Calibri"/>
          <w:b/>
          <w:bCs/>
          <w:caps/>
          <w:sz w:val="24"/>
          <w:szCs w:val="24"/>
        </w:rPr>
        <w:t xml:space="preserve">.   </w:t>
      </w:r>
      <w:r w:rsidRPr="00360413">
        <w:rPr>
          <w:rFonts w:ascii="Calibri" w:hAnsi="Calibri"/>
          <w:b/>
          <w:caps/>
          <w:color w:val="000000"/>
          <w:sz w:val="24"/>
          <w:szCs w:val="24"/>
        </w:rPr>
        <w:t xml:space="preserve">SUSPENSION EFFECTIVE 5:00 P.M. </w:t>
      </w:r>
      <w:r>
        <w:rPr>
          <w:rFonts w:ascii="Calibri" w:hAnsi="Calibri"/>
          <w:b/>
          <w:caps/>
          <w:color w:val="000000"/>
          <w:sz w:val="24"/>
          <w:szCs w:val="24"/>
        </w:rPr>
        <w:t>SEPTEMBER 21</w:t>
      </w:r>
      <w:r w:rsidRPr="00360413">
        <w:rPr>
          <w:rFonts w:ascii="Calibri" w:hAnsi="Calibri"/>
          <w:b/>
          <w:caps/>
          <w:color w:val="000000"/>
          <w:sz w:val="24"/>
          <w:szCs w:val="24"/>
        </w:rPr>
        <w:t>, 2015.</w:t>
      </w:r>
    </w:p>
    <w:p w:rsidR="00360413" w:rsidRPr="00C56855" w:rsidRDefault="00360413" w:rsidP="00971A64">
      <w:pPr>
        <w:rPr>
          <w:rFonts w:ascii="Calibri" w:hAnsi="Calibri"/>
          <w:b/>
          <w:sz w:val="24"/>
          <w:szCs w:val="24"/>
        </w:rPr>
      </w:pPr>
    </w:p>
    <w:p w:rsidR="00E335A1" w:rsidRPr="00E335A1" w:rsidRDefault="00E335A1" w:rsidP="00E335A1">
      <w:pPr>
        <w:tabs>
          <w:tab w:val="left" w:pos="1440"/>
        </w:tabs>
        <w:ind w:left="1440" w:hanging="1440"/>
        <w:jc w:val="both"/>
        <w:rPr>
          <w:rFonts w:ascii="Calibri" w:hAnsi="Calibri"/>
          <w:b/>
          <w:sz w:val="24"/>
          <w:szCs w:val="24"/>
        </w:rPr>
      </w:pPr>
      <w:r w:rsidRPr="00E335A1">
        <w:rPr>
          <w:rFonts w:ascii="Calibri" w:hAnsi="Calibri"/>
          <w:b/>
          <w:sz w:val="24"/>
          <w:szCs w:val="24"/>
        </w:rPr>
        <w:t xml:space="preserve">Solicitation:  </w:t>
      </w:r>
      <w:r w:rsidRPr="00E335A1">
        <w:rPr>
          <w:rFonts w:ascii="Calibri" w:hAnsi="Calibri"/>
          <w:b/>
          <w:sz w:val="24"/>
          <w:szCs w:val="24"/>
        </w:rPr>
        <w:tab/>
      </w:r>
      <w:r w:rsidR="00BF6A68">
        <w:rPr>
          <w:rFonts w:ascii="Calibri" w:hAnsi="Calibri"/>
          <w:b/>
          <w:sz w:val="24"/>
          <w:szCs w:val="24"/>
        </w:rPr>
        <w:t>Provide Claims Administration Services for the Self-Funded State Dental Plan, and Accompanying Insurance for the State’s Voluntary Supplemental Dental Product, Dental Plus</w:t>
      </w:r>
    </w:p>
    <w:p w:rsidR="009C23CE" w:rsidRPr="00C56855" w:rsidRDefault="009C23CE" w:rsidP="00971A64">
      <w:pPr>
        <w:rPr>
          <w:rFonts w:ascii="Calibri" w:hAnsi="Calibri"/>
          <w:b/>
          <w:bCs/>
          <w:sz w:val="24"/>
          <w:szCs w:val="24"/>
        </w:rPr>
      </w:pPr>
    </w:p>
    <w:p w:rsidR="009C23CE" w:rsidRPr="00C56855" w:rsidRDefault="009C23CE" w:rsidP="000A6FCE">
      <w:pPr>
        <w:tabs>
          <w:tab w:val="left" w:pos="2880"/>
        </w:tabs>
        <w:ind w:left="2880" w:hanging="2880"/>
        <w:jc w:val="both"/>
        <w:rPr>
          <w:rFonts w:ascii="Calibri" w:hAnsi="Calibri"/>
          <w:b/>
          <w:sz w:val="24"/>
          <w:szCs w:val="24"/>
        </w:rPr>
      </w:pPr>
      <w:r w:rsidRPr="00C56855">
        <w:rPr>
          <w:rFonts w:ascii="Calibri" w:hAnsi="Calibri"/>
          <w:b/>
          <w:sz w:val="24"/>
          <w:szCs w:val="24"/>
        </w:rPr>
        <w:t xml:space="preserve">Issue Date:  </w:t>
      </w:r>
      <w:r w:rsidR="000A6FCE" w:rsidRPr="00C56855">
        <w:rPr>
          <w:rFonts w:ascii="Calibri" w:hAnsi="Calibri"/>
          <w:b/>
          <w:sz w:val="24"/>
          <w:szCs w:val="24"/>
        </w:rPr>
        <w:tab/>
      </w:r>
      <w:r w:rsidR="009F4178">
        <w:rPr>
          <w:rFonts w:ascii="Calibri" w:hAnsi="Calibri"/>
          <w:sz w:val="24"/>
          <w:szCs w:val="24"/>
        </w:rPr>
        <w:t>06/24</w:t>
      </w:r>
      <w:r w:rsidR="006F5492" w:rsidRPr="00C56855">
        <w:rPr>
          <w:rFonts w:ascii="Calibri" w:hAnsi="Calibri"/>
          <w:sz w:val="24"/>
          <w:szCs w:val="24"/>
        </w:rPr>
        <w:t>/2015</w:t>
      </w:r>
    </w:p>
    <w:p w:rsidR="009C23CE" w:rsidRDefault="009C23CE" w:rsidP="000A6FCE">
      <w:pPr>
        <w:tabs>
          <w:tab w:val="left" w:pos="2880"/>
        </w:tabs>
        <w:ind w:left="2880" w:hanging="2880"/>
        <w:jc w:val="both"/>
        <w:rPr>
          <w:rFonts w:ascii="Calibri" w:hAnsi="Calibri"/>
          <w:sz w:val="24"/>
          <w:szCs w:val="24"/>
        </w:rPr>
      </w:pPr>
      <w:r w:rsidRPr="00C56855">
        <w:rPr>
          <w:rFonts w:ascii="Calibri" w:hAnsi="Calibri"/>
          <w:b/>
          <w:sz w:val="24"/>
          <w:szCs w:val="24"/>
        </w:rPr>
        <w:t xml:space="preserve">Opening Date:  </w:t>
      </w:r>
      <w:r w:rsidR="000A6FCE" w:rsidRPr="00C56855">
        <w:rPr>
          <w:rFonts w:ascii="Calibri" w:hAnsi="Calibri"/>
          <w:b/>
          <w:sz w:val="24"/>
          <w:szCs w:val="24"/>
        </w:rPr>
        <w:tab/>
      </w:r>
      <w:r w:rsidR="009F4178">
        <w:rPr>
          <w:rFonts w:ascii="Calibri" w:hAnsi="Calibri"/>
          <w:sz w:val="24"/>
          <w:szCs w:val="24"/>
        </w:rPr>
        <w:t>08/12</w:t>
      </w:r>
      <w:r w:rsidR="006F5492" w:rsidRPr="00C56855">
        <w:rPr>
          <w:rFonts w:ascii="Calibri" w:hAnsi="Calibri"/>
          <w:sz w:val="24"/>
          <w:szCs w:val="24"/>
        </w:rPr>
        <w:t>/2015</w:t>
      </w:r>
    </w:p>
    <w:p w:rsidR="00B70CA4" w:rsidRPr="00B70CA4" w:rsidRDefault="009C23CE" w:rsidP="00B70CA4">
      <w:pPr>
        <w:ind w:firstLine="14"/>
        <w:rPr>
          <w:rFonts w:ascii="Calibri" w:hAnsi="Calibri"/>
          <w:b/>
          <w:color w:val="262828"/>
          <w:spacing w:val="-7"/>
          <w:w w:val="105"/>
          <w:sz w:val="24"/>
          <w:szCs w:val="24"/>
        </w:rPr>
      </w:pPr>
      <w:r w:rsidRPr="00C56855">
        <w:rPr>
          <w:rFonts w:ascii="Calibri" w:hAnsi="Calibri"/>
          <w:b/>
          <w:sz w:val="24"/>
          <w:szCs w:val="24"/>
        </w:rPr>
        <w:t xml:space="preserve">Awarded To: </w:t>
      </w:r>
      <w:r w:rsidR="000A6FCE" w:rsidRPr="00C56855">
        <w:rPr>
          <w:rFonts w:ascii="Calibri" w:hAnsi="Calibri"/>
          <w:b/>
          <w:sz w:val="24"/>
          <w:szCs w:val="24"/>
        </w:rPr>
        <w:tab/>
      </w:r>
      <w:r w:rsidR="00B70CA4">
        <w:rPr>
          <w:rFonts w:ascii="Calibri" w:hAnsi="Calibri"/>
          <w:b/>
          <w:sz w:val="24"/>
          <w:szCs w:val="24"/>
        </w:rPr>
        <w:tab/>
      </w:r>
      <w:r w:rsidR="00B70CA4">
        <w:rPr>
          <w:rFonts w:ascii="Calibri" w:hAnsi="Calibri"/>
          <w:b/>
          <w:sz w:val="24"/>
          <w:szCs w:val="24"/>
        </w:rPr>
        <w:tab/>
      </w:r>
      <w:r w:rsidR="009F4178">
        <w:rPr>
          <w:rFonts w:ascii="Calibri" w:hAnsi="Calibri"/>
          <w:b/>
          <w:color w:val="262828"/>
          <w:spacing w:val="-7"/>
          <w:w w:val="105"/>
          <w:sz w:val="24"/>
          <w:szCs w:val="24"/>
        </w:rPr>
        <w:t>Blue Cross Blue Shield of South Carolina</w:t>
      </w:r>
    </w:p>
    <w:p w:rsidR="00B70CA4" w:rsidRPr="00B70CA4" w:rsidRDefault="009F4178" w:rsidP="00B70CA4">
      <w:pPr>
        <w:ind w:left="2160" w:firstLine="720"/>
        <w:rPr>
          <w:rFonts w:ascii="Calibri" w:hAnsi="Calibri"/>
          <w:b/>
          <w:color w:val="262828"/>
          <w:spacing w:val="-7"/>
          <w:w w:val="105"/>
          <w:sz w:val="24"/>
          <w:szCs w:val="24"/>
        </w:rPr>
      </w:pPr>
      <w:r>
        <w:rPr>
          <w:rFonts w:ascii="Calibri" w:hAnsi="Calibri"/>
          <w:b/>
          <w:color w:val="262828"/>
          <w:spacing w:val="-7"/>
          <w:w w:val="105"/>
          <w:sz w:val="24"/>
          <w:szCs w:val="24"/>
        </w:rPr>
        <w:t>I20 at Alpine Road</w:t>
      </w:r>
    </w:p>
    <w:p w:rsidR="00B70CA4" w:rsidRPr="00B70CA4" w:rsidRDefault="009F4178" w:rsidP="00B70CA4">
      <w:pPr>
        <w:ind w:left="2160" w:firstLine="720"/>
        <w:rPr>
          <w:rFonts w:ascii="Calibri" w:hAnsi="Calibri"/>
          <w:b/>
          <w:color w:val="262828"/>
          <w:spacing w:val="-7"/>
          <w:w w:val="105"/>
          <w:sz w:val="24"/>
          <w:szCs w:val="24"/>
        </w:rPr>
      </w:pPr>
      <w:r>
        <w:rPr>
          <w:rFonts w:ascii="Calibri" w:hAnsi="Calibri"/>
          <w:b/>
          <w:color w:val="262828"/>
          <w:spacing w:val="-7"/>
          <w:w w:val="105"/>
          <w:sz w:val="24"/>
          <w:szCs w:val="24"/>
        </w:rPr>
        <w:t>Columbia SC  29219-001</w:t>
      </w:r>
    </w:p>
    <w:p w:rsidR="009C23CE" w:rsidRPr="00C56855" w:rsidRDefault="009C23CE" w:rsidP="0080621E">
      <w:pPr>
        <w:tabs>
          <w:tab w:val="left" w:pos="2880"/>
        </w:tabs>
        <w:ind w:left="2880" w:hanging="2880"/>
        <w:jc w:val="both"/>
        <w:rPr>
          <w:rFonts w:ascii="Calibri" w:hAnsi="Calibri"/>
          <w:sz w:val="24"/>
          <w:szCs w:val="24"/>
        </w:rPr>
      </w:pPr>
      <w:bookmarkStart w:id="1" w:name="_GoBack"/>
      <w:bookmarkEnd w:id="1"/>
      <w:r w:rsidRPr="00C56855">
        <w:rPr>
          <w:rFonts w:ascii="Calibri" w:hAnsi="Calibri"/>
          <w:b/>
          <w:sz w:val="24"/>
          <w:szCs w:val="24"/>
        </w:rPr>
        <w:t xml:space="preserve">Initial Contract Period:  </w:t>
      </w:r>
      <w:r w:rsidR="000A6FCE" w:rsidRPr="00C56855">
        <w:rPr>
          <w:rFonts w:ascii="Calibri" w:hAnsi="Calibri"/>
          <w:b/>
          <w:sz w:val="24"/>
          <w:szCs w:val="24"/>
        </w:rPr>
        <w:tab/>
      </w:r>
      <w:r w:rsidR="009F4178">
        <w:rPr>
          <w:rFonts w:ascii="Calibri" w:hAnsi="Calibri"/>
          <w:sz w:val="24"/>
          <w:szCs w:val="24"/>
        </w:rPr>
        <w:t>January 1</w:t>
      </w:r>
      <w:r w:rsidR="00BD6CF8" w:rsidRPr="00C56855">
        <w:rPr>
          <w:rFonts w:ascii="Calibri" w:hAnsi="Calibri"/>
          <w:sz w:val="24"/>
          <w:szCs w:val="24"/>
        </w:rPr>
        <w:t>, 201</w:t>
      </w:r>
      <w:r w:rsidR="009F4178">
        <w:rPr>
          <w:rFonts w:ascii="Calibri" w:hAnsi="Calibri"/>
          <w:sz w:val="24"/>
          <w:szCs w:val="24"/>
        </w:rPr>
        <w:t>6</w:t>
      </w:r>
      <w:r w:rsidR="00BD6CF8" w:rsidRPr="00C56855">
        <w:rPr>
          <w:rFonts w:ascii="Calibri" w:hAnsi="Calibri"/>
          <w:sz w:val="24"/>
          <w:szCs w:val="24"/>
        </w:rPr>
        <w:t xml:space="preserve"> </w:t>
      </w:r>
      <w:r w:rsidR="000C7612" w:rsidRPr="00C56855">
        <w:rPr>
          <w:rFonts w:ascii="Calibri" w:hAnsi="Calibri"/>
          <w:sz w:val="24"/>
          <w:szCs w:val="24"/>
        </w:rPr>
        <w:t xml:space="preserve">through </w:t>
      </w:r>
      <w:r w:rsidR="009F4178">
        <w:rPr>
          <w:rFonts w:ascii="Calibri" w:hAnsi="Calibri"/>
          <w:sz w:val="24"/>
          <w:szCs w:val="24"/>
        </w:rPr>
        <w:t>December 31, 2017</w:t>
      </w:r>
    </w:p>
    <w:p w:rsidR="003B24CE" w:rsidRPr="00C56855" w:rsidRDefault="003B24CE" w:rsidP="000A6FCE">
      <w:pPr>
        <w:tabs>
          <w:tab w:val="left" w:pos="2880"/>
        </w:tabs>
        <w:ind w:left="2880" w:hanging="2880"/>
        <w:jc w:val="both"/>
        <w:rPr>
          <w:rFonts w:ascii="Calibri" w:hAnsi="Calibri"/>
          <w:b/>
          <w:sz w:val="24"/>
          <w:szCs w:val="24"/>
        </w:rPr>
      </w:pPr>
      <w:r w:rsidRPr="00C56855">
        <w:rPr>
          <w:rFonts w:ascii="Calibri" w:hAnsi="Calibri"/>
          <w:b/>
          <w:sz w:val="24"/>
          <w:szCs w:val="24"/>
        </w:rPr>
        <w:t>Maximum Contract Period:</w:t>
      </w:r>
      <w:r w:rsidR="00BD6CF8" w:rsidRPr="00C56855">
        <w:rPr>
          <w:rFonts w:ascii="Calibri" w:hAnsi="Calibri"/>
          <w:b/>
          <w:sz w:val="24"/>
          <w:szCs w:val="24"/>
        </w:rPr>
        <w:t xml:space="preserve">  </w:t>
      </w:r>
      <w:r w:rsidR="000A6FCE" w:rsidRPr="00C56855">
        <w:rPr>
          <w:rFonts w:ascii="Calibri" w:hAnsi="Calibri"/>
          <w:sz w:val="24"/>
          <w:szCs w:val="24"/>
        </w:rPr>
        <w:tab/>
      </w:r>
      <w:r w:rsidR="009F4178">
        <w:rPr>
          <w:rFonts w:ascii="Calibri" w:hAnsi="Calibri"/>
          <w:sz w:val="24"/>
          <w:szCs w:val="24"/>
        </w:rPr>
        <w:t>January 1</w:t>
      </w:r>
      <w:r w:rsidR="00523678" w:rsidRPr="00C56855">
        <w:rPr>
          <w:rFonts w:ascii="Calibri" w:hAnsi="Calibri"/>
          <w:sz w:val="24"/>
          <w:szCs w:val="24"/>
        </w:rPr>
        <w:t>, 201</w:t>
      </w:r>
      <w:r w:rsidR="009F4178">
        <w:rPr>
          <w:rFonts w:ascii="Calibri" w:hAnsi="Calibri"/>
          <w:sz w:val="24"/>
          <w:szCs w:val="24"/>
        </w:rPr>
        <w:t>6</w:t>
      </w:r>
      <w:r w:rsidR="00523678" w:rsidRPr="00C56855">
        <w:rPr>
          <w:rFonts w:ascii="Calibri" w:hAnsi="Calibri"/>
          <w:sz w:val="24"/>
          <w:szCs w:val="24"/>
        </w:rPr>
        <w:t xml:space="preserve"> through </w:t>
      </w:r>
      <w:r w:rsidR="009F4178">
        <w:rPr>
          <w:rFonts w:ascii="Calibri" w:hAnsi="Calibri"/>
          <w:sz w:val="24"/>
          <w:szCs w:val="24"/>
        </w:rPr>
        <w:t>December 31, 2019</w:t>
      </w:r>
    </w:p>
    <w:p w:rsidR="00FC6379" w:rsidRPr="00FC6379" w:rsidRDefault="001C3533" w:rsidP="00FC6379">
      <w:pPr>
        <w:jc w:val="both"/>
        <w:rPr>
          <w:rFonts w:ascii="Calibri" w:hAnsi="Calibri"/>
          <w:color w:val="000000"/>
          <w:sz w:val="22"/>
          <w:szCs w:val="22"/>
        </w:rPr>
      </w:pPr>
      <w:r w:rsidRPr="00C56855">
        <w:rPr>
          <w:rFonts w:ascii="Calibri" w:hAnsi="Calibri"/>
          <w:b/>
          <w:sz w:val="24"/>
          <w:szCs w:val="24"/>
        </w:rPr>
        <w:t xml:space="preserve">Total </w:t>
      </w:r>
      <w:r w:rsidR="002130D7">
        <w:rPr>
          <w:rFonts w:ascii="Calibri" w:hAnsi="Calibri"/>
          <w:b/>
          <w:sz w:val="24"/>
          <w:szCs w:val="24"/>
        </w:rPr>
        <w:t>Potential Value</w:t>
      </w:r>
      <w:r w:rsidR="009C624C" w:rsidRPr="00C56855">
        <w:rPr>
          <w:rFonts w:ascii="Calibri" w:hAnsi="Calibri"/>
          <w:b/>
          <w:sz w:val="24"/>
          <w:szCs w:val="24"/>
        </w:rPr>
        <w:t xml:space="preserve">:  </w:t>
      </w:r>
      <w:r w:rsidR="000A6FCE" w:rsidRPr="00C56855">
        <w:rPr>
          <w:rFonts w:ascii="Calibri" w:hAnsi="Calibri"/>
          <w:b/>
          <w:sz w:val="24"/>
          <w:szCs w:val="24"/>
        </w:rPr>
        <w:tab/>
      </w:r>
      <w:r w:rsidR="002130D7" w:rsidRPr="00FC6379">
        <w:rPr>
          <w:rFonts w:ascii="Calibri" w:hAnsi="Calibri"/>
          <w:b/>
          <w:color w:val="000000"/>
          <w:sz w:val="24"/>
          <w:szCs w:val="24"/>
        </w:rPr>
        <w:t>$</w:t>
      </w:r>
      <w:r w:rsidR="006C3E15">
        <w:rPr>
          <w:rFonts w:ascii="Calibri" w:hAnsi="Calibri"/>
          <w:b/>
          <w:color w:val="000000"/>
          <w:sz w:val="24"/>
          <w:szCs w:val="24"/>
        </w:rPr>
        <w:t>262,131,091.20</w:t>
      </w:r>
    </w:p>
    <w:p w:rsidR="00F36765" w:rsidRPr="00C56855" w:rsidRDefault="00F36765" w:rsidP="00FC6379">
      <w:pPr>
        <w:tabs>
          <w:tab w:val="left" w:pos="2880"/>
        </w:tabs>
        <w:jc w:val="both"/>
        <w:rPr>
          <w:rFonts w:ascii="Calibri" w:hAnsi="Calibri" w:cs="Arial"/>
          <w:b/>
          <w:sz w:val="24"/>
          <w:szCs w:val="24"/>
        </w:rPr>
      </w:pPr>
    </w:p>
    <w:p w:rsidR="001C3533" w:rsidRPr="00C56855" w:rsidRDefault="001C3533" w:rsidP="008E5EEA">
      <w:pPr>
        <w:jc w:val="both"/>
        <w:rPr>
          <w:rFonts w:ascii="Calibri" w:hAnsi="Calibri"/>
          <w:b/>
          <w:sz w:val="24"/>
          <w:szCs w:val="24"/>
        </w:rPr>
      </w:pPr>
    </w:p>
    <w:p w:rsidR="005B500D" w:rsidRPr="00C56855" w:rsidRDefault="009F4178" w:rsidP="005B500D">
      <w:pPr>
        <w:rPr>
          <w:rFonts w:ascii="Calibri" w:hAnsi="Calibri"/>
          <w:sz w:val="24"/>
          <w:szCs w:val="24"/>
        </w:rPr>
      </w:pPr>
      <w:r w:rsidRPr="00C56855">
        <w:rPr>
          <w:rFonts w:ascii="Calibri" w:hAnsi="Calibri"/>
          <w:noProof/>
          <w:sz w:val="24"/>
          <w:szCs w:val="24"/>
        </w:rPr>
        <w:drawing>
          <wp:inline distT="0" distB="0" distL="0" distR="0">
            <wp:extent cx="1965960" cy="762000"/>
            <wp:effectExtent l="0" t="0" r="0" b="0"/>
            <wp:docPr id="1" name="Picture 1" descr="Signature -- 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G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762000"/>
                    </a:xfrm>
                    <a:prstGeom prst="rect">
                      <a:avLst/>
                    </a:prstGeom>
                    <a:noFill/>
                    <a:ln>
                      <a:noFill/>
                    </a:ln>
                  </pic:spPr>
                </pic:pic>
              </a:graphicData>
            </a:graphic>
          </wp:inline>
        </w:drawing>
      </w:r>
    </w:p>
    <w:p w:rsidR="000A6FCE" w:rsidRPr="00C56855" w:rsidRDefault="000A6FCE" w:rsidP="005B500D">
      <w:pPr>
        <w:rPr>
          <w:rFonts w:ascii="Calibri" w:hAnsi="Calibri"/>
          <w:sz w:val="24"/>
          <w:szCs w:val="24"/>
        </w:rPr>
      </w:pPr>
    </w:p>
    <w:p w:rsidR="005B500D" w:rsidRPr="00C56855" w:rsidRDefault="00F36765" w:rsidP="00531048">
      <w:pPr>
        <w:autoSpaceDE w:val="0"/>
        <w:autoSpaceDN w:val="0"/>
        <w:adjustRightInd w:val="0"/>
        <w:jc w:val="both"/>
        <w:rPr>
          <w:rFonts w:ascii="Calibri" w:hAnsi="Calibri"/>
          <w:b/>
          <w:sz w:val="24"/>
          <w:szCs w:val="24"/>
        </w:rPr>
      </w:pPr>
      <w:r w:rsidRPr="00C56855">
        <w:rPr>
          <w:rFonts w:ascii="Calibri" w:hAnsi="Calibri"/>
          <w:b/>
          <w:sz w:val="24"/>
          <w:szCs w:val="24"/>
        </w:rPr>
        <w:t>Georgia Gillens, CPPO, CPPB</w:t>
      </w:r>
    </w:p>
    <w:p w:rsidR="002C67A8" w:rsidRPr="00C56855" w:rsidRDefault="002C67A8" w:rsidP="00531048">
      <w:pPr>
        <w:autoSpaceDE w:val="0"/>
        <w:autoSpaceDN w:val="0"/>
        <w:adjustRightInd w:val="0"/>
        <w:jc w:val="both"/>
        <w:rPr>
          <w:rFonts w:ascii="Calibri" w:hAnsi="Calibri"/>
          <w:b/>
          <w:sz w:val="24"/>
          <w:szCs w:val="24"/>
        </w:rPr>
      </w:pPr>
      <w:r w:rsidRPr="00C56855">
        <w:rPr>
          <w:rFonts w:ascii="Calibri" w:hAnsi="Calibri"/>
          <w:b/>
          <w:sz w:val="24"/>
          <w:szCs w:val="24"/>
        </w:rPr>
        <w:t>Procurement Officer</w:t>
      </w:r>
    </w:p>
    <w:sectPr w:rsidR="002C67A8" w:rsidRPr="00C56855" w:rsidSect="00DA54FC">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E0" w:rsidRDefault="006C2BE0">
      <w:r>
        <w:separator/>
      </w:r>
    </w:p>
  </w:endnote>
  <w:endnote w:type="continuationSeparator" w:id="0">
    <w:p w:rsidR="006C2BE0" w:rsidRDefault="006C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FC" w:rsidRDefault="00DA54FC" w:rsidP="00804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4FC" w:rsidRDefault="00DA5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4FC" w:rsidRDefault="00DA54FC" w:rsidP="00804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413">
      <w:rPr>
        <w:rStyle w:val="PageNumber"/>
        <w:noProof/>
      </w:rPr>
      <w:t>2</w:t>
    </w:r>
    <w:r>
      <w:rPr>
        <w:rStyle w:val="PageNumber"/>
      </w:rPr>
      <w:fldChar w:fldCharType="end"/>
    </w:r>
  </w:p>
  <w:p w:rsidR="00DA54FC" w:rsidRDefault="00DA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E0" w:rsidRDefault="006C2BE0">
      <w:r>
        <w:separator/>
      </w:r>
    </w:p>
  </w:footnote>
  <w:footnote w:type="continuationSeparator" w:id="0">
    <w:p w:rsidR="006C2BE0" w:rsidRDefault="006C2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F556F8"/>
    <w:multiLevelType w:val="hybridMultilevel"/>
    <w:tmpl w:val="525AE0FE"/>
    <w:lvl w:ilvl="0" w:tplc="F7C4DC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64"/>
    <w:rsid w:val="00003B26"/>
    <w:rsid w:val="00013705"/>
    <w:rsid w:val="000314FF"/>
    <w:rsid w:val="0003620C"/>
    <w:rsid w:val="00097F9B"/>
    <w:rsid w:val="000A545B"/>
    <w:rsid w:val="000A6FCE"/>
    <w:rsid w:val="000C7612"/>
    <w:rsid w:val="00130090"/>
    <w:rsid w:val="00140A7B"/>
    <w:rsid w:val="00182C58"/>
    <w:rsid w:val="00185F36"/>
    <w:rsid w:val="001C3533"/>
    <w:rsid w:val="001D4E23"/>
    <w:rsid w:val="002130D7"/>
    <w:rsid w:val="00226D20"/>
    <w:rsid w:val="00253BAC"/>
    <w:rsid w:val="0029163D"/>
    <w:rsid w:val="00292577"/>
    <w:rsid w:val="002A310A"/>
    <w:rsid w:val="002C67A8"/>
    <w:rsid w:val="0030179D"/>
    <w:rsid w:val="003020D7"/>
    <w:rsid w:val="00360413"/>
    <w:rsid w:val="00384D02"/>
    <w:rsid w:val="00387F03"/>
    <w:rsid w:val="003B16E9"/>
    <w:rsid w:val="003B24CE"/>
    <w:rsid w:val="003E72BA"/>
    <w:rsid w:val="00405646"/>
    <w:rsid w:val="0041768D"/>
    <w:rsid w:val="00424262"/>
    <w:rsid w:val="004853C9"/>
    <w:rsid w:val="004A43A2"/>
    <w:rsid w:val="00515F2F"/>
    <w:rsid w:val="00523678"/>
    <w:rsid w:val="00531048"/>
    <w:rsid w:val="005958E6"/>
    <w:rsid w:val="005B500D"/>
    <w:rsid w:val="005D2A87"/>
    <w:rsid w:val="005F2111"/>
    <w:rsid w:val="005F6A13"/>
    <w:rsid w:val="0062651D"/>
    <w:rsid w:val="00667E3E"/>
    <w:rsid w:val="00671C39"/>
    <w:rsid w:val="006C2BE0"/>
    <w:rsid w:val="006C3E15"/>
    <w:rsid w:val="006E50D1"/>
    <w:rsid w:val="006F3B84"/>
    <w:rsid w:val="006F5492"/>
    <w:rsid w:val="006F68B5"/>
    <w:rsid w:val="00717439"/>
    <w:rsid w:val="00750EF8"/>
    <w:rsid w:val="00764A18"/>
    <w:rsid w:val="007B3586"/>
    <w:rsid w:val="007F41D7"/>
    <w:rsid w:val="008041A7"/>
    <w:rsid w:val="0080621E"/>
    <w:rsid w:val="008E5BDF"/>
    <w:rsid w:val="008E5EEA"/>
    <w:rsid w:val="0093620D"/>
    <w:rsid w:val="00971A64"/>
    <w:rsid w:val="009879C7"/>
    <w:rsid w:val="009923D9"/>
    <w:rsid w:val="00997A1B"/>
    <w:rsid w:val="009B0E99"/>
    <w:rsid w:val="009C23CE"/>
    <w:rsid w:val="009C624C"/>
    <w:rsid w:val="009D0A8F"/>
    <w:rsid w:val="009E6CB5"/>
    <w:rsid w:val="009F3DCC"/>
    <w:rsid w:val="009F4178"/>
    <w:rsid w:val="009F672A"/>
    <w:rsid w:val="00A561BA"/>
    <w:rsid w:val="00A56A21"/>
    <w:rsid w:val="00A76DA3"/>
    <w:rsid w:val="00AA26E2"/>
    <w:rsid w:val="00B70CA4"/>
    <w:rsid w:val="00B75B15"/>
    <w:rsid w:val="00BD6CF8"/>
    <w:rsid w:val="00BF6A68"/>
    <w:rsid w:val="00C0303C"/>
    <w:rsid w:val="00C17DD6"/>
    <w:rsid w:val="00C24B5F"/>
    <w:rsid w:val="00C53B65"/>
    <w:rsid w:val="00C56855"/>
    <w:rsid w:val="00CB0492"/>
    <w:rsid w:val="00CE7D1A"/>
    <w:rsid w:val="00D306B1"/>
    <w:rsid w:val="00D83257"/>
    <w:rsid w:val="00DA54FC"/>
    <w:rsid w:val="00DC6236"/>
    <w:rsid w:val="00DF32E3"/>
    <w:rsid w:val="00E225BC"/>
    <w:rsid w:val="00E335A1"/>
    <w:rsid w:val="00E66AB8"/>
    <w:rsid w:val="00E8743A"/>
    <w:rsid w:val="00E9173C"/>
    <w:rsid w:val="00EB2503"/>
    <w:rsid w:val="00EF4DC5"/>
    <w:rsid w:val="00F3225E"/>
    <w:rsid w:val="00F36765"/>
    <w:rsid w:val="00F70A1D"/>
    <w:rsid w:val="00FA6869"/>
    <w:rsid w:val="00FC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64"/>
  </w:style>
  <w:style w:type="paragraph" w:styleId="Heading1">
    <w:name w:val="heading 1"/>
    <w:basedOn w:val="Normal"/>
    <w:next w:val="Normal"/>
    <w:qFormat/>
    <w:rsid w:val="00971A64"/>
    <w:pPr>
      <w:keepNext/>
      <w:tabs>
        <w:tab w:val="left" w:pos="3600"/>
      </w:tabs>
      <w:jc w:val="center"/>
      <w:outlineLvl w:val="0"/>
    </w:pPr>
    <w:rPr>
      <w:b/>
    </w:rPr>
  </w:style>
  <w:style w:type="paragraph" w:styleId="Heading8">
    <w:name w:val="heading 8"/>
    <w:basedOn w:val="Normal"/>
    <w:next w:val="Normal"/>
    <w:link w:val="Heading8Char"/>
    <w:semiHidden/>
    <w:unhideWhenUsed/>
    <w:qFormat/>
    <w:rsid w:val="0042426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23CE"/>
    <w:rPr>
      <w:color w:val="0000FF"/>
      <w:u w:val="single"/>
    </w:rPr>
  </w:style>
  <w:style w:type="paragraph" w:styleId="BodyText">
    <w:name w:val="Body Text"/>
    <w:basedOn w:val="Normal"/>
    <w:rsid w:val="000C7612"/>
    <w:pPr>
      <w:jc w:val="both"/>
    </w:pPr>
  </w:style>
  <w:style w:type="paragraph" w:styleId="Footer">
    <w:name w:val="footer"/>
    <w:basedOn w:val="Normal"/>
    <w:rsid w:val="00DA54FC"/>
    <w:pPr>
      <w:tabs>
        <w:tab w:val="center" w:pos="4320"/>
        <w:tab w:val="right" w:pos="8640"/>
      </w:tabs>
    </w:pPr>
  </w:style>
  <w:style w:type="character" w:styleId="PageNumber">
    <w:name w:val="page number"/>
    <w:basedOn w:val="DefaultParagraphFont"/>
    <w:rsid w:val="00DA54FC"/>
  </w:style>
  <w:style w:type="paragraph" w:styleId="Header">
    <w:name w:val="header"/>
    <w:basedOn w:val="Normal"/>
    <w:link w:val="HeaderChar"/>
    <w:rsid w:val="00292577"/>
    <w:pPr>
      <w:tabs>
        <w:tab w:val="center" w:pos="4680"/>
        <w:tab w:val="right" w:pos="9360"/>
      </w:tabs>
    </w:pPr>
  </w:style>
  <w:style w:type="character" w:customStyle="1" w:styleId="HeaderChar">
    <w:name w:val="Header Char"/>
    <w:basedOn w:val="DefaultParagraphFont"/>
    <w:link w:val="Header"/>
    <w:rsid w:val="00292577"/>
  </w:style>
  <w:style w:type="character" w:customStyle="1" w:styleId="Heading8Char">
    <w:name w:val="Heading 8 Char"/>
    <w:link w:val="Heading8"/>
    <w:semiHidden/>
    <w:rsid w:val="00424262"/>
    <w:rPr>
      <w:rFonts w:ascii="Calibri" w:hAnsi="Calibr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3685">
      <w:bodyDiv w:val="1"/>
      <w:marLeft w:val="0"/>
      <w:marRight w:val="0"/>
      <w:marTop w:val="0"/>
      <w:marBottom w:val="0"/>
      <w:divBdr>
        <w:top w:val="none" w:sz="0" w:space="0" w:color="auto"/>
        <w:left w:val="none" w:sz="0" w:space="0" w:color="auto"/>
        <w:bottom w:val="none" w:sz="0" w:space="0" w:color="auto"/>
        <w:right w:val="none" w:sz="0" w:space="0" w:color="auto"/>
      </w:divBdr>
    </w:div>
    <w:div w:id="1080056061">
      <w:bodyDiv w:val="1"/>
      <w:marLeft w:val="0"/>
      <w:marRight w:val="0"/>
      <w:marTop w:val="0"/>
      <w:marBottom w:val="0"/>
      <w:divBdr>
        <w:top w:val="none" w:sz="0" w:space="0" w:color="auto"/>
        <w:left w:val="none" w:sz="0" w:space="0" w:color="auto"/>
        <w:bottom w:val="none" w:sz="0" w:space="0" w:color="auto"/>
        <w:right w:val="none" w:sz="0" w:space="0" w:color="auto"/>
      </w:divBdr>
    </w:div>
    <w:div w:id="1263681270">
      <w:bodyDiv w:val="1"/>
      <w:marLeft w:val="0"/>
      <w:marRight w:val="0"/>
      <w:marTop w:val="0"/>
      <w:marBottom w:val="0"/>
      <w:divBdr>
        <w:top w:val="none" w:sz="0" w:space="0" w:color="auto"/>
        <w:left w:val="none" w:sz="0" w:space="0" w:color="auto"/>
        <w:bottom w:val="none" w:sz="0" w:space="0" w:color="auto"/>
        <w:right w:val="none" w:sz="0" w:space="0" w:color="auto"/>
      </w:divBdr>
    </w:div>
    <w:div w:id="1705055708">
      <w:bodyDiv w:val="1"/>
      <w:marLeft w:val="0"/>
      <w:marRight w:val="0"/>
      <w:marTop w:val="0"/>
      <w:marBottom w:val="0"/>
      <w:divBdr>
        <w:top w:val="none" w:sz="0" w:space="0" w:color="auto"/>
        <w:left w:val="none" w:sz="0" w:space="0" w:color="auto"/>
        <w:bottom w:val="none" w:sz="0" w:space="0" w:color="auto"/>
        <w:right w:val="none" w:sz="0" w:space="0" w:color="auto"/>
      </w:divBdr>
    </w:div>
    <w:div w:id="2058049443">
      <w:bodyDiv w:val="1"/>
      <w:marLeft w:val="0"/>
      <w:marRight w:val="0"/>
      <w:marTop w:val="0"/>
      <w:marBottom w:val="0"/>
      <w:divBdr>
        <w:top w:val="none" w:sz="0" w:space="0" w:color="auto"/>
        <w:left w:val="none" w:sz="0" w:space="0" w:color="auto"/>
        <w:bottom w:val="none" w:sz="0" w:space="0" w:color="auto"/>
        <w:right w:val="none" w:sz="0" w:space="0" w:color="auto"/>
      </w:divBdr>
    </w:div>
    <w:div w:id="21197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otest-mmo@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2346</CharactersWithSpaces>
  <SharedDoc>false</SharedDoc>
  <HLinks>
    <vt:vector size="6" baseType="variant">
      <vt:variant>
        <vt:i4>6160504</vt:i4>
      </vt:variant>
      <vt:variant>
        <vt:i4>0</vt:i4>
      </vt:variant>
      <vt:variant>
        <vt:i4>0</vt:i4>
      </vt:variant>
      <vt:variant>
        <vt:i4>5</vt:i4>
      </vt:variant>
      <vt:variant>
        <vt:lpwstr>mailto:protest-mmo@mmo.sc.gov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2015-09-21T20:59:00Z</dcterms:created>
  <dcterms:modified xsi:type="dcterms:W3CDTF">2015-09-21T20:59:00Z</dcterms:modified>
</cp:coreProperties>
</file>